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EFD6E" w14:textId="77777777" w:rsidR="000A793A" w:rsidRDefault="000A793A" w:rsidP="0076378F">
      <w:pPr>
        <w:spacing w:after="0" w:line="240" w:lineRule="auto"/>
        <w:ind w:right="432" w:firstLine="0"/>
        <w:rPr>
          <w:rFonts w:asciiTheme="minorHAnsi" w:hAnsiTheme="minorHAnsi" w:cstheme="minorHAnsi"/>
        </w:rPr>
      </w:pPr>
    </w:p>
    <w:p w14:paraId="191793B1" w14:textId="6C9121EA" w:rsidR="00935BD2" w:rsidRPr="00EE56B8" w:rsidRDefault="008B7C69" w:rsidP="0076378F">
      <w:pPr>
        <w:spacing w:after="0" w:line="240" w:lineRule="auto"/>
        <w:ind w:right="432" w:firstLine="0"/>
        <w:rPr>
          <w:rFonts w:asciiTheme="minorHAnsi" w:hAnsiTheme="minorHAnsi" w:cstheme="minorHAnsi"/>
        </w:rPr>
      </w:pPr>
      <w:r w:rsidRPr="00EE56B8">
        <w:rPr>
          <w:i/>
          <w:noProof/>
          <w:lang w:val="mk-MK" w:eastAsia="mk-MK"/>
        </w:rPr>
        <w:drawing>
          <wp:anchor distT="0" distB="0" distL="114300" distR="114300" simplePos="0" relativeHeight="251658240" behindDoc="1" locked="0" layoutInCell="1" allowOverlap="1" wp14:anchorId="422D2CA6" wp14:editId="5413400C">
            <wp:simplePos x="0" y="0"/>
            <wp:positionH relativeFrom="column">
              <wp:posOffset>3796487</wp:posOffset>
            </wp:positionH>
            <wp:positionV relativeFrom="paragraph">
              <wp:posOffset>31293</wp:posOffset>
            </wp:positionV>
            <wp:extent cx="1827530" cy="838200"/>
            <wp:effectExtent l="0" t="0" r="1270" b="0"/>
            <wp:wrapTight wrapText="bothSides">
              <wp:wrapPolygon edited="0">
                <wp:start x="7655" y="0"/>
                <wp:lineTo x="6755" y="655"/>
                <wp:lineTo x="6304" y="2618"/>
                <wp:lineTo x="6605" y="5564"/>
                <wp:lineTo x="751" y="6873"/>
                <wp:lineTo x="0" y="7527"/>
                <wp:lineTo x="450" y="13418"/>
                <wp:lineTo x="1351" y="14073"/>
                <wp:lineTo x="5104" y="14727"/>
                <wp:lineTo x="6154" y="14727"/>
                <wp:lineTo x="21465" y="14073"/>
                <wp:lineTo x="21465" y="655"/>
                <wp:lineTo x="20864" y="327"/>
                <wp:lineTo x="8556" y="0"/>
                <wp:lineTo x="7655" y="0"/>
              </wp:wrapPolygon>
            </wp:wrapTight>
            <wp:docPr id="3" name="Picture 3" descr="C:\Users\hp\Downloads\unwomen v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unwomen vect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753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78CF" w:rsidRPr="00EE56B8">
        <w:rPr>
          <w:noProof/>
        </w:rPr>
        <w:drawing>
          <wp:anchor distT="0" distB="0" distL="114300" distR="114300" simplePos="0" relativeHeight="251663360" behindDoc="0" locked="0" layoutInCell="1" allowOverlap="1" wp14:anchorId="713350D4" wp14:editId="68767F41">
            <wp:simplePos x="0" y="0"/>
            <wp:positionH relativeFrom="column">
              <wp:posOffset>409474</wp:posOffset>
            </wp:positionH>
            <wp:positionV relativeFrom="paragraph">
              <wp:posOffset>29058</wp:posOffset>
            </wp:positionV>
            <wp:extent cx="1041057" cy="693611"/>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1057" cy="693611"/>
                    </a:xfrm>
                    <a:prstGeom prst="rect">
                      <a:avLst/>
                    </a:prstGeom>
                  </pic:spPr>
                </pic:pic>
              </a:graphicData>
            </a:graphic>
          </wp:anchor>
        </w:drawing>
      </w:r>
      <w:r w:rsidR="004C5993" w:rsidRPr="00EE56B8">
        <w:rPr>
          <w:rFonts w:asciiTheme="minorHAnsi" w:hAnsiTheme="minorHAnsi" w:cstheme="minorHAnsi"/>
        </w:rPr>
        <w:tab/>
        <w:t xml:space="preserve"> </w:t>
      </w:r>
    </w:p>
    <w:p w14:paraId="72150684" w14:textId="52B823A3" w:rsidR="008A78CF" w:rsidRPr="00EE56B8" w:rsidRDefault="008A78CF" w:rsidP="0076378F">
      <w:pPr>
        <w:tabs>
          <w:tab w:val="left" w:pos="645"/>
        </w:tabs>
        <w:spacing w:after="0" w:line="240" w:lineRule="auto"/>
        <w:ind w:right="0" w:firstLine="0"/>
        <w:rPr>
          <w:rFonts w:asciiTheme="minorHAnsi" w:hAnsiTheme="minorHAnsi" w:cstheme="minorHAnsi"/>
          <w:b/>
          <w:bCs/>
          <w:sz w:val="28"/>
          <w:szCs w:val="28"/>
        </w:rPr>
      </w:pPr>
      <w:r w:rsidRPr="00EE56B8">
        <w:rPr>
          <w:rFonts w:asciiTheme="minorHAnsi" w:hAnsiTheme="minorHAnsi" w:cstheme="minorHAnsi"/>
          <w:b/>
          <w:bCs/>
          <w:sz w:val="28"/>
          <w:szCs w:val="28"/>
        </w:rPr>
        <w:tab/>
      </w:r>
    </w:p>
    <w:p w14:paraId="64B8186B" w14:textId="15A9092D" w:rsidR="008A78CF" w:rsidRPr="00EE56B8" w:rsidRDefault="008A78CF" w:rsidP="0076378F">
      <w:pPr>
        <w:spacing w:after="0" w:line="240" w:lineRule="auto"/>
        <w:ind w:right="0" w:firstLine="0"/>
        <w:rPr>
          <w:rFonts w:asciiTheme="minorHAnsi" w:hAnsiTheme="minorHAnsi" w:cstheme="minorHAnsi"/>
          <w:b/>
          <w:bCs/>
          <w:sz w:val="28"/>
          <w:szCs w:val="28"/>
        </w:rPr>
      </w:pPr>
    </w:p>
    <w:p w14:paraId="3E8D5D9E" w14:textId="77777777" w:rsidR="008A78CF" w:rsidRPr="00EE56B8" w:rsidRDefault="008A78CF" w:rsidP="0076378F">
      <w:pPr>
        <w:tabs>
          <w:tab w:val="left" w:pos="1325"/>
        </w:tabs>
        <w:spacing w:after="0" w:line="240" w:lineRule="auto"/>
        <w:ind w:left="0" w:right="0" w:firstLine="0"/>
        <w:rPr>
          <w:rFonts w:asciiTheme="minorHAnsi" w:hAnsiTheme="minorHAnsi" w:cstheme="minorHAnsi"/>
          <w:b/>
          <w:bCs/>
          <w:sz w:val="18"/>
          <w:szCs w:val="18"/>
        </w:rPr>
      </w:pPr>
    </w:p>
    <w:p w14:paraId="27C261F6" w14:textId="60D61C1D" w:rsidR="008A78CF" w:rsidRPr="00EE56B8" w:rsidRDefault="008A78CF" w:rsidP="0076378F">
      <w:pPr>
        <w:tabs>
          <w:tab w:val="left" w:pos="1325"/>
        </w:tabs>
        <w:spacing w:after="0" w:line="240" w:lineRule="auto"/>
        <w:ind w:left="0" w:right="0" w:firstLine="0"/>
        <w:rPr>
          <w:rFonts w:asciiTheme="minorHAnsi" w:hAnsiTheme="minorHAnsi" w:cstheme="minorHAnsi"/>
          <w:sz w:val="16"/>
          <w:szCs w:val="16"/>
        </w:rPr>
      </w:pPr>
      <w:r w:rsidRPr="00EE56B8">
        <w:rPr>
          <w:rFonts w:asciiTheme="minorHAnsi" w:hAnsiTheme="minorHAnsi" w:cstheme="minorHAnsi"/>
          <w:sz w:val="18"/>
          <w:szCs w:val="18"/>
        </w:rPr>
        <w:t xml:space="preserve">             </w:t>
      </w:r>
      <w:r w:rsidR="00C07E66">
        <w:rPr>
          <w:rFonts w:asciiTheme="minorHAnsi" w:hAnsiTheme="minorHAnsi" w:cstheme="minorHAnsi"/>
          <w:sz w:val="18"/>
          <w:szCs w:val="18"/>
        </w:rPr>
        <w:t>T</w:t>
      </w:r>
      <w:r w:rsidRPr="00EE56B8">
        <w:rPr>
          <w:rFonts w:asciiTheme="minorHAnsi" w:hAnsiTheme="minorHAnsi" w:cstheme="minorHAnsi"/>
          <w:sz w:val="16"/>
          <w:szCs w:val="16"/>
        </w:rPr>
        <w:t xml:space="preserve">his Programe is funded by </w:t>
      </w:r>
    </w:p>
    <w:p w14:paraId="4041926D" w14:textId="1FFCBD41" w:rsidR="008A78CF" w:rsidRPr="00EE56B8" w:rsidRDefault="008A78CF" w:rsidP="0076378F">
      <w:pPr>
        <w:tabs>
          <w:tab w:val="left" w:pos="1325"/>
        </w:tabs>
        <w:spacing w:after="0" w:line="240" w:lineRule="auto"/>
        <w:ind w:left="0" w:right="0" w:firstLine="0"/>
        <w:rPr>
          <w:rFonts w:asciiTheme="minorHAnsi" w:hAnsiTheme="minorHAnsi" w:cstheme="minorHAnsi"/>
          <w:sz w:val="16"/>
          <w:szCs w:val="16"/>
        </w:rPr>
      </w:pPr>
      <w:r w:rsidRPr="00EE56B8">
        <w:rPr>
          <w:rFonts w:asciiTheme="minorHAnsi" w:hAnsiTheme="minorHAnsi" w:cstheme="minorHAnsi"/>
          <w:sz w:val="16"/>
          <w:szCs w:val="16"/>
        </w:rPr>
        <w:t xml:space="preserve">                     the European Union </w:t>
      </w:r>
    </w:p>
    <w:p w14:paraId="15D759C4" w14:textId="77777777" w:rsidR="008A78CF" w:rsidRPr="00EE56B8" w:rsidRDefault="008A78CF" w:rsidP="0076378F">
      <w:pPr>
        <w:spacing w:after="0" w:line="240" w:lineRule="auto"/>
        <w:ind w:right="0" w:firstLine="0"/>
        <w:rPr>
          <w:rFonts w:asciiTheme="minorHAnsi" w:hAnsiTheme="minorHAnsi" w:cstheme="minorHAnsi"/>
          <w:b/>
          <w:bCs/>
          <w:sz w:val="28"/>
          <w:szCs w:val="28"/>
        </w:rPr>
      </w:pPr>
    </w:p>
    <w:p w14:paraId="58527048" w14:textId="77777777" w:rsidR="00CE6C6C" w:rsidRDefault="00CE6C6C" w:rsidP="0076378F">
      <w:pPr>
        <w:spacing w:after="0" w:line="240" w:lineRule="auto"/>
        <w:ind w:right="0" w:firstLine="0"/>
        <w:jc w:val="center"/>
        <w:rPr>
          <w:rFonts w:asciiTheme="minorHAnsi" w:hAnsiTheme="minorHAnsi" w:cstheme="minorHAnsi"/>
          <w:b/>
          <w:bCs/>
          <w:sz w:val="28"/>
          <w:szCs w:val="28"/>
        </w:rPr>
      </w:pPr>
    </w:p>
    <w:p w14:paraId="0800B03F" w14:textId="3012B264" w:rsidR="00AB7EFD" w:rsidRPr="00EE56B8" w:rsidRDefault="00AB7EFD" w:rsidP="0076378F">
      <w:pPr>
        <w:spacing w:after="0" w:line="240" w:lineRule="auto"/>
        <w:ind w:right="0" w:firstLine="0"/>
        <w:jc w:val="center"/>
        <w:rPr>
          <w:rFonts w:asciiTheme="minorHAnsi" w:hAnsiTheme="minorHAnsi" w:cstheme="minorHAnsi"/>
          <w:b/>
          <w:bCs/>
          <w:sz w:val="28"/>
          <w:szCs w:val="28"/>
        </w:rPr>
      </w:pPr>
      <w:r w:rsidRPr="00EE56B8">
        <w:rPr>
          <w:rFonts w:asciiTheme="minorHAnsi" w:hAnsiTheme="minorHAnsi" w:cstheme="minorHAnsi"/>
          <w:b/>
          <w:bCs/>
          <w:sz w:val="28"/>
          <w:szCs w:val="28"/>
        </w:rPr>
        <w:t>Call for Proposal (CFP)</w:t>
      </w:r>
    </w:p>
    <w:p w14:paraId="1D302222" w14:textId="77777777" w:rsidR="001F32E6" w:rsidRPr="00EE56B8" w:rsidRDefault="001F32E6" w:rsidP="001F32E6">
      <w:pPr>
        <w:spacing w:after="0" w:line="240" w:lineRule="auto"/>
        <w:ind w:right="0" w:firstLine="0"/>
        <w:rPr>
          <w:rFonts w:asciiTheme="minorHAnsi" w:hAnsiTheme="minorHAnsi" w:cstheme="minorHAnsi"/>
          <w:b/>
          <w:bCs/>
          <w:sz w:val="28"/>
          <w:szCs w:val="28"/>
        </w:rPr>
      </w:pPr>
    </w:p>
    <w:p w14:paraId="4C5E9E89" w14:textId="6057BF2D" w:rsidR="001F32E6" w:rsidRDefault="00AB7EFD" w:rsidP="00905A07">
      <w:pPr>
        <w:spacing w:after="0" w:line="240" w:lineRule="auto"/>
        <w:ind w:right="0" w:firstLine="0"/>
        <w:rPr>
          <w:rFonts w:asciiTheme="minorHAnsi" w:hAnsiTheme="minorHAnsi" w:cstheme="minorHAnsi"/>
          <w:b/>
          <w:bCs/>
          <w:sz w:val="24"/>
          <w:szCs w:val="24"/>
        </w:rPr>
      </w:pPr>
      <w:r w:rsidRPr="00EE56B8">
        <w:rPr>
          <w:rFonts w:asciiTheme="minorHAnsi" w:hAnsiTheme="minorHAnsi" w:cstheme="minorHAnsi"/>
          <w:b/>
          <w:bCs/>
          <w:sz w:val="24"/>
          <w:szCs w:val="24"/>
        </w:rPr>
        <w:t>CFP No. 01/202</w:t>
      </w:r>
      <w:r w:rsidR="00FF7A8F">
        <w:rPr>
          <w:rFonts w:asciiTheme="minorHAnsi" w:hAnsiTheme="minorHAnsi" w:cstheme="minorHAnsi"/>
          <w:b/>
          <w:bCs/>
          <w:sz w:val="24"/>
          <w:szCs w:val="24"/>
        </w:rPr>
        <w:t xml:space="preserve">1 </w:t>
      </w:r>
      <w:r w:rsidRPr="00EE56B8">
        <w:rPr>
          <w:rFonts w:asciiTheme="minorHAnsi" w:hAnsiTheme="minorHAnsi" w:cstheme="minorHAnsi"/>
          <w:b/>
          <w:bCs/>
          <w:sz w:val="24"/>
          <w:szCs w:val="24"/>
        </w:rPr>
        <w:t>EVAW</w:t>
      </w:r>
    </w:p>
    <w:p w14:paraId="43EAC1B7" w14:textId="77777777" w:rsidR="000641C0" w:rsidRDefault="000641C0" w:rsidP="00905A07">
      <w:pPr>
        <w:spacing w:after="0" w:line="240" w:lineRule="auto"/>
        <w:ind w:right="0" w:firstLine="0"/>
        <w:rPr>
          <w:rFonts w:asciiTheme="minorHAnsi" w:hAnsiTheme="minorHAnsi" w:cstheme="minorHAnsi"/>
          <w:b/>
          <w:bCs/>
          <w:sz w:val="24"/>
          <w:szCs w:val="24"/>
        </w:rPr>
      </w:pPr>
    </w:p>
    <w:p w14:paraId="53824521" w14:textId="77777777" w:rsidR="00700F32" w:rsidRDefault="00700F32" w:rsidP="00700F32">
      <w:pPr>
        <w:shd w:val="clear" w:color="auto" w:fill="FFFFFF" w:themeFill="background1"/>
        <w:spacing w:line="276" w:lineRule="auto"/>
        <w:ind w:firstLine="0"/>
        <w:rPr>
          <w:rFonts w:asciiTheme="minorHAnsi" w:eastAsia="Arial" w:hAnsiTheme="minorHAnsi" w:cstheme="minorHAnsi"/>
        </w:rPr>
      </w:pPr>
      <w:bookmarkStart w:id="0" w:name="_Hlk28349120"/>
    </w:p>
    <w:p w14:paraId="352CB1A9" w14:textId="01EA003F" w:rsidR="001F32E6" w:rsidRDefault="00543666" w:rsidP="00C129F1">
      <w:pPr>
        <w:shd w:val="clear" w:color="auto" w:fill="FFFFFF" w:themeFill="background1"/>
        <w:spacing w:line="276" w:lineRule="auto"/>
        <w:ind w:firstLine="0"/>
        <w:rPr>
          <w:rFonts w:asciiTheme="minorHAnsi" w:eastAsia="Arial" w:hAnsiTheme="minorHAnsi" w:cstheme="minorHAnsi"/>
        </w:rPr>
      </w:pPr>
      <w:bookmarkStart w:id="1" w:name="_Hlk28351073"/>
      <w:r w:rsidRPr="00EF18D1">
        <w:rPr>
          <w:rFonts w:asciiTheme="minorHAnsi" w:eastAsia="Arial" w:hAnsiTheme="minorHAnsi" w:cstheme="minorHAnsi"/>
        </w:rPr>
        <w:t xml:space="preserve">To </w:t>
      </w:r>
      <w:bookmarkEnd w:id="1"/>
      <w:r w:rsidR="00C129F1">
        <w:rPr>
          <w:rFonts w:asciiTheme="minorHAnsi" w:eastAsia="Arial" w:hAnsiTheme="minorHAnsi" w:cstheme="minorHAnsi"/>
        </w:rPr>
        <w:t>improve</w:t>
      </w:r>
      <w:r w:rsidR="00C129F1" w:rsidRPr="00C129F1">
        <w:rPr>
          <w:rFonts w:asciiTheme="minorHAnsi" w:eastAsia="Arial" w:hAnsiTheme="minorHAnsi" w:cstheme="minorHAnsi"/>
        </w:rPr>
        <w:t xml:space="preserve"> professional capacities and increas</w:t>
      </w:r>
      <w:r w:rsidR="00C129F1">
        <w:rPr>
          <w:rFonts w:asciiTheme="minorHAnsi" w:eastAsia="Arial" w:hAnsiTheme="minorHAnsi" w:cstheme="minorHAnsi"/>
        </w:rPr>
        <w:t>e</w:t>
      </w:r>
      <w:r w:rsidR="00C129F1" w:rsidRPr="00C129F1">
        <w:rPr>
          <w:rFonts w:asciiTheme="minorHAnsi" w:eastAsia="Arial" w:hAnsiTheme="minorHAnsi" w:cstheme="minorHAnsi"/>
        </w:rPr>
        <w:t xml:space="preserve"> the number of professional staff, judges, victims advocate, and police investigation officers engaged in service provi-sion under Phase II of the programme </w:t>
      </w:r>
      <w:r w:rsidR="00C129F1" w:rsidRPr="00C129F1">
        <w:rPr>
          <w:rFonts w:asciiTheme="minorHAnsi" w:eastAsia="Arial" w:hAnsiTheme="minorHAnsi" w:cstheme="minorHAnsi"/>
          <w:b/>
        </w:rPr>
        <w:t>Ending violence against women in the West-ern Balkans and Turkey: Implementing norms, changing minds</w:t>
      </w:r>
    </w:p>
    <w:p w14:paraId="0918239E" w14:textId="77777777" w:rsidR="00C129F1" w:rsidRPr="00EE56B8" w:rsidRDefault="00C129F1" w:rsidP="00C129F1">
      <w:pPr>
        <w:shd w:val="clear" w:color="auto" w:fill="FFFFFF" w:themeFill="background1"/>
        <w:spacing w:line="276" w:lineRule="auto"/>
        <w:ind w:firstLine="0"/>
        <w:rPr>
          <w:rFonts w:asciiTheme="minorHAnsi" w:hAnsiTheme="minorHAnsi" w:cstheme="minorHAnsi"/>
          <w:b/>
          <w:bCs/>
          <w:sz w:val="28"/>
          <w:szCs w:val="28"/>
        </w:rPr>
      </w:pPr>
    </w:p>
    <w:bookmarkEnd w:id="0"/>
    <w:p w14:paraId="1E45C3E1" w14:textId="4BE60D3E" w:rsidR="00431981" w:rsidRPr="00EE56B8" w:rsidRDefault="00AB7EFD" w:rsidP="001F32E6">
      <w:pPr>
        <w:spacing w:after="0" w:line="240" w:lineRule="auto"/>
        <w:ind w:right="0" w:firstLine="0"/>
        <w:rPr>
          <w:rFonts w:asciiTheme="minorHAnsi" w:hAnsiTheme="minorHAnsi" w:cstheme="minorHAnsi"/>
          <w:b/>
          <w:sz w:val="24"/>
          <w:szCs w:val="24"/>
        </w:rPr>
      </w:pPr>
      <w:r w:rsidRPr="00EE56B8">
        <w:rPr>
          <w:rFonts w:asciiTheme="minorHAnsi" w:hAnsiTheme="minorHAnsi" w:cstheme="minorHAnsi"/>
          <w:b/>
          <w:bCs/>
          <w:sz w:val="24"/>
          <w:szCs w:val="24"/>
        </w:rPr>
        <w:t>Section 1 – CFP letter</w:t>
      </w:r>
    </w:p>
    <w:p w14:paraId="200907CC" w14:textId="3AD9B8A3" w:rsidR="00935BD2" w:rsidRPr="00EE56B8" w:rsidRDefault="00935BD2" w:rsidP="006D3E14">
      <w:pPr>
        <w:spacing w:after="0" w:line="240" w:lineRule="auto"/>
        <w:ind w:left="0" w:right="0" w:firstLine="0"/>
        <w:rPr>
          <w:rFonts w:asciiTheme="minorHAnsi" w:hAnsiTheme="minorHAnsi" w:cstheme="minorHAnsi"/>
        </w:rPr>
      </w:pPr>
    </w:p>
    <w:p w14:paraId="157CCDBE" w14:textId="341E76F0" w:rsidR="00935BD2" w:rsidRPr="00EE56B8" w:rsidRDefault="004C5993" w:rsidP="009625CB">
      <w:pPr>
        <w:spacing w:after="0" w:line="240" w:lineRule="auto"/>
        <w:ind w:left="462" w:right="26" w:hanging="10"/>
        <w:rPr>
          <w:rFonts w:asciiTheme="minorHAnsi" w:hAnsiTheme="minorHAnsi" w:cstheme="minorHAnsi"/>
        </w:rPr>
      </w:pPr>
      <w:r w:rsidRPr="00EE56B8">
        <w:rPr>
          <w:rFonts w:asciiTheme="minorHAnsi" w:hAnsiTheme="minorHAnsi" w:cstheme="minorHAnsi"/>
        </w:rPr>
        <w:t>UN</w:t>
      </w:r>
      <w:r w:rsidR="003E163B" w:rsidRPr="00EE56B8">
        <w:rPr>
          <w:rFonts w:asciiTheme="minorHAnsi" w:hAnsiTheme="minorHAnsi" w:cstheme="minorHAnsi"/>
        </w:rPr>
        <w:t xml:space="preserve"> </w:t>
      </w:r>
      <w:r w:rsidRPr="00EE56B8">
        <w:rPr>
          <w:rFonts w:asciiTheme="minorHAnsi" w:hAnsiTheme="minorHAnsi" w:cstheme="minorHAnsi"/>
        </w:rPr>
        <w:t xml:space="preserve">WOMEN plans to engage </w:t>
      </w:r>
      <w:r w:rsidR="006D4B33" w:rsidRPr="00EE56B8">
        <w:rPr>
          <w:rFonts w:asciiTheme="minorHAnsi" w:hAnsiTheme="minorHAnsi" w:cstheme="minorHAnsi"/>
        </w:rPr>
        <w:t>Civil Society Organization</w:t>
      </w:r>
      <w:r w:rsidR="00C646A5" w:rsidRPr="00EE56B8">
        <w:rPr>
          <w:rFonts w:asciiTheme="minorHAnsi" w:hAnsiTheme="minorHAnsi" w:cstheme="minorHAnsi"/>
        </w:rPr>
        <w:t>s</w:t>
      </w:r>
      <w:r w:rsidR="006D4B33" w:rsidRPr="00EE56B8">
        <w:rPr>
          <w:rFonts w:asciiTheme="minorHAnsi" w:hAnsiTheme="minorHAnsi" w:cstheme="minorHAnsi"/>
        </w:rPr>
        <w:t xml:space="preserve"> (CSO</w:t>
      </w:r>
      <w:r w:rsidR="00C646A5" w:rsidRPr="00EE56B8">
        <w:rPr>
          <w:rFonts w:asciiTheme="minorHAnsi" w:hAnsiTheme="minorHAnsi" w:cstheme="minorHAnsi"/>
        </w:rPr>
        <w:t>s</w:t>
      </w:r>
      <w:r w:rsidR="006D4B33" w:rsidRPr="00EE56B8">
        <w:rPr>
          <w:rFonts w:asciiTheme="minorHAnsi" w:hAnsiTheme="minorHAnsi" w:cstheme="minorHAnsi"/>
        </w:rPr>
        <w:t>)</w:t>
      </w:r>
      <w:r w:rsidR="0053080A" w:rsidRPr="00EE56B8">
        <w:rPr>
          <w:rFonts w:asciiTheme="minorHAnsi" w:hAnsiTheme="minorHAnsi" w:cstheme="minorHAnsi"/>
        </w:rPr>
        <w:t>,</w:t>
      </w:r>
      <w:r w:rsidR="00431981" w:rsidRPr="00EE56B8">
        <w:rPr>
          <w:rFonts w:asciiTheme="minorHAnsi" w:hAnsiTheme="minorHAnsi" w:cstheme="minorHAnsi"/>
        </w:rPr>
        <w:t xml:space="preserve"> women civil society organization</w:t>
      </w:r>
      <w:r w:rsidR="0053080A" w:rsidRPr="00EE56B8">
        <w:rPr>
          <w:rFonts w:asciiTheme="minorHAnsi" w:hAnsiTheme="minorHAnsi" w:cstheme="minorHAnsi"/>
        </w:rPr>
        <w:t xml:space="preserve"> and networks</w:t>
      </w:r>
      <w:r w:rsidR="00431981" w:rsidRPr="00EE56B8">
        <w:rPr>
          <w:rFonts w:asciiTheme="minorHAnsi" w:hAnsiTheme="minorHAnsi" w:cstheme="minorHAnsi"/>
        </w:rPr>
        <w:t xml:space="preserve"> </w:t>
      </w:r>
      <w:r w:rsidRPr="00EE56B8">
        <w:rPr>
          <w:rFonts w:asciiTheme="minorHAnsi" w:hAnsiTheme="minorHAnsi" w:cstheme="minorHAnsi"/>
        </w:rPr>
        <w:t>as</w:t>
      </w:r>
      <w:r w:rsidR="00431981" w:rsidRPr="00EE56B8">
        <w:rPr>
          <w:rFonts w:asciiTheme="minorHAnsi" w:hAnsiTheme="minorHAnsi" w:cstheme="minorHAnsi"/>
        </w:rPr>
        <w:t xml:space="preserve"> Responsible Party </w:t>
      </w:r>
      <w:r w:rsidRPr="00EE56B8">
        <w:rPr>
          <w:rFonts w:asciiTheme="minorHAnsi" w:hAnsiTheme="minorHAnsi" w:cstheme="minorHAnsi"/>
        </w:rPr>
        <w:t>defined in accordance with these documents. UN</w:t>
      </w:r>
      <w:r w:rsidR="003E163B" w:rsidRPr="00EE56B8">
        <w:rPr>
          <w:rFonts w:asciiTheme="minorHAnsi" w:hAnsiTheme="minorHAnsi" w:cstheme="minorHAnsi"/>
        </w:rPr>
        <w:t xml:space="preserve"> </w:t>
      </w:r>
      <w:r w:rsidRPr="00EE56B8">
        <w:rPr>
          <w:rFonts w:asciiTheme="minorHAnsi" w:hAnsiTheme="minorHAnsi" w:cstheme="minorHAnsi"/>
        </w:rPr>
        <w:t>WOMEN now invites sealed proposals from qualified proponents for providing the requirements as defined in the UNWOMEN Terms of Reference. Proposals must be received by UN</w:t>
      </w:r>
      <w:r w:rsidR="00183E71" w:rsidRPr="00EE56B8">
        <w:rPr>
          <w:rFonts w:asciiTheme="minorHAnsi" w:hAnsiTheme="minorHAnsi" w:cstheme="minorHAnsi"/>
        </w:rPr>
        <w:t xml:space="preserve"> </w:t>
      </w:r>
      <w:r w:rsidRPr="00EE56B8">
        <w:rPr>
          <w:rFonts w:asciiTheme="minorHAnsi" w:hAnsiTheme="minorHAnsi" w:cstheme="minorHAnsi"/>
        </w:rPr>
        <w:t>WOMEN at th</w:t>
      </w:r>
      <w:r w:rsidR="00853E27" w:rsidRPr="00EE56B8">
        <w:rPr>
          <w:rFonts w:asciiTheme="minorHAnsi" w:hAnsiTheme="minorHAnsi" w:cstheme="minorHAnsi"/>
        </w:rPr>
        <w:t>is</w:t>
      </w:r>
      <w:r w:rsidRPr="00EE56B8">
        <w:rPr>
          <w:rFonts w:asciiTheme="minorHAnsi" w:hAnsiTheme="minorHAnsi" w:cstheme="minorHAnsi"/>
        </w:rPr>
        <w:t xml:space="preserve"> address</w:t>
      </w:r>
      <w:r w:rsidR="00853E27" w:rsidRPr="00EE56B8">
        <w:rPr>
          <w:rFonts w:asciiTheme="minorHAnsi" w:hAnsiTheme="minorHAnsi" w:cstheme="minorHAnsi"/>
        </w:rPr>
        <w:t>:</w:t>
      </w:r>
      <w:r w:rsidR="009625CB">
        <w:rPr>
          <w:rFonts w:asciiTheme="minorHAnsi" w:hAnsiTheme="minorHAnsi" w:cstheme="minorHAnsi"/>
        </w:rPr>
        <w:t xml:space="preserve">  </w:t>
      </w:r>
      <w:hyperlink r:id="rId10" w:history="1">
        <w:r w:rsidR="009625CB" w:rsidRPr="00C272E5">
          <w:rPr>
            <w:rStyle w:val="Hyperlink"/>
            <w:rFonts w:asciiTheme="minorHAnsi" w:hAnsiTheme="minorHAnsi" w:cstheme="minorHAnsi"/>
          </w:rPr>
          <w:t>info.kosovo@unwomen.org</w:t>
        </w:r>
      </w:hyperlink>
      <w:r w:rsidR="009625CB">
        <w:rPr>
          <w:rFonts w:asciiTheme="minorHAnsi" w:hAnsiTheme="minorHAnsi" w:cstheme="minorHAnsi"/>
        </w:rPr>
        <w:t xml:space="preserve"> </w:t>
      </w:r>
      <w:r w:rsidRPr="00EE56B8">
        <w:rPr>
          <w:rFonts w:asciiTheme="minorHAnsi" w:hAnsiTheme="minorHAnsi" w:cstheme="minorHAnsi"/>
        </w:rPr>
        <w:t xml:space="preserve">not later </w:t>
      </w:r>
      <w:r w:rsidR="00853E27" w:rsidRPr="00EE56B8">
        <w:rPr>
          <w:rFonts w:asciiTheme="minorHAnsi" w:hAnsiTheme="minorHAnsi" w:cstheme="minorHAnsi"/>
        </w:rPr>
        <w:t xml:space="preserve">than 17:00 hrs (CET) on </w:t>
      </w:r>
      <w:r w:rsidR="00C129F1">
        <w:rPr>
          <w:rFonts w:asciiTheme="minorHAnsi" w:hAnsiTheme="minorHAnsi" w:cstheme="minorHAnsi"/>
        </w:rPr>
        <w:t>2</w:t>
      </w:r>
      <w:r w:rsidR="0022242E">
        <w:rPr>
          <w:rFonts w:asciiTheme="minorHAnsi" w:hAnsiTheme="minorHAnsi" w:cstheme="minorHAnsi"/>
        </w:rPr>
        <w:t>9</w:t>
      </w:r>
      <w:r w:rsidR="00C129F1">
        <w:rPr>
          <w:rFonts w:asciiTheme="minorHAnsi" w:hAnsiTheme="minorHAnsi" w:cstheme="minorHAnsi"/>
        </w:rPr>
        <w:t xml:space="preserve"> April</w:t>
      </w:r>
      <w:r w:rsidR="006D4B33" w:rsidRPr="00EE56B8">
        <w:rPr>
          <w:rFonts w:asciiTheme="minorHAnsi" w:hAnsiTheme="minorHAnsi" w:cstheme="minorHAnsi"/>
        </w:rPr>
        <w:t xml:space="preserve"> </w:t>
      </w:r>
      <w:r w:rsidR="00853E27" w:rsidRPr="00EE56B8">
        <w:rPr>
          <w:rFonts w:asciiTheme="minorHAnsi" w:hAnsiTheme="minorHAnsi" w:cstheme="minorHAnsi"/>
        </w:rPr>
        <w:t>20</w:t>
      </w:r>
      <w:r w:rsidR="006D4B33" w:rsidRPr="00EE56B8">
        <w:rPr>
          <w:rFonts w:asciiTheme="minorHAnsi" w:hAnsiTheme="minorHAnsi" w:cstheme="minorHAnsi"/>
        </w:rPr>
        <w:t>2</w:t>
      </w:r>
      <w:r w:rsidR="00C129F1">
        <w:rPr>
          <w:rFonts w:asciiTheme="minorHAnsi" w:hAnsiTheme="minorHAnsi" w:cstheme="minorHAnsi"/>
        </w:rPr>
        <w:t>1</w:t>
      </w:r>
      <w:r w:rsidR="00853E27" w:rsidRPr="00EE56B8">
        <w:rPr>
          <w:rFonts w:asciiTheme="minorHAnsi" w:hAnsiTheme="minorHAnsi" w:cstheme="minorHAnsi"/>
        </w:rPr>
        <w:t xml:space="preserve">. </w:t>
      </w:r>
      <w:r w:rsidRPr="00EE56B8">
        <w:rPr>
          <w:rFonts w:asciiTheme="minorHAnsi" w:hAnsiTheme="minorHAnsi" w:cstheme="minorHAnsi"/>
        </w:rPr>
        <w:t xml:space="preserve"> </w:t>
      </w:r>
    </w:p>
    <w:p w14:paraId="6FEDA113" w14:textId="77777777" w:rsidR="00935BD2" w:rsidRPr="00EE56B8" w:rsidRDefault="004C5993" w:rsidP="0076378F">
      <w:pPr>
        <w:spacing w:after="0" w:line="240" w:lineRule="auto"/>
        <w:ind w:right="0" w:firstLine="0"/>
        <w:rPr>
          <w:rFonts w:asciiTheme="minorHAnsi" w:hAnsiTheme="minorHAnsi" w:cstheme="minorHAnsi"/>
        </w:rPr>
      </w:pPr>
      <w:r w:rsidRPr="00EE56B8">
        <w:rPr>
          <w:rFonts w:asciiTheme="minorHAnsi" w:hAnsiTheme="minorHAnsi" w:cstheme="minorHAnsi"/>
        </w:rPr>
        <w:t xml:space="preserve"> </w:t>
      </w:r>
    </w:p>
    <w:p w14:paraId="0A4958CE" w14:textId="2E63E2AA" w:rsidR="00935BD2" w:rsidRPr="00EE56B8" w:rsidRDefault="004C5993" w:rsidP="00157312">
      <w:pPr>
        <w:spacing w:after="0" w:line="240" w:lineRule="auto"/>
        <w:ind w:right="752"/>
        <w:rPr>
          <w:rFonts w:asciiTheme="minorHAnsi" w:hAnsiTheme="minorHAnsi" w:cstheme="minorHAnsi"/>
        </w:rPr>
      </w:pPr>
      <w:r w:rsidRPr="00EE56B8">
        <w:rPr>
          <w:rFonts w:asciiTheme="minorHAnsi" w:hAnsiTheme="minorHAnsi" w:cstheme="minorHAnsi"/>
        </w:rPr>
        <w:t>This UN</w:t>
      </w:r>
      <w:r w:rsidR="003E163B" w:rsidRPr="00EE56B8">
        <w:rPr>
          <w:rFonts w:asciiTheme="minorHAnsi" w:hAnsiTheme="minorHAnsi" w:cstheme="minorHAnsi"/>
        </w:rPr>
        <w:t xml:space="preserve"> </w:t>
      </w:r>
      <w:r w:rsidRPr="00EE56B8">
        <w:rPr>
          <w:rFonts w:asciiTheme="minorHAnsi" w:hAnsiTheme="minorHAnsi" w:cstheme="minorHAnsi"/>
        </w:rPr>
        <w:t xml:space="preserve">WOMEN Call for Proposals consists of six sections and a series of annexes that </w:t>
      </w:r>
      <w:r w:rsidR="00235403">
        <w:rPr>
          <w:rFonts w:asciiTheme="minorHAnsi" w:hAnsiTheme="minorHAnsi" w:cstheme="minorHAnsi"/>
        </w:rPr>
        <w:t xml:space="preserve">  </w:t>
      </w:r>
      <w:r w:rsidRPr="00EE56B8">
        <w:rPr>
          <w:rFonts w:asciiTheme="minorHAnsi" w:hAnsiTheme="minorHAnsi" w:cstheme="minorHAnsi"/>
        </w:rPr>
        <w:t xml:space="preserve">will be completed by proponents and returned with their proposal: </w:t>
      </w:r>
    </w:p>
    <w:p w14:paraId="3AE096E6" w14:textId="77777777" w:rsidR="00935BD2" w:rsidRPr="00EE56B8" w:rsidRDefault="004C5993" w:rsidP="00157312">
      <w:pPr>
        <w:spacing w:after="0" w:line="240" w:lineRule="auto"/>
        <w:ind w:right="0" w:firstLine="0"/>
        <w:rPr>
          <w:rFonts w:asciiTheme="minorHAnsi" w:hAnsiTheme="minorHAnsi" w:cstheme="minorHAnsi"/>
        </w:rPr>
      </w:pPr>
      <w:r w:rsidRPr="00EE56B8">
        <w:rPr>
          <w:rFonts w:asciiTheme="minorHAnsi" w:hAnsiTheme="minorHAnsi" w:cstheme="minorHAnsi"/>
        </w:rPr>
        <w:t xml:space="preserve"> </w:t>
      </w:r>
    </w:p>
    <w:p w14:paraId="5509DB02" w14:textId="77777777" w:rsidR="00935BD2" w:rsidRPr="00EE56B8" w:rsidRDefault="004C5993" w:rsidP="0076378F">
      <w:pPr>
        <w:tabs>
          <w:tab w:val="center" w:pos="1063"/>
          <w:tab w:val="center" w:pos="3042"/>
        </w:tabs>
        <w:spacing w:after="0" w:line="240" w:lineRule="auto"/>
        <w:ind w:left="0" w:right="0" w:firstLine="0"/>
        <w:rPr>
          <w:rFonts w:asciiTheme="minorHAnsi" w:hAnsiTheme="minorHAnsi" w:cstheme="minorHAnsi"/>
        </w:rPr>
      </w:pPr>
      <w:r w:rsidRPr="00EE56B8">
        <w:rPr>
          <w:rFonts w:asciiTheme="minorHAnsi" w:hAnsiTheme="minorHAnsi" w:cstheme="minorHAnsi"/>
        </w:rPr>
        <w:tab/>
        <w:t xml:space="preserve">CFP section 1: </w:t>
      </w:r>
      <w:r w:rsidRPr="00EE56B8">
        <w:rPr>
          <w:rFonts w:asciiTheme="minorHAnsi" w:hAnsiTheme="minorHAnsi" w:cstheme="minorHAnsi"/>
        </w:rPr>
        <w:tab/>
        <w:t xml:space="preserve">CFP letter (this document)   </w:t>
      </w:r>
    </w:p>
    <w:p w14:paraId="7623B351" w14:textId="77777777" w:rsidR="00935BD2" w:rsidRPr="00EE56B8" w:rsidRDefault="004C5993" w:rsidP="0076378F">
      <w:pPr>
        <w:tabs>
          <w:tab w:val="center" w:pos="1063"/>
          <w:tab w:val="center" w:pos="2761"/>
        </w:tabs>
        <w:spacing w:after="0" w:line="240" w:lineRule="auto"/>
        <w:ind w:left="0" w:right="0" w:firstLine="0"/>
        <w:rPr>
          <w:rFonts w:asciiTheme="minorHAnsi" w:hAnsiTheme="minorHAnsi" w:cstheme="minorHAnsi"/>
        </w:rPr>
      </w:pPr>
      <w:r w:rsidRPr="00EE56B8">
        <w:rPr>
          <w:rFonts w:asciiTheme="minorHAnsi" w:hAnsiTheme="minorHAnsi" w:cstheme="minorHAnsi"/>
        </w:rPr>
        <w:tab/>
        <w:t xml:space="preserve">CFP section 2: </w:t>
      </w:r>
      <w:r w:rsidRPr="00EE56B8">
        <w:rPr>
          <w:rFonts w:asciiTheme="minorHAnsi" w:hAnsiTheme="minorHAnsi" w:cstheme="minorHAnsi"/>
        </w:rPr>
        <w:tab/>
        <w:t xml:space="preserve">Proposal data sheet </w:t>
      </w:r>
    </w:p>
    <w:p w14:paraId="52A3113A" w14:textId="77777777" w:rsidR="00935BD2" w:rsidRPr="00EE56B8" w:rsidRDefault="004C5993" w:rsidP="0076378F">
      <w:pPr>
        <w:tabs>
          <w:tab w:val="center" w:pos="1063"/>
          <w:tab w:val="center" w:pos="3060"/>
        </w:tabs>
        <w:spacing w:after="0" w:line="240" w:lineRule="auto"/>
        <w:ind w:left="0" w:right="0" w:firstLine="0"/>
        <w:rPr>
          <w:rFonts w:asciiTheme="minorHAnsi" w:hAnsiTheme="minorHAnsi" w:cstheme="minorHAnsi"/>
        </w:rPr>
      </w:pPr>
      <w:r w:rsidRPr="00EE56B8">
        <w:rPr>
          <w:rFonts w:asciiTheme="minorHAnsi" w:hAnsiTheme="minorHAnsi" w:cstheme="minorHAnsi"/>
        </w:rPr>
        <w:tab/>
        <w:t xml:space="preserve">CFP section 3: </w:t>
      </w:r>
      <w:r w:rsidRPr="00EE56B8">
        <w:rPr>
          <w:rFonts w:asciiTheme="minorHAnsi" w:hAnsiTheme="minorHAnsi" w:cstheme="minorHAnsi"/>
        </w:rPr>
        <w:tab/>
        <w:t xml:space="preserve">Instructions to proponents </w:t>
      </w:r>
    </w:p>
    <w:p w14:paraId="54D8C000" w14:textId="78575BC6" w:rsidR="00935BD2" w:rsidRPr="00EE56B8" w:rsidRDefault="004C5993" w:rsidP="0076378F">
      <w:pPr>
        <w:spacing w:after="0" w:line="240" w:lineRule="auto"/>
        <w:ind w:right="379"/>
        <w:rPr>
          <w:rFonts w:asciiTheme="minorHAnsi" w:hAnsiTheme="minorHAnsi" w:cstheme="minorHAnsi"/>
        </w:rPr>
      </w:pPr>
      <w:r w:rsidRPr="00EE56B8">
        <w:rPr>
          <w:rFonts w:asciiTheme="minorHAnsi" w:hAnsiTheme="minorHAnsi" w:cstheme="minorHAnsi"/>
        </w:rPr>
        <w:t>CFP section 4:   UN</w:t>
      </w:r>
      <w:r w:rsidR="003E163B" w:rsidRPr="00EE56B8">
        <w:rPr>
          <w:rFonts w:asciiTheme="minorHAnsi" w:hAnsiTheme="minorHAnsi" w:cstheme="minorHAnsi"/>
        </w:rPr>
        <w:t xml:space="preserve"> </w:t>
      </w:r>
      <w:r w:rsidRPr="00EE56B8">
        <w:rPr>
          <w:rFonts w:asciiTheme="minorHAnsi" w:hAnsiTheme="minorHAnsi" w:cstheme="minorHAnsi"/>
        </w:rPr>
        <w:t xml:space="preserve">WOMEN Terms of Reference  </w:t>
      </w:r>
    </w:p>
    <w:p w14:paraId="1A4AA95A" w14:textId="77777777" w:rsidR="00935BD2" w:rsidRPr="00EE56B8" w:rsidRDefault="004C5993" w:rsidP="0076378F">
      <w:pPr>
        <w:spacing w:after="0" w:line="240" w:lineRule="auto"/>
        <w:ind w:right="0" w:firstLine="0"/>
        <w:rPr>
          <w:rFonts w:asciiTheme="minorHAnsi" w:hAnsiTheme="minorHAnsi" w:cstheme="minorHAnsi"/>
        </w:rPr>
      </w:pPr>
      <w:r w:rsidRPr="00EE56B8">
        <w:rPr>
          <w:rFonts w:asciiTheme="minorHAnsi" w:hAnsiTheme="minorHAnsi" w:cstheme="minorHAnsi"/>
        </w:rPr>
        <w:t xml:space="preserve"> </w:t>
      </w:r>
    </w:p>
    <w:p w14:paraId="3D4FA402" w14:textId="77777777" w:rsidR="00935BD2" w:rsidRPr="00EE56B8" w:rsidRDefault="004C5993" w:rsidP="0076378F">
      <w:pPr>
        <w:spacing w:after="0" w:line="240" w:lineRule="auto"/>
        <w:ind w:right="379"/>
        <w:rPr>
          <w:rFonts w:asciiTheme="minorHAnsi" w:hAnsiTheme="minorHAnsi" w:cstheme="minorHAnsi"/>
        </w:rPr>
      </w:pPr>
      <w:r w:rsidRPr="00EE56B8">
        <w:rPr>
          <w:rFonts w:asciiTheme="minorHAnsi" w:hAnsiTheme="minorHAnsi" w:cstheme="minorHAnsi"/>
        </w:rPr>
        <w:t xml:space="preserve">CFP forms to be returned (mandatory):  </w:t>
      </w:r>
    </w:p>
    <w:p w14:paraId="3353B10D" w14:textId="77777777" w:rsidR="00935BD2" w:rsidRPr="00EE56B8" w:rsidRDefault="004C5993" w:rsidP="0076378F">
      <w:pPr>
        <w:spacing w:after="0" w:line="240" w:lineRule="auto"/>
        <w:ind w:left="2612" w:right="0" w:firstLine="0"/>
        <w:rPr>
          <w:rFonts w:asciiTheme="minorHAnsi" w:hAnsiTheme="minorHAnsi" w:cstheme="minorHAnsi"/>
        </w:rPr>
      </w:pPr>
      <w:r w:rsidRPr="00EE56B8">
        <w:rPr>
          <w:rFonts w:asciiTheme="minorHAnsi" w:hAnsiTheme="minorHAnsi" w:cstheme="minorHAnsi"/>
        </w:rPr>
        <w:t xml:space="preserve"> </w:t>
      </w:r>
    </w:p>
    <w:tbl>
      <w:tblPr>
        <w:tblStyle w:val="TableGrid"/>
        <w:tblW w:w="6215" w:type="dxa"/>
        <w:tblInd w:w="480" w:type="dxa"/>
        <w:tblLook w:val="04A0" w:firstRow="1" w:lastRow="0" w:firstColumn="1" w:lastColumn="0" w:noHBand="0" w:noVBand="1"/>
      </w:tblPr>
      <w:tblGrid>
        <w:gridCol w:w="1418"/>
        <w:gridCol w:w="4797"/>
      </w:tblGrid>
      <w:tr w:rsidR="00935BD2" w:rsidRPr="00EE56B8" w14:paraId="2F385EAF" w14:textId="77777777" w:rsidTr="00235403">
        <w:trPr>
          <w:trHeight w:val="247"/>
        </w:trPr>
        <w:tc>
          <w:tcPr>
            <w:tcW w:w="1418" w:type="dxa"/>
          </w:tcPr>
          <w:p w14:paraId="2CBC0EC6" w14:textId="77777777" w:rsidR="00935BD2" w:rsidRPr="00EE56B8" w:rsidRDefault="004C5993" w:rsidP="0076378F">
            <w:pPr>
              <w:spacing w:after="0" w:line="240" w:lineRule="auto"/>
              <w:ind w:left="0" w:right="0" w:firstLine="0"/>
              <w:rPr>
                <w:rFonts w:asciiTheme="minorHAnsi" w:hAnsiTheme="minorHAnsi" w:cstheme="minorHAnsi"/>
              </w:rPr>
            </w:pPr>
            <w:r w:rsidRPr="00EE56B8">
              <w:rPr>
                <w:rFonts w:asciiTheme="minorHAnsi" w:hAnsiTheme="minorHAnsi" w:cstheme="minorHAnsi"/>
              </w:rPr>
              <w:t xml:space="preserve">Annex B1-1 </w:t>
            </w:r>
          </w:p>
        </w:tc>
        <w:tc>
          <w:tcPr>
            <w:tcW w:w="4797" w:type="dxa"/>
          </w:tcPr>
          <w:p w14:paraId="458F8D9B" w14:textId="77777777" w:rsidR="00935BD2" w:rsidRPr="00EE56B8" w:rsidRDefault="004C5993" w:rsidP="0076378F">
            <w:pPr>
              <w:spacing w:after="0" w:line="240" w:lineRule="auto"/>
              <w:ind w:left="0" w:right="0" w:firstLine="0"/>
              <w:rPr>
                <w:rFonts w:asciiTheme="minorHAnsi" w:hAnsiTheme="minorHAnsi" w:cstheme="minorHAnsi"/>
              </w:rPr>
            </w:pPr>
            <w:r w:rsidRPr="00EE56B8">
              <w:rPr>
                <w:rFonts w:asciiTheme="minorHAnsi" w:hAnsiTheme="minorHAnsi" w:cstheme="minorHAnsi"/>
              </w:rPr>
              <w:t xml:space="preserve">Proposal/no proposal confirmation form </w:t>
            </w:r>
          </w:p>
        </w:tc>
      </w:tr>
      <w:tr w:rsidR="00935BD2" w:rsidRPr="00EE56B8" w14:paraId="209FBCCB" w14:textId="77777777" w:rsidTr="00235403">
        <w:trPr>
          <w:trHeight w:val="269"/>
        </w:trPr>
        <w:tc>
          <w:tcPr>
            <w:tcW w:w="1418" w:type="dxa"/>
          </w:tcPr>
          <w:p w14:paraId="20951E37" w14:textId="77777777" w:rsidR="00935BD2" w:rsidRPr="00EE56B8" w:rsidRDefault="004C5993" w:rsidP="0076378F">
            <w:pPr>
              <w:spacing w:after="0" w:line="240" w:lineRule="auto"/>
              <w:ind w:left="0" w:right="0" w:firstLine="0"/>
              <w:rPr>
                <w:rFonts w:asciiTheme="minorHAnsi" w:hAnsiTheme="minorHAnsi" w:cstheme="minorHAnsi"/>
              </w:rPr>
            </w:pPr>
            <w:r w:rsidRPr="00EE56B8">
              <w:rPr>
                <w:rFonts w:asciiTheme="minorHAnsi" w:hAnsiTheme="minorHAnsi" w:cstheme="minorHAnsi"/>
              </w:rPr>
              <w:t xml:space="preserve">Annex B1-2 </w:t>
            </w:r>
          </w:p>
        </w:tc>
        <w:tc>
          <w:tcPr>
            <w:tcW w:w="4797" w:type="dxa"/>
          </w:tcPr>
          <w:p w14:paraId="13B4F821" w14:textId="0406C8BD" w:rsidR="00935BD2" w:rsidRPr="00EE56B8" w:rsidRDefault="004C5993" w:rsidP="0076378F">
            <w:pPr>
              <w:spacing w:after="0" w:line="240" w:lineRule="auto"/>
              <w:ind w:left="0" w:right="0" w:firstLine="0"/>
              <w:rPr>
                <w:rFonts w:asciiTheme="minorHAnsi" w:hAnsiTheme="minorHAnsi" w:cstheme="minorHAnsi"/>
              </w:rPr>
            </w:pPr>
            <w:r w:rsidRPr="00EE56B8">
              <w:rPr>
                <w:rFonts w:asciiTheme="minorHAnsi" w:hAnsiTheme="minorHAnsi" w:cstheme="minorHAnsi"/>
              </w:rPr>
              <w:t>Mandatory</w:t>
            </w:r>
            <w:r w:rsidR="002F73E0" w:rsidRPr="00EE56B8">
              <w:rPr>
                <w:rFonts w:asciiTheme="minorHAnsi" w:hAnsiTheme="minorHAnsi" w:cstheme="minorHAnsi"/>
              </w:rPr>
              <w:t xml:space="preserve"> </w:t>
            </w:r>
            <w:r w:rsidRPr="00EE56B8">
              <w:rPr>
                <w:rFonts w:asciiTheme="minorHAnsi" w:hAnsiTheme="minorHAnsi" w:cstheme="minorHAnsi"/>
              </w:rPr>
              <w:t>requirements/pre-qualification</w:t>
            </w:r>
            <w:r w:rsidR="002F73E0" w:rsidRPr="00EE56B8">
              <w:rPr>
                <w:rFonts w:asciiTheme="minorHAnsi" w:hAnsiTheme="minorHAnsi" w:cstheme="minorHAnsi"/>
              </w:rPr>
              <w:t xml:space="preserve"> </w:t>
            </w:r>
            <w:r w:rsidRPr="00EE56B8">
              <w:rPr>
                <w:rFonts w:asciiTheme="minorHAnsi" w:hAnsiTheme="minorHAnsi" w:cstheme="minorHAnsi"/>
              </w:rPr>
              <w:t xml:space="preserve">criteria </w:t>
            </w:r>
          </w:p>
        </w:tc>
      </w:tr>
      <w:tr w:rsidR="00935BD2" w:rsidRPr="00EE56B8" w14:paraId="64B71519" w14:textId="77777777" w:rsidTr="00235403">
        <w:trPr>
          <w:trHeight w:val="269"/>
        </w:trPr>
        <w:tc>
          <w:tcPr>
            <w:tcW w:w="1418" w:type="dxa"/>
          </w:tcPr>
          <w:p w14:paraId="2B1A7111" w14:textId="77777777" w:rsidR="00935BD2" w:rsidRPr="00EE56B8" w:rsidRDefault="004C5993" w:rsidP="0076378F">
            <w:pPr>
              <w:spacing w:after="0" w:line="240" w:lineRule="auto"/>
              <w:ind w:left="0" w:right="0" w:firstLine="0"/>
              <w:rPr>
                <w:rFonts w:asciiTheme="minorHAnsi" w:hAnsiTheme="minorHAnsi" w:cstheme="minorHAnsi"/>
              </w:rPr>
            </w:pPr>
            <w:r w:rsidRPr="00EE56B8">
              <w:rPr>
                <w:rFonts w:asciiTheme="minorHAnsi" w:hAnsiTheme="minorHAnsi" w:cstheme="minorHAnsi"/>
              </w:rPr>
              <w:t xml:space="preserve">Annex B1-3 </w:t>
            </w:r>
          </w:p>
        </w:tc>
        <w:tc>
          <w:tcPr>
            <w:tcW w:w="4797" w:type="dxa"/>
          </w:tcPr>
          <w:p w14:paraId="3070714B" w14:textId="7E04CDA8" w:rsidR="00935BD2" w:rsidRPr="00EE56B8" w:rsidRDefault="00157312" w:rsidP="0076378F">
            <w:pPr>
              <w:spacing w:after="0" w:line="240" w:lineRule="auto"/>
              <w:ind w:left="0" w:right="0" w:firstLine="0"/>
              <w:rPr>
                <w:rFonts w:asciiTheme="minorHAnsi" w:hAnsiTheme="minorHAnsi" w:cstheme="minorHAnsi"/>
              </w:rPr>
            </w:pPr>
            <w:r w:rsidRPr="00EE56B8">
              <w:rPr>
                <w:rFonts w:asciiTheme="minorHAnsi" w:hAnsiTheme="minorHAnsi" w:cstheme="minorHAnsi"/>
              </w:rPr>
              <w:t xml:space="preserve">Call for proposal (Template for proposal submission) </w:t>
            </w:r>
          </w:p>
        </w:tc>
      </w:tr>
      <w:tr w:rsidR="00935BD2" w:rsidRPr="00EE56B8" w14:paraId="1475777B" w14:textId="77777777" w:rsidTr="00235403">
        <w:trPr>
          <w:trHeight w:val="269"/>
        </w:trPr>
        <w:tc>
          <w:tcPr>
            <w:tcW w:w="1418" w:type="dxa"/>
          </w:tcPr>
          <w:p w14:paraId="5EB14B87" w14:textId="77777777" w:rsidR="00935BD2" w:rsidRPr="00EE56B8" w:rsidRDefault="004C5993" w:rsidP="0076378F">
            <w:pPr>
              <w:spacing w:after="0" w:line="240" w:lineRule="auto"/>
              <w:ind w:left="0" w:right="0" w:firstLine="0"/>
              <w:rPr>
                <w:rFonts w:asciiTheme="minorHAnsi" w:hAnsiTheme="minorHAnsi" w:cstheme="minorHAnsi"/>
              </w:rPr>
            </w:pPr>
            <w:r w:rsidRPr="00EE56B8">
              <w:rPr>
                <w:rFonts w:asciiTheme="minorHAnsi" w:hAnsiTheme="minorHAnsi" w:cstheme="minorHAnsi"/>
              </w:rPr>
              <w:t xml:space="preserve">Annex B1-4 </w:t>
            </w:r>
          </w:p>
        </w:tc>
        <w:tc>
          <w:tcPr>
            <w:tcW w:w="4797" w:type="dxa"/>
          </w:tcPr>
          <w:p w14:paraId="52AB6604" w14:textId="0940B8C0" w:rsidR="00935BD2" w:rsidRPr="00EE56B8" w:rsidRDefault="00157312" w:rsidP="0076378F">
            <w:pPr>
              <w:spacing w:after="0" w:line="240" w:lineRule="auto"/>
              <w:ind w:left="0" w:right="0" w:firstLine="0"/>
              <w:rPr>
                <w:rFonts w:asciiTheme="minorHAnsi" w:hAnsiTheme="minorHAnsi" w:cstheme="minorHAnsi"/>
              </w:rPr>
            </w:pPr>
            <w:r w:rsidRPr="00EE56B8">
              <w:rPr>
                <w:rFonts w:asciiTheme="minorHAnsi" w:hAnsiTheme="minorHAnsi" w:cstheme="minorHAnsi"/>
              </w:rPr>
              <w:t>Resumes of proposed team members</w:t>
            </w:r>
          </w:p>
        </w:tc>
      </w:tr>
      <w:tr w:rsidR="00935BD2" w:rsidRPr="00EE56B8" w14:paraId="6E3F4FA6" w14:textId="77777777" w:rsidTr="00235403">
        <w:trPr>
          <w:trHeight w:val="269"/>
        </w:trPr>
        <w:tc>
          <w:tcPr>
            <w:tcW w:w="1418" w:type="dxa"/>
          </w:tcPr>
          <w:p w14:paraId="79755CDB" w14:textId="77777777" w:rsidR="00935BD2" w:rsidRPr="00EE56B8" w:rsidRDefault="004C5993" w:rsidP="0076378F">
            <w:pPr>
              <w:spacing w:after="0" w:line="240" w:lineRule="auto"/>
              <w:ind w:left="0" w:right="0" w:firstLine="0"/>
              <w:rPr>
                <w:rFonts w:asciiTheme="minorHAnsi" w:hAnsiTheme="minorHAnsi" w:cstheme="minorHAnsi"/>
              </w:rPr>
            </w:pPr>
            <w:r w:rsidRPr="00EE56B8">
              <w:rPr>
                <w:rFonts w:asciiTheme="minorHAnsi" w:hAnsiTheme="minorHAnsi" w:cstheme="minorHAnsi"/>
              </w:rPr>
              <w:t xml:space="preserve">Annex B1-5 </w:t>
            </w:r>
          </w:p>
        </w:tc>
        <w:tc>
          <w:tcPr>
            <w:tcW w:w="4797" w:type="dxa"/>
          </w:tcPr>
          <w:p w14:paraId="26784016" w14:textId="74E666FF" w:rsidR="00935BD2" w:rsidRPr="00EE56B8" w:rsidRDefault="00157312" w:rsidP="0076378F">
            <w:pPr>
              <w:spacing w:after="0" w:line="240" w:lineRule="auto"/>
              <w:ind w:left="0" w:right="0" w:firstLine="0"/>
              <w:rPr>
                <w:rFonts w:asciiTheme="minorHAnsi" w:hAnsiTheme="minorHAnsi" w:cstheme="minorHAnsi"/>
              </w:rPr>
            </w:pPr>
            <w:r w:rsidRPr="00EE56B8">
              <w:rPr>
                <w:rFonts w:asciiTheme="minorHAnsi" w:hAnsiTheme="minorHAnsi" w:cstheme="minorHAnsi"/>
              </w:rPr>
              <w:t>Capacity Assessment Checklist</w:t>
            </w:r>
          </w:p>
        </w:tc>
      </w:tr>
      <w:tr w:rsidR="00935BD2" w:rsidRPr="00EE56B8" w14:paraId="1F50A47C" w14:textId="77777777" w:rsidTr="00235403">
        <w:trPr>
          <w:trHeight w:val="247"/>
        </w:trPr>
        <w:tc>
          <w:tcPr>
            <w:tcW w:w="1418" w:type="dxa"/>
          </w:tcPr>
          <w:p w14:paraId="0DDF9456" w14:textId="3ABE44DD" w:rsidR="00935BD2" w:rsidRPr="00EE56B8" w:rsidRDefault="00935BD2" w:rsidP="0076378F">
            <w:pPr>
              <w:spacing w:after="0" w:line="240" w:lineRule="auto"/>
              <w:ind w:left="0" w:right="0" w:firstLine="0"/>
              <w:rPr>
                <w:rFonts w:asciiTheme="minorHAnsi" w:hAnsiTheme="minorHAnsi" w:cstheme="minorHAnsi"/>
              </w:rPr>
            </w:pPr>
          </w:p>
        </w:tc>
        <w:tc>
          <w:tcPr>
            <w:tcW w:w="4797" w:type="dxa"/>
          </w:tcPr>
          <w:p w14:paraId="554A52A0" w14:textId="5EC98B00" w:rsidR="00935BD2" w:rsidRPr="00EE56B8" w:rsidRDefault="00935BD2" w:rsidP="0076378F">
            <w:pPr>
              <w:spacing w:after="0" w:line="240" w:lineRule="auto"/>
              <w:ind w:left="0" w:right="0" w:firstLine="0"/>
              <w:rPr>
                <w:rFonts w:asciiTheme="minorHAnsi" w:hAnsiTheme="minorHAnsi" w:cstheme="minorHAnsi"/>
              </w:rPr>
            </w:pPr>
          </w:p>
        </w:tc>
      </w:tr>
    </w:tbl>
    <w:p w14:paraId="73C2F326" w14:textId="77777777" w:rsidR="00935BD2" w:rsidRPr="00EE56B8" w:rsidRDefault="004C5993" w:rsidP="0076378F">
      <w:pPr>
        <w:spacing w:after="0" w:line="240" w:lineRule="auto"/>
        <w:ind w:left="1160" w:right="0" w:firstLine="0"/>
        <w:rPr>
          <w:rFonts w:asciiTheme="minorHAnsi" w:hAnsiTheme="minorHAnsi" w:cstheme="minorHAnsi"/>
        </w:rPr>
      </w:pPr>
      <w:r w:rsidRPr="00EE56B8">
        <w:rPr>
          <w:rFonts w:asciiTheme="minorHAnsi" w:hAnsiTheme="minorHAnsi" w:cstheme="minorHAnsi"/>
        </w:rPr>
        <w:t xml:space="preserve"> </w:t>
      </w:r>
    </w:p>
    <w:p w14:paraId="18F6EB4C" w14:textId="77777777" w:rsidR="00935BD2" w:rsidRPr="00EE56B8" w:rsidRDefault="004C5993" w:rsidP="0076378F">
      <w:pPr>
        <w:spacing w:after="0" w:line="240" w:lineRule="auto"/>
        <w:ind w:right="0" w:firstLine="0"/>
        <w:rPr>
          <w:rFonts w:asciiTheme="minorHAnsi" w:hAnsiTheme="minorHAnsi" w:cstheme="minorHAnsi"/>
        </w:rPr>
      </w:pPr>
      <w:r w:rsidRPr="00EE56B8">
        <w:rPr>
          <w:rFonts w:asciiTheme="minorHAnsi" w:hAnsiTheme="minorHAnsi" w:cstheme="minorHAnsi"/>
        </w:rPr>
        <w:t xml:space="preserve"> </w:t>
      </w:r>
    </w:p>
    <w:p w14:paraId="25E98951" w14:textId="77777777" w:rsidR="00051EF9" w:rsidRDefault="00051EF9" w:rsidP="00051EF9">
      <w:pPr>
        <w:spacing w:after="0" w:line="240" w:lineRule="auto"/>
        <w:ind w:right="379"/>
      </w:pPr>
      <w:r w:rsidRPr="00EE56B8">
        <w:rPr>
          <w:rFonts w:asciiTheme="minorHAnsi" w:hAnsiTheme="minorHAnsi" w:cstheme="minorHAnsi"/>
        </w:rPr>
        <w:t xml:space="preserve">Interested proponents may obtain further information by contacting this email address: </w:t>
      </w:r>
      <w:hyperlink r:id="rId11" w:history="1">
        <w:r w:rsidRPr="009F385D">
          <w:rPr>
            <w:rStyle w:val="Hyperlink"/>
            <w:rFonts w:asciiTheme="minorHAnsi" w:hAnsiTheme="minorHAnsi" w:cstheme="minorHAnsi"/>
          </w:rPr>
          <w:t>info.kosovo@unwomen.org</w:t>
        </w:r>
      </w:hyperlink>
    </w:p>
    <w:p w14:paraId="5FB38EC2" w14:textId="77777777" w:rsidR="000641C0" w:rsidRPr="00EE56B8" w:rsidRDefault="000641C0" w:rsidP="0076378F">
      <w:pPr>
        <w:spacing w:after="0" w:line="240" w:lineRule="auto"/>
        <w:ind w:right="379"/>
        <w:rPr>
          <w:rFonts w:asciiTheme="minorHAnsi" w:hAnsiTheme="minorHAnsi" w:cstheme="minorHAnsi"/>
        </w:rPr>
      </w:pPr>
    </w:p>
    <w:p w14:paraId="43BCD774" w14:textId="77777777" w:rsidR="00935BD2" w:rsidRPr="00EE56B8" w:rsidRDefault="004C5993" w:rsidP="0076378F">
      <w:pPr>
        <w:spacing w:after="0" w:line="240" w:lineRule="auto"/>
        <w:ind w:right="0" w:firstLine="0"/>
        <w:rPr>
          <w:rFonts w:asciiTheme="minorHAnsi" w:hAnsiTheme="minorHAnsi" w:cstheme="minorHAnsi"/>
        </w:rPr>
      </w:pPr>
      <w:r w:rsidRPr="00EE56B8">
        <w:rPr>
          <w:rFonts w:asciiTheme="minorHAnsi" w:hAnsiTheme="minorHAnsi" w:cstheme="minorHAnsi"/>
        </w:rPr>
        <w:t xml:space="preserve"> </w:t>
      </w:r>
    </w:p>
    <w:p w14:paraId="3DB2A69C" w14:textId="4338BFFD" w:rsidR="0051377C" w:rsidRPr="008572F8" w:rsidRDefault="004C5993" w:rsidP="008572F8">
      <w:pPr>
        <w:spacing w:after="0" w:line="240" w:lineRule="auto"/>
        <w:ind w:right="0" w:firstLine="0"/>
        <w:rPr>
          <w:rFonts w:asciiTheme="minorHAnsi" w:hAnsiTheme="minorHAnsi" w:cstheme="minorHAnsi"/>
        </w:rPr>
      </w:pPr>
      <w:r w:rsidRPr="00EE56B8">
        <w:rPr>
          <w:rFonts w:asciiTheme="minorHAnsi" w:hAnsiTheme="minorHAnsi" w:cstheme="minorHAnsi"/>
        </w:rPr>
        <w:lastRenderedPageBreak/>
        <w:t xml:space="preserve"> </w:t>
      </w:r>
      <w:r w:rsidRPr="00EE56B8">
        <w:rPr>
          <w:rFonts w:asciiTheme="minorHAnsi" w:hAnsiTheme="minorHAnsi" w:cstheme="minorHAnsi"/>
        </w:rPr>
        <w:tab/>
      </w:r>
    </w:p>
    <w:p w14:paraId="095008E7" w14:textId="77777777" w:rsidR="0051377C" w:rsidRPr="00EE56B8" w:rsidRDefault="0051377C" w:rsidP="0029370E">
      <w:pPr>
        <w:spacing w:after="0" w:line="240" w:lineRule="auto"/>
        <w:ind w:left="10" w:right="4408" w:hanging="10"/>
        <w:rPr>
          <w:rFonts w:asciiTheme="minorHAnsi" w:hAnsiTheme="minorHAnsi" w:cstheme="minorHAnsi"/>
          <w:b/>
        </w:rPr>
      </w:pPr>
    </w:p>
    <w:p w14:paraId="40779D40" w14:textId="0BD58341" w:rsidR="00935BD2" w:rsidRDefault="004C5993" w:rsidP="001D2E69">
      <w:pPr>
        <w:spacing w:after="0" w:line="240" w:lineRule="auto"/>
        <w:ind w:left="2160" w:right="26" w:firstLine="720"/>
        <w:rPr>
          <w:rFonts w:asciiTheme="minorHAnsi" w:hAnsiTheme="minorHAnsi" w:cstheme="minorHAnsi"/>
          <w:b/>
          <w:color w:val="000000" w:themeColor="text1"/>
          <w:sz w:val="28"/>
          <w:szCs w:val="28"/>
        </w:rPr>
      </w:pPr>
      <w:r w:rsidRPr="00EE56B8">
        <w:rPr>
          <w:rFonts w:asciiTheme="minorHAnsi" w:hAnsiTheme="minorHAnsi" w:cstheme="minorHAnsi"/>
          <w:b/>
          <w:color w:val="000000" w:themeColor="text1"/>
          <w:sz w:val="28"/>
          <w:szCs w:val="28"/>
        </w:rPr>
        <w:t>Call for</w:t>
      </w:r>
      <w:r w:rsidR="0076378F" w:rsidRPr="00EE56B8">
        <w:rPr>
          <w:rFonts w:asciiTheme="minorHAnsi" w:hAnsiTheme="minorHAnsi" w:cstheme="minorHAnsi"/>
          <w:b/>
          <w:color w:val="000000" w:themeColor="text1"/>
          <w:sz w:val="28"/>
          <w:szCs w:val="28"/>
        </w:rPr>
        <w:t xml:space="preserve"> </w:t>
      </w:r>
      <w:r w:rsidRPr="00EE56B8">
        <w:rPr>
          <w:rFonts w:asciiTheme="minorHAnsi" w:hAnsiTheme="minorHAnsi" w:cstheme="minorHAnsi"/>
          <w:b/>
          <w:color w:val="000000" w:themeColor="text1"/>
          <w:sz w:val="28"/>
          <w:szCs w:val="28"/>
        </w:rPr>
        <w:t>Proposal (CFP)</w:t>
      </w:r>
    </w:p>
    <w:p w14:paraId="19190C4A" w14:textId="77777777" w:rsidR="001D2E69" w:rsidRPr="00EE56B8" w:rsidRDefault="001D2E69" w:rsidP="001D2E69">
      <w:pPr>
        <w:spacing w:after="0" w:line="240" w:lineRule="auto"/>
        <w:ind w:left="2160" w:right="26" w:firstLine="720"/>
        <w:rPr>
          <w:rFonts w:asciiTheme="minorHAnsi" w:hAnsiTheme="minorHAnsi" w:cstheme="minorHAnsi"/>
          <w:color w:val="000000" w:themeColor="text1"/>
          <w:sz w:val="28"/>
          <w:szCs w:val="28"/>
        </w:rPr>
      </w:pPr>
    </w:p>
    <w:p w14:paraId="31687915" w14:textId="77777777" w:rsidR="008572F8" w:rsidRDefault="008572F8" w:rsidP="0029370E">
      <w:pPr>
        <w:spacing w:after="0" w:line="240" w:lineRule="auto"/>
        <w:ind w:left="0" w:right="0" w:firstLine="0"/>
        <w:rPr>
          <w:rFonts w:asciiTheme="minorHAnsi" w:hAnsiTheme="minorHAnsi" w:cstheme="minorHAnsi"/>
          <w:b/>
          <w:color w:val="000000" w:themeColor="text1"/>
          <w:sz w:val="24"/>
          <w:szCs w:val="24"/>
        </w:rPr>
      </w:pPr>
    </w:p>
    <w:p w14:paraId="15C79265" w14:textId="0CDD27A9" w:rsidR="0051377C" w:rsidRDefault="00BC2B17" w:rsidP="0029370E">
      <w:pPr>
        <w:spacing w:after="0" w:line="240" w:lineRule="auto"/>
        <w:ind w:left="0" w:right="0" w:firstLine="0"/>
        <w:rPr>
          <w:rFonts w:asciiTheme="minorHAnsi" w:hAnsiTheme="minorHAnsi" w:cstheme="minorHAnsi"/>
          <w:b/>
          <w:color w:val="000000" w:themeColor="text1"/>
          <w:sz w:val="24"/>
          <w:szCs w:val="24"/>
        </w:rPr>
      </w:pPr>
      <w:r w:rsidRPr="00EE56B8">
        <w:rPr>
          <w:rFonts w:asciiTheme="minorHAnsi" w:hAnsiTheme="minorHAnsi" w:cstheme="minorHAnsi"/>
          <w:b/>
          <w:color w:val="000000" w:themeColor="text1"/>
          <w:sz w:val="24"/>
          <w:szCs w:val="24"/>
        </w:rPr>
        <w:t>CFP No. 01/202</w:t>
      </w:r>
      <w:r w:rsidR="00C129F1">
        <w:rPr>
          <w:rFonts w:asciiTheme="minorHAnsi" w:hAnsiTheme="minorHAnsi" w:cstheme="minorHAnsi"/>
          <w:b/>
          <w:color w:val="000000" w:themeColor="text1"/>
          <w:sz w:val="24"/>
          <w:szCs w:val="24"/>
        </w:rPr>
        <w:t>1</w:t>
      </w:r>
      <w:r w:rsidRPr="00EE56B8">
        <w:rPr>
          <w:rFonts w:asciiTheme="minorHAnsi" w:hAnsiTheme="minorHAnsi" w:cstheme="minorHAnsi"/>
          <w:b/>
          <w:color w:val="000000" w:themeColor="text1"/>
          <w:sz w:val="24"/>
          <w:szCs w:val="24"/>
        </w:rPr>
        <w:t xml:space="preserve"> EVAW</w:t>
      </w:r>
    </w:p>
    <w:p w14:paraId="02E16237" w14:textId="77777777" w:rsidR="00700F32" w:rsidRDefault="00700F32" w:rsidP="00700F32">
      <w:pPr>
        <w:shd w:val="clear" w:color="auto" w:fill="FFFFFF" w:themeFill="background1"/>
        <w:spacing w:line="276" w:lineRule="auto"/>
        <w:rPr>
          <w:rFonts w:asciiTheme="minorHAnsi" w:hAnsiTheme="minorHAnsi" w:cstheme="minorHAnsi"/>
          <w:b/>
          <w:color w:val="000000" w:themeColor="text1"/>
          <w:sz w:val="24"/>
          <w:szCs w:val="24"/>
        </w:rPr>
      </w:pPr>
    </w:p>
    <w:p w14:paraId="25E77A60" w14:textId="0DEE8B11" w:rsidR="007F3F57" w:rsidRDefault="00C129F1" w:rsidP="00051EF9">
      <w:pPr>
        <w:rPr>
          <w:rFonts w:asciiTheme="minorHAnsi" w:eastAsia="Arial" w:hAnsiTheme="minorHAnsi" w:cstheme="minorHAnsi"/>
        </w:rPr>
      </w:pPr>
      <w:r w:rsidRPr="00C129F1">
        <w:rPr>
          <w:rFonts w:asciiTheme="minorHAnsi" w:eastAsia="Arial" w:hAnsiTheme="minorHAnsi" w:cstheme="minorHAnsi"/>
        </w:rPr>
        <w:t xml:space="preserve">To improve professional capacities and increase the number of professional staff, judges, victims advocate, and police investigation officers engaged in service provi-sion under </w:t>
      </w:r>
      <w:r w:rsidRPr="00C129F1">
        <w:rPr>
          <w:rFonts w:asciiTheme="minorHAnsi" w:eastAsia="Arial" w:hAnsiTheme="minorHAnsi" w:cstheme="minorHAnsi"/>
          <w:b/>
        </w:rPr>
        <w:t>Phase II of the programme Ending violence against women in the West-ern Balkans and Turkey: Implementing norms, changing minds</w:t>
      </w:r>
    </w:p>
    <w:p w14:paraId="1359B25E" w14:textId="77777777" w:rsidR="00C129F1" w:rsidRPr="00EE56B8" w:rsidRDefault="00C129F1" w:rsidP="0029370E">
      <w:pPr>
        <w:rPr>
          <w:sz w:val="24"/>
          <w:szCs w:val="24"/>
        </w:rPr>
      </w:pPr>
    </w:p>
    <w:tbl>
      <w:tblPr>
        <w:tblStyle w:val="TableGrid"/>
        <w:tblW w:w="9072" w:type="dxa"/>
        <w:tblInd w:w="-5" w:type="dxa"/>
        <w:tblLook w:val="04A0" w:firstRow="1" w:lastRow="0" w:firstColumn="1" w:lastColumn="0" w:noHBand="0" w:noVBand="1"/>
      </w:tblPr>
      <w:tblGrid>
        <w:gridCol w:w="3926"/>
        <w:gridCol w:w="686"/>
        <w:gridCol w:w="278"/>
        <w:gridCol w:w="4182"/>
      </w:tblGrid>
      <w:tr w:rsidR="00051EF9" w:rsidRPr="00051EF9" w14:paraId="5238307E" w14:textId="77777777" w:rsidTr="000740ED">
        <w:trPr>
          <w:trHeight w:val="538"/>
        </w:trPr>
        <w:tc>
          <w:tcPr>
            <w:tcW w:w="7236" w:type="dxa"/>
            <w:gridSpan w:val="4"/>
          </w:tcPr>
          <w:p w14:paraId="1248990A" w14:textId="77777777" w:rsidR="00051EF9" w:rsidRPr="00051EF9" w:rsidRDefault="00051EF9" w:rsidP="000740ED">
            <w:pPr>
              <w:spacing w:after="0" w:line="240" w:lineRule="auto"/>
              <w:ind w:left="0" w:right="1195" w:firstLine="0"/>
              <w:rPr>
                <w:rFonts w:asciiTheme="minorHAnsi" w:hAnsiTheme="minorHAnsi" w:cstheme="minorHAnsi"/>
                <w:sz w:val="24"/>
                <w:szCs w:val="24"/>
              </w:rPr>
            </w:pPr>
            <w:r w:rsidRPr="00051EF9">
              <w:rPr>
                <w:rFonts w:asciiTheme="minorHAnsi" w:hAnsiTheme="minorHAnsi" w:cstheme="minorHAnsi"/>
                <w:sz w:val="24"/>
                <w:szCs w:val="24"/>
              </w:rPr>
              <w:t xml:space="preserve">Program/Project: </w:t>
            </w:r>
          </w:p>
          <w:p w14:paraId="0623BD66" w14:textId="77777777" w:rsidR="00051EF9" w:rsidRPr="00051EF9" w:rsidRDefault="00051EF9" w:rsidP="000740ED">
            <w:pPr>
              <w:pStyle w:val="Heading2"/>
              <w:spacing w:after="0" w:line="240" w:lineRule="auto"/>
              <w:ind w:left="0" w:firstLine="0"/>
              <w:outlineLvl w:val="1"/>
              <w:rPr>
                <w:rFonts w:asciiTheme="minorHAnsi" w:hAnsiTheme="minorHAnsi" w:cstheme="minorHAnsi"/>
                <w:color w:val="000000" w:themeColor="text1"/>
                <w:sz w:val="24"/>
                <w:szCs w:val="24"/>
              </w:rPr>
            </w:pPr>
            <w:r w:rsidRPr="00051EF9">
              <w:rPr>
                <w:rFonts w:asciiTheme="minorHAnsi" w:hAnsiTheme="minorHAnsi" w:cstheme="minorHAnsi"/>
                <w:color w:val="000000" w:themeColor="text1"/>
                <w:sz w:val="24"/>
                <w:szCs w:val="24"/>
              </w:rPr>
              <w:t>Section 2: Proposal data sheet</w:t>
            </w:r>
          </w:p>
          <w:p w14:paraId="24259E57" w14:textId="77777777" w:rsidR="00051EF9" w:rsidRPr="00051EF9" w:rsidRDefault="00051EF9" w:rsidP="000740ED">
            <w:pPr>
              <w:spacing w:after="0" w:line="240" w:lineRule="auto"/>
              <w:ind w:left="0" w:right="0" w:firstLine="0"/>
              <w:rPr>
                <w:rFonts w:asciiTheme="minorHAnsi" w:hAnsiTheme="minorHAnsi" w:cstheme="minorHAnsi"/>
                <w:sz w:val="24"/>
                <w:szCs w:val="24"/>
              </w:rPr>
            </w:pPr>
          </w:p>
        </w:tc>
      </w:tr>
      <w:tr w:rsidR="00051EF9" w:rsidRPr="00051EF9" w14:paraId="553AEC68" w14:textId="77777777" w:rsidTr="000740ED">
        <w:trPr>
          <w:trHeight w:val="269"/>
        </w:trPr>
        <w:tc>
          <w:tcPr>
            <w:tcW w:w="3131" w:type="dxa"/>
          </w:tcPr>
          <w:p w14:paraId="50A93727" w14:textId="77777777" w:rsidR="00051EF9" w:rsidRPr="00051EF9" w:rsidRDefault="00051EF9" w:rsidP="000740ED">
            <w:pPr>
              <w:spacing w:after="0" w:line="240" w:lineRule="auto"/>
              <w:ind w:left="0" w:right="0" w:firstLine="0"/>
              <w:rPr>
                <w:rFonts w:asciiTheme="minorHAnsi" w:hAnsiTheme="minorHAnsi" w:cstheme="minorHAnsi"/>
              </w:rPr>
            </w:pPr>
            <w:r w:rsidRPr="00051EF9">
              <w:rPr>
                <w:rFonts w:asciiTheme="minorHAnsi" w:hAnsiTheme="minorHAnsi" w:cstheme="minorHAnsi"/>
              </w:rPr>
              <w:t>Program official’s name:</w:t>
            </w:r>
          </w:p>
          <w:p w14:paraId="06B5A3CB" w14:textId="77777777" w:rsidR="00051EF9" w:rsidRPr="00051EF9" w:rsidRDefault="00051EF9" w:rsidP="000740ED">
            <w:pPr>
              <w:spacing w:after="0" w:line="240" w:lineRule="auto"/>
              <w:ind w:left="0" w:right="0" w:firstLine="0"/>
              <w:rPr>
                <w:rFonts w:asciiTheme="minorHAnsi" w:hAnsiTheme="minorHAnsi" w:cstheme="minorHAnsi"/>
              </w:rPr>
            </w:pPr>
            <w:r w:rsidRPr="00051EF9">
              <w:rPr>
                <w:rFonts w:asciiTheme="minorHAnsi" w:hAnsiTheme="minorHAnsi" w:cstheme="minorHAnsi"/>
              </w:rPr>
              <w:t>Vlora Nushi</w:t>
            </w:r>
          </w:p>
        </w:tc>
        <w:tc>
          <w:tcPr>
            <w:tcW w:w="547" w:type="dxa"/>
          </w:tcPr>
          <w:p w14:paraId="0159674F" w14:textId="77777777" w:rsidR="00051EF9" w:rsidRPr="00051EF9" w:rsidRDefault="00051EF9" w:rsidP="000740ED">
            <w:pPr>
              <w:spacing w:after="0" w:line="240" w:lineRule="auto"/>
              <w:ind w:left="0" w:right="0" w:firstLine="0"/>
              <w:rPr>
                <w:rFonts w:asciiTheme="minorHAnsi" w:hAnsiTheme="minorHAnsi" w:cstheme="minorHAnsi"/>
              </w:rPr>
            </w:pPr>
          </w:p>
        </w:tc>
        <w:tc>
          <w:tcPr>
            <w:tcW w:w="222" w:type="dxa"/>
          </w:tcPr>
          <w:p w14:paraId="5DDCFCE4" w14:textId="77777777" w:rsidR="00051EF9" w:rsidRPr="00051EF9" w:rsidRDefault="00051EF9" w:rsidP="000740ED">
            <w:pPr>
              <w:spacing w:after="0" w:line="240" w:lineRule="auto"/>
              <w:ind w:left="0" w:right="0" w:firstLine="0"/>
              <w:rPr>
                <w:rFonts w:asciiTheme="minorHAnsi" w:hAnsiTheme="minorHAnsi" w:cstheme="minorHAnsi"/>
              </w:rPr>
            </w:pPr>
            <w:r w:rsidRPr="00051EF9">
              <w:rPr>
                <w:rFonts w:asciiTheme="minorHAnsi" w:hAnsiTheme="minorHAnsi" w:cstheme="minorHAnsi"/>
              </w:rPr>
              <w:t xml:space="preserve"> </w:t>
            </w:r>
          </w:p>
        </w:tc>
        <w:tc>
          <w:tcPr>
            <w:tcW w:w="3336" w:type="dxa"/>
          </w:tcPr>
          <w:p w14:paraId="01DEA3B4" w14:textId="77777777" w:rsidR="00051EF9" w:rsidRPr="00051EF9" w:rsidRDefault="00051EF9" w:rsidP="000740ED">
            <w:pPr>
              <w:spacing w:after="0" w:line="240" w:lineRule="auto"/>
              <w:ind w:left="0" w:right="0" w:firstLine="0"/>
              <w:rPr>
                <w:rFonts w:asciiTheme="minorHAnsi" w:hAnsiTheme="minorHAnsi" w:cstheme="minorHAnsi"/>
              </w:rPr>
            </w:pPr>
          </w:p>
        </w:tc>
      </w:tr>
      <w:tr w:rsidR="00051EF9" w:rsidRPr="00051EF9" w14:paraId="40B39E47" w14:textId="77777777" w:rsidTr="000740ED">
        <w:trPr>
          <w:trHeight w:val="269"/>
        </w:trPr>
        <w:tc>
          <w:tcPr>
            <w:tcW w:w="3131" w:type="dxa"/>
          </w:tcPr>
          <w:p w14:paraId="508C3E94" w14:textId="77777777" w:rsidR="00051EF9" w:rsidRPr="00051EF9" w:rsidRDefault="00051EF9" w:rsidP="000740ED">
            <w:pPr>
              <w:spacing w:after="0" w:line="240" w:lineRule="auto"/>
              <w:ind w:left="0" w:right="-540" w:firstLine="0"/>
              <w:rPr>
                <w:rFonts w:asciiTheme="minorHAnsi" w:hAnsiTheme="minorHAnsi" w:cstheme="minorHAnsi"/>
              </w:rPr>
            </w:pPr>
            <w:r w:rsidRPr="00051EF9">
              <w:rPr>
                <w:rFonts w:asciiTheme="minorHAnsi" w:hAnsiTheme="minorHAnsi" w:cstheme="minorHAnsi"/>
              </w:rPr>
              <w:t xml:space="preserve">Email: </w:t>
            </w:r>
            <w:r w:rsidRPr="00051EF9">
              <w:t>vlora.nushi@unwomen.org</w:t>
            </w:r>
          </w:p>
          <w:p w14:paraId="2F499AB8" w14:textId="77777777" w:rsidR="00051EF9" w:rsidRPr="00051EF9" w:rsidRDefault="00051EF9" w:rsidP="000740ED">
            <w:pPr>
              <w:spacing w:after="0" w:line="240" w:lineRule="auto"/>
              <w:ind w:left="0" w:right="0" w:firstLine="0"/>
              <w:rPr>
                <w:rFonts w:asciiTheme="minorHAnsi" w:hAnsiTheme="minorHAnsi" w:cstheme="minorHAnsi"/>
              </w:rPr>
            </w:pPr>
            <w:r w:rsidRPr="00051EF9">
              <w:rPr>
                <w:rFonts w:asciiTheme="minorHAnsi" w:hAnsiTheme="minorHAnsi" w:cstheme="minorHAnsi"/>
              </w:rPr>
              <w:t>Telephone number: + 38338554651</w:t>
            </w:r>
          </w:p>
          <w:p w14:paraId="35C14E59" w14:textId="77777777" w:rsidR="00051EF9" w:rsidRPr="00051EF9" w:rsidRDefault="00051EF9" w:rsidP="000740ED">
            <w:pPr>
              <w:spacing w:after="0" w:line="240" w:lineRule="auto"/>
              <w:ind w:left="0" w:right="-540" w:firstLine="0"/>
              <w:rPr>
                <w:rFonts w:asciiTheme="minorHAnsi" w:hAnsiTheme="minorHAnsi" w:cstheme="minorHAnsi"/>
              </w:rPr>
            </w:pPr>
          </w:p>
        </w:tc>
        <w:tc>
          <w:tcPr>
            <w:tcW w:w="547" w:type="dxa"/>
          </w:tcPr>
          <w:p w14:paraId="53E78D70" w14:textId="77777777" w:rsidR="00051EF9" w:rsidRPr="00051EF9" w:rsidRDefault="00051EF9" w:rsidP="000740ED">
            <w:pPr>
              <w:spacing w:after="0" w:line="240" w:lineRule="auto"/>
              <w:ind w:left="0" w:right="0" w:firstLine="0"/>
              <w:rPr>
                <w:rFonts w:asciiTheme="minorHAnsi" w:hAnsiTheme="minorHAnsi" w:cstheme="minorHAnsi"/>
              </w:rPr>
            </w:pPr>
            <w:r w:rsidRPr="00051EF9">
              <w:rPr>
                <w:rFonts w:asciiTheme="minorHAnsi" w:hAnsiTheme="minorHAnsi" w:cstheme="minorHAnsi"/>
              </w:rPr>
              <w:t xml:space="preserve">  </w:t>
            </w:r>
          </w:p>
        </w:tc>
        <w:tc>
          <w:tcPr>
            <w:tcW w:w="222" w:type="dxa"/>
          </w:tcPr>
          <w:p w14:paraId="7529EB1C" w14:textId="77777777" w:rsidR="00051EF9" w:rsidRPr="00051EF9" w:rsidRDefault="00051EF9" w:rsidP="000740ED">
            <w:pPr>
              <w:spacing w:after="0" w:line="240" w:lineRule="auto"/>
              <w:ind w:left="0" w:right="0" w:firstLine="0"/>
              <w:rPr>
                <w:rFonts w:asciiTheme="minorHAnsi" w:hAnsiTheme="minorHAnsi" w:cstheme="minorHAnsi"/>
              </w:rPr>
            </w:pPr>
            <w:r w:rsidRPr="00051EF9">
              <w:rPr>
                <w:rFonts w:asciiTheme="minorHAnsi" w:hAnsiTheme="minorHAnsi" w:cstheme="minorHAnsi"/>
              </w:rPr>
              <w:t xml:space="preserve">  </w:t>
            </w:r>
          </w:p>
        </w:tc>
        <w:tc>
          <w:tcPr>
            <w:tcW w:w="3336" w:type="dxa"/>
          </w:tcPr>
          <w:p w14:paraId="642D80D0" w14:textId="77777777" w:rsidR="00051EF9" w:rsidRPr="00051EF9" w:rsidRDefault="00051EF9" w:rsidP="000740ED">
            <w:pPr>
              <w:spacing w:after="0" w:line="240" w:lineRule="auto"/>
              <w:ind w:left="0" w:right="0" w:firstLine="0"/>
              <w:rPr>
                <w:rFonts w:asciiTheme="minorHAnsi" w:hAnsiTheme="minorHAnsi" w:cstheme="minorHAnsi"/>
              </w:rPr>
            </w:pPr>
          </w:p>
        </w:tc>
      </w:tr>
      <w:tr w:rsidR="00051EF9" w:rsidRPr="00051EF9" w14:paraId="5B2AF295" w14:textId="77777777" w:rsidTr="000740ED">
        <w:trPr>
          <w:trHeight w:val="269"/>
        </w:trPr>
        <w:tc>
          <w:tcPr>
            <w:tcW w:w="3131" w:type="dxa"/>
          </w:tcPr>
          <w:p w14:paraId="45CBE727" w14:textId="25D2F74E" w:rsidR="00051EF9" w:rsidRPr="00051EF9" w:rsidRDefault="00051EF9" w:rsidP="000740ED">
            <w:pPr>
              <w:spacing w:after="0" w:line="240" w:lineRule="auto"/>
              <w:ind w:left="0" w:right="0" w:firstLine="0"/>
              <w:rPr>
                <w:rFonts w:asciiTheme="minorHAnsi" w:hAnsiTheme="minorHAnsi" w:cstheme="minorHAnsi"/>
              </w:rPr>
            </w:pPr>
            <w:r w:rsidRPr="00051EF9">
              <w:rPr>
                <w:rFonts w:asciiTheme="minorHAnsi" w:hAnsiTheme="minorHAnsi" w:cstheme="minorHAnsi"/>
              </w:rPr>
              <w:t xml:space="preserve">Issue date:  </w:t>
            </w:r>
            <w:r w:rsidR="0022242E">
              <w:rPr>
                <w:rFonts w:asciiTheme="minorHAnsi" w:hAnsiTheme="minorHAnsi" w:cstheme="minorHAnsi"/>
              </w:rPr>
              <w:t>6</w:t>
            </w:r>
            <w:r w:rsidRPr="00051EF9">
              <w:rPr>
                <w:rFonts w:asciiTheme="minorHAnsi" w:hAnsiTheme="minorHAnsi" w:cstheme="minorHAnsi"/>
              </w:rPr>
              <w:t xml:space="preserve"> April 2021</w:t>
            </w:r>
          </w:p>
          <w:p w14:paraId="3A6FA972" w14:textId="77777777" w:rsidR="00051EF9" w:rsidRPr="00051EF9" w:rsidRDefault="00051EF9" w:rsidP="000740ED">
            <w:pPr>
              <w:spacing w:after="0" w:line="240" w:lineRule="auto"/>
              <w:ind w:left="0" w:right="0" w:firstLine="0"/>
              <w:rPr>
                <w:rFonts w:asciiTheme="minorHAnsi" w:hAnsiTheme="minorHAnsi" w:cstheme="minorHAnsi"/>
              </w:rPr>
            </w:pPr>
          </w:p>
        </w:tc>
        <w:tc>
          <w:tcPr>
            <w:tcW w:w="547" w:type="dxa"/>
          </w:tcPr>
          <w:p w14:paraId="68C451EE" w14:textId="77777777" w:rsidR="00051EF9" w:rsidRPr="00051EF9" w:rsidRDefault="00051EF9" w:rsidP="000740ED">
            <w:pPr>
              <w:spacing w:after="0" w:line="240" w:lineRule="auto"/>
              <w:ind w:left="0" w:right="0" w:firstLine="0"/>
              <w:rPr>
                <w:rFonts w:asciiTheme="minorHAnsi" w:hAnsiTheme="minorHAnsi" w:cstheme="minorHAnsi"/>
              </w:rPr>
            </w:pPr>
          </w:p>
        </w:tc>
        <w:tc>
          <w:tcPr>
            <w:tcW w:w="222" w:type="dxa"/>
          </w:tcPr>
          <w:p w14:paraId="4E87F74B" w14:textId="77777777" w:rsidR="00051EF9" w:rsidRPr="00051EF9" w:rsidRDefault="00051EF9" w:rsidP="000740ED">
            <w:pPr>
              <w:spacing w:after="0" w:line="240" w:lineRule="auto"/>
              <w:ind w:left="0" w:right="0" w:firstLine="0"/>
              <w:rPr>
                <w:rFonts w:asciiTheme="minorHAnsi" w:hAnsiTheme="minorHAnsi" w:cstheme="minorHAnsi"/>
              </w:rPr>
            </w:pPr>
            <w:r w:rsidRPr="00051EF9">
              <w:rPr>
                <w:rFonts w:asciiTheme="minorHAnsi" w:hAnsiTheme="minorHAnsi" w:cstheme="minorHAnsi"/>
              </w:rPr>
              <w:t xml:space="preserve"> </w:t>
            </w:r>
          </w:p>
        </w:tc>
        <w:tc>
          <w:tcPr>
            <w:tcW w:w="3336" w:type="dxa"/>
          </w:tcPr>
          <w:p w14:paraId="5126DE4C" w14:textId="77777777" w:rsidR="00051EF9" w:rsidRPr="00051EF9" w:rsidRDefault="00051EF9" w:rsidP="000740ED">
            <w:pPr>
              <w:spacing w:after="0" w:line="240" w:lineRule="auto"/>
              <w:ind w:left="0" w:right="0" w:firstLine="0"/>
              <w:rPr>
                <w:rFonts w:asciiTheme="minorHAnsi" w:hAnsiTheme="minorHAnsi" w:cstheme="minorHAnsi"/>
              </w:rPr>
            </w:pPr>
          </w:p>
        </w:tc>
      </w:tr>
      <w:tr w:rsidR="00051EF9" w:rsidRPr="00051EF9" w14:paraId="2D352AE9" w14:textId="77777777" w:rsidTr="000740ED">
        <w:trPr>
          <w:trHeight w:val="1156"/>
        </w:trPr>
        <w:tc>
          <w:tcPr>
            <w:tcW w:w="3131" w:type="dxa"/>
          </w:tcPr>
          <w:p w14:paraId="19A92A54" w14:textId="77777777" w:rsidR="00051EF9" w:rsidRPr="00051EF9" w:rsidRDefault="00051EF9" w:rsidP="000740ED">
            <w:pPr>
              <w:spacing w:after="0" w:line="240" w:lineRule="auto"/>
              <w:ind w:left="0" w:right="0" w:firstLine="0"/>
              <w:rPr>
                <w:rFonts w:asciiTheme="minorHAnsi" w:hAnsiTheme="minorHAnsi" w:cstheme="minorHAnsi"/>
              </w:rPr>
            </w:pPr>
            <w:r w:rsidRPr="00051EF9">
              <w:rPr>
                <w:rFonts w:asciiTheme="minorHAnsi" w:hAnsiTheme="minorHAnsi" w:cstheme="minorHAnsi"/>
              </w:rPr>
              <w:tab/>
            </w:r>
          </w:p>
          <w:p w14:paraId="09C99716" w14:textId="77777777" w:rsidR="00051EF9" w:rsidRPr="00051EF9" w:rsidRDefault="00051EF9" w:rsidP="000740ED">
            <w:pPr>
              <w:spacing w:after="0" w:line="240" w:lineRule="auto"/>
              <w:ind w:left="0" w:right="0" w:firstLine="0"/>
              <w:rPr>
                <w:rFonts w:asciiTheme="minorHAnsi" w:hAnsiTheme="minorHAnsi" w:cstheme="minorHAnsi"/>
                <w:u w:val="single" w:color="000000"/>
              </w:rPr>
            </w:pPr>
          </w:p>
          <w:p w14:paraId="15B5CDCF" w14:textId="77777777" w:rsidR="00051EF9" w:rsidRPr="00051EF9" w:rsidRDefault="00051EF9" w:rsidP="000740ED">
            <w:pPr>
              <w:spacing w:after="0" w:line="240" w:lineRule="auto"/>
              <w:ind w:left="0" w:right="0" w:firstLine="0"/>
              <w:rPr>
                <w:rFonts w:asciiTheme="minorHAnsi" w:hAnsiTheme="minorHAnsi" w:cstheme="minorHAnsi"/>
              </w:rPr>
            </w:pPr>
            <w:r w:rsidRPr="00051EF9">
              <w:rPr>
                <w:rFonts w:asciiTheme="minorHAnsi" w:hAnsiTheme="minorHAnsi" w:cstheme="minorHAnsi"/>
                <w:u w:val="single" w:color="000000"/>
              </w:rPr>
              <w:t>Requests for clarifications due</w:t>
            </w:r>
            <w:r w:rsidRPr="00051EF9">
              <w:rPr>
                <w:rFonts w:asciiTheme="minorHAnsi" w:hAnsiTheme="minorHAnsi" w:cstheme="minorHAnsi"/>
              </w:rPr>
              <w:t xml:space="preserve">  </w:t>
            </w:r>
          </w:p>
          <w:p w14:paraId="7AA5351E" w14:textId="77777777" w:rsidR="00051EF9" w:rsidRPr="00051EF9" w:rsidRDefault="00051EF9" w:rsidP="000740ED">
            <w:pPr>
              <w:spacing w:after="0" w:line="240" w:lineRule="auto"/>
              <w:ind w:left="0" w:right="0" w:firstLine="0"/>
              <w:rPr>
                <w:rFonts w:asciiTheme="minorHAnsi" w:hAnsiTheme="minorHAnsi" w:cstheme="minorHAnsi"/>
              </w:rPr>
            </w:pPr>
            <w:r w:rsidRPr="00051EF9">
              <w:rPr>
                <w:rFonts w:asciiTheme="minorHAnsi" w:hAnsiTheme="minorHAnsi" w:cstheme="minorHAnsi"/>
              </w:rPr>
              <w:t xml:space="preserve"> </w:t>
            </w:r>
          </w:p>
        </w:tc>
        <w:tc>
          <w:tcPr>
            <w:tcW w:w="547" w:type="dxa"/>
          </w:tcPr>
          <w:p w14:paraId="2EF3C592" w14:textId="77777777" w:rsidR="00051EF9" w:rsidRPr="00051EF9" w:rsidRDefault="00051EF9" w:rsidP="000740ED">
            <w:pPr>
              <w:spacing w:after="0" w:line="240" w:lineRule="auto"/>
              <w:ind w:left="0" w:right="0" w:firstLine="0"/>
              <w:rPr>
                <w:rFonts w:asciiTheme="minorHAnsi" w:hAnsiTheme="minorHAnsi" w:cstheme="minorHAnsi"/>
              </w:rPr>
            </w:pPr>
          </w:p>
        </w:tc>
        <w:tc>
          <w:tcPr>
            <w:tcW w:w="222" w:type="dxa"/>
          </w:tcPr>
          <w:p w14:paraId="58EF4DAD" w14:textId="77777777" w:rsidR="00051EF9" w:rsidRPr="00051EF9" w:rsidRDefault="00051EF9" w:rsidP="000740ED">
            <w:pPr>
              <w:spacing w:after="0" w:line="240" w:lineRule="auto"/>
              <w:ind w:left="0" w:right="0" w:firstLine="0"/>
              <w:rPr>
                <w:rFonts w:asciiTheme="minorHAnsi" w:hAnsiTheme="minorHAnsi" w:cstheme="minorHAnsi"/>
              </w:rPr>
            </w:pPr>
            <w:r w:rsidRPr="00051EF9">
              <w:rPr>
                <w:rFonts w:asciiTheme="minorHAnsi" w:hAnsiTheme="minorHAnsi" w:cstheme="minorHAnsi"/>
              </w:rPr>
              <w:t xml:space="preserve"> </w:t>
            </w:r>
          </w:p>
        </w:tc>
        <w:tc>
          <w:tcPr>
            <w:tcW w:w="3336" w:type="dxa"/>
          </w:tcPr>
          <w:p w14:paraId="6F83C54E" w14:textId="77777777" w:rsidR="00051EF9" w:rsidRPr="00051EF9" w:rsidRDefault="00051EF9" w:rsidP="000740ED">
            <w:pPr>
              <w:spacing w:after="0" w:line="240" w:lineRule="auto"/>
              <w:ind w:left="523" w:right="0" w:firstLine="0"/>
              <w:rPr>
                <w:rFonts w:asciiTheme="minorHAnsi" w:hAnsiTheme="minorHAnsi" w:cstheme="minorHAnsi"/>
              </w:rPr>
            </w:pPr>
            <w:r w:rsidRPr="00051EF9">
              <w:rPr>
                <w:rFonts w:asciiTheme="minorHAnsi" w:hAnsiTheme="minorHAnsi" w:cstheme="minorHAnsi"/>
                <w:b/>
              </w:rPr>
              <w:t xml:space="preserve"> </w:t>
            </w:r>
          </w:p>
        </w:tc>
      </w:tr>
      <w:tr w:rsidR="00051EF9" w:rsidRPr="00051EF9" w14:paraId="0794E364" w14:textId="77777777" w:rsidTr="000740ED">
        <w:trPr>
          <w:trHeight w:val="269"/>
        </w:trPr>
        <w:tc>
          <w:tcPr>
            <w:tcW w:w="3131" w:type="dxa"/>
          </w:tcPr>
          <w:p w14:paraId="6BBC03EF" w14:textId="77777777" w:rsidR="00051EF9" w:rsidRPr="00051EF9" w:rsidRDefault="00051EF9" w:rsidP="000740ED">
            <w:pPr>
              <w:spacing w:after="0" w:line="240" w:lineRule="auto"/>
              <w:ind w:left="0" w:right="0" w:firstLine="0"/>
              <w:rPr>
                <w:rFonts w:asciiTheme="minorHAnsi" w:hAnsiTheme="minorHAnsi" w:cstheme="minorHAnsi"/>
              </w:rPr>
            </w:pPr>
            <w:r w:rsidRPr="00051EF9">
              <w:rPr>
                <w:rFonts w:asciiTheme="minorHAnsi" w:hAnsiTheme="minorHAnsi" w:cstheme="minorHAnsi"/>
              </w:rPr>
              <w:t>Date: 13 April 2021</w:t>
            </w:r>
          </w:p>
        </w:tc>
        <w:tc>
          <w:tcPr>
            <w:tcW w:w="547" w:type="dxa"/>
          </w:tcPr>
          <w:p w14:paraId="26EFD91E" w14:textId="77777777" w:rsidR="00051EF9" w:rsidRPr="00051EF9" w:rsidRDefault="00051EF9" w:rsidP="000740ED">
            <w:pPr>
              <w:spacing w:after="0" w:line="240" w:lineRule="auto"/>
              <w:ind w:left="0" w:right="0" w:firstLine="0"/>
              <w:rPr>
                <w:rFonts w:asciiTheme="minorHAnsi" w:hAnsiTheme="minorHAnsi" w:cstheme="minorHAnsi"/>
              </w:rPr>
            </w:pPr>
          </w:p>
        </w:tc>
        <w:tc>
          <w:tcPr>
            <w:tcW w:w="222" w:type="dxa"/>
          </w:tcPr>
          <w:p w14:paraId="5A691FF3" w14:textId="77777777" w:rsidR="00051EF9" w:rsidRPr="00051EF9" w:rsidRDefault="00051EF9" w:rsidP="000740ED">
            <w:pPr>
              <w:spacing w:after="0" w:line="240" w:lineRule="auto"/>
              <w:ind w:left="0" w:right="0" w:firstLine="0"/>
              <w:rPr>
                <w:rFonts w:asciiTheme="minorHAnsi" w:hAnsiTheme="minorHAnsi" w:cstheme="minorHAnsi"/>
              </w:rPr>
            </w:pPr>
            <w:r w:rsidRPr="00051EF9">
              <w:rPr>
                <w:rFonts w:asciiTheme="minorHAnsi" w:hAnsiTheme="minorHAnsi" w:cstheme="minorHAnsi"/>
              </w:rPr>
              <w:t xml:space="preserve">  </w:t>
            </w:r>
          </w:p>
        </w:tc>
        <w:tc>
          <w:tcPr>
            <w:tcW w:w="3336" w:type="dxa"/>
          </w:tcPr>
          <w:p w14:paraId="0DFB9522" w14:textId="77777777" w:rsidR="00051EF9" w:rsidRPr="00051EF9" w:rsidRDefault="00051EF9" w:rsidP="000740ED">
            <w:pPr>
              <w:spacing w:after="0" w:line="240" w:lineRule="auto"/>
              <w:ind w:left="0" w:right="48" w:firstLine="0"/>
              <w:rPr>
                <w:rFonts w:asciiTheme="minorHAnsi" w:hAnsiTheme="minorHAnsi" w:cstheme="minorHAnsi"/>
              </w:rPr>
            </w:pPr>
            <w:r w:rsidRPr="00051EF9">
              <w:rPr>
                <w:rFonts w:asciiTheme="minorHAnsi" w:hAnsiTheme="minorHAnsi" w:cstheme="minorHAnsi"/>
              </w:rPr>
              <w:t>(</w:t>
            </w:r>
            <w:r w:rsidRPr="00051EF9">
              <w:rPr>
                <w:rFonts w:asciiTheme="minorHAnsi" w:hAnsiTheme="minorHAnsi" w:cstheme="minorHAnsi"/>
                <w:i/>
              </w:rPr>
              <w:t>via e-mail</w:t>
            </w:r>
            <w:r w:rsidRPr="00051EF9">
              <w:rPr>
                <w:rFonts w:asciiTheme="minorHAnsi" w:hAnsiTheme="minorHAnsi" w:cstheme="minorHAnsi"/>
              </w:rPr>
              <w:t xml:space="preserve">) </w:t>
            </w:r>
            <w:hyperlink r:id="rId12" w:history="1">
              <w:r w:rsidRPr="00051EF9">
                <w:rPr>
                  <w:rStyle w:val="Hyperlink"/>
                  <w:rFonts w:asciiTheme="minorHAnsi" w:hAnsiTheme="minorHAnsi" w:cstheme="minorHAnsi"/>
                </w:rPr>
                <w:t>info.kosovo@unwomen.org</w:t>
              </w:r>
            </w:hyperlink>
            <w:r w:rsidRPr="00051EF9">
              <w:rPr>
                <w:rFonts w:asciiTheme="minorHAnsi" w:hAnsiTheme="minorHAnsi" w:cstheme="minorHAnsi"/>
              </w:rPr>
              <w:t xml:space="preserve">  </w:t>
            </w:r>
          </w:p>
        </w:tc>
      </w:tr>
      <w:tr w:rsidR="00051EF9" w:rsidRPr="00051EF9" w14:paraId="583060F3" w14:textId="77777777" w:rsidTr="000740ED">
        <w:trPr>
          <w:trHeight w:val="247"/>
        </w:trPr>
        <w:tc>
          <w:tcPr>
            <w:tcW w:w="3131" w:type="dxa"/>
          </w:tcPr>
          <w:p w14:paraId="75E422FB" w14:textId="77777777" w:rsidR="00051EF9" w:rsidRPr="00051EF9" w:rsidRDefault="00051EF9" w:rsidP="000740ED">
            <w:pPr>
              <w:spacing w:after="0" w:line="240" w:lineRule="auto"/>
              <w:ind w:left="0" w:right="0" w:firstLine="0"/>
              <w:rPr>
                <w:rFonts w:asciiTheme="minorHAnsi" w:hAnsiTheme="minorHAnsi" w:cstheme="minorHAnsi"/>
              </w:rPr>
            </w:pPr>
            <w:r w:rsidRPr="00051EF9">
              <w:rPr>
                <w:rFonts w:asciiTheme="minorHAnsi" w:hAnsiTheme="minorHAnsi" w:cstheme="minorHAnsi"/>
              </w:rPr>
              <w:t>Time: 17:00 hrs (CET)</w:t>
            </w:r>
          </w:p>
        </w:tc>
        <w:tc>
          <w:tcPr>
            <w:tcW w:w="547" w:type="dxa"/>
          </w:tcPr>
          <w:p w14:paraId="4C1EE51A" w14:textId="77777777" w:rsidR="00051EF9" w:rsidRPr="00051EF9" w:rsidRDefault="00051EF9" w:rsidP="000740ED">
            <w:pPr>
              <w:spacing w:after="0" w:line="240" w:lineRule="auto"/>
              <w:ind w:left="0" w:right="0" w:firstLine="0"/>
              <w:rPr>
                <w:rFonts w:asciiTheme="minorHAnsi" w:hAnsiTheme="minorHAnsi" w:cstheme="minorHAnsi"/>
              </w:rPr>
            </w:pPr>
          </w:p>
        </w:tc>
        <w:tc>
          <w:tcPr>
            <w:tcW w:w="222" w:type="dxa"/>
          </w:tcPr>
          <w:p w14:paraId="58480244" w14:textId="77777777" w:rsidR="00051EF9" w:rsidRPr="00051EF9" w:rsidRDefault="00051EF9" w:rsidP="000740ED">
            <w:pPr>
              <w:spacing w:after="0" w:line="240" w:lineRule="auto"/>
              <w:ind w:left="0" w:right="0" w:firstLine="0"/>
              <w:rPr>
                <w:rFonts w:asciiTheme="minorHAnsi" w:hAnsiTheme="minorHAnsi" w:cstheme="minorHAnsi"/>
              </w:rPr>
            </w:pPr>
            <w:r w:rsidRPr="00051EF9">
              <w:rPr>
                <w:rFonts w:asciiTheme="minorHAnsi" w:hAnsiTheme="minorHAnsi" w:cstheme="minorHAnsi"/>
              </w:rPr>
              <w:t xml:space="preserve"> </w:t>
            </w:r>
          </w:p>
        </w:tc>
        <w:tc>
          <w:tcPr>
            <w:tcW w:w="3336" w:type="dxa"/>
          </w:tcPr>
          <w:p w14:paraId="5D8BD327" w14:textId="77777777" w:rsidR="00051EF9" w:rsidRPr="00051EF9" w:rsidRDefault="00051EF9" w:rsidP="000740ED">
            <w:pPr>
              <w:spacing w:after="0" w:line="240" w:lineRule="auto"/>
              <w:ind w:left="0" w:right="0" w:firstLine="0"/>
              <w:rPr>
                <w:rFonts w:asciiTheme="minorHAnsi" w:hAnsiTheme="minorHAnsi" w:cstheme="minorHAnsi"/>
              </w:rPr>
            </w:pPr>
          </w:p>
        </w:tc>
      </w:tr>
    </w:tbl>
    <w:p w14:paraId="530425B0" w14:textId="77777777" w:rsidR="00051EF9" w:rsidRPr="00051EF9" w:rsidRDefault="00051EF9" w:rsidP="00051EF9">
      <w:pPr>
        <w:spacing w:after="0" w:line="240" w:lineRule="auto"/>
        <w:ind w:right="0" w:firstLine="0"/>
        <w:rPr>
          <w:rFonts w:asciiTheme="minorHAnsi" w:hAnsiTheme="minorHAnsi" w:cstheme="minorHAnsi"/>
        </w:rPr>
      </w:pPr>
      <w:r w:rsidRPr="00051EF9">
        <w:rPr>
          <w:rFonts w:asciiTheme="minorHAnsi" w:hAnsiTheme="minorHAnsi" w:cstheme="minorHAnsi"/>
        </w:rPr>
        <w:t xml:space="preserve"> </w:t>
      </w:r>
    </w:p>
    <w:p w14:paraId="6126C1DA" w14:textId="77777777" w:rsidR="00051EF9" w:rsidRPr="00051EF9" w:rsidRDefault="00051EF9" w:rsidP="00051EF9">
      <w:pPr>
        <w:spacing w:after="0" w:line="240" w:lineRule="auto"/>
        <w:ind w:right="0" w:firstLine="0"/>
        <w:rPr>
          <w:rFonts w:asciiTheme="minorHAnsi" w:hAnsiTheme="minorHAnsi" w:cstheme="minorHAnsi"/>
        </w:rPr>
      </w:pPr>
      <w:r w:rsidRPr="00051EF9">
        <w:rPr>
          <w:rFonts w:asciiTheme="minorHAnsi" w:hAnsiTheme="minorHAnsi" w:cstheme="minorHAnsi"/>
        </w:rPr>
        <w:t xml:space="preserve"> </w:t>
      </w:r>
    </w:p>
    <w:p w14:paraId="26E7BE22" w14:textId="77777777" w:rsidR="00051EF9" w:rsidRPr="00051EF9" w:rsidRDefault="00051EF9" w:rsidP="00051EF9">
      <w:pPr>
        <w:spacing w:after="0" w:line="240" w:lineRule="auto"/>
        <w:ind w:left="0" w:right="0" w:firstLine="0"/>
        <w:rPr>
          <w:rFonts w:asciiTheme="minorHAnsi" w:hAnsiTheme="minorHAnsi" w:cstheme="minorHAnsi"/>
        </w:rPr>
      </w:pPr>
      <w:r w:rsidRPr="00051EF9">
        <w:rPr>
          <w:rFonts w:asciiTheme="minorHAnsi" w:hAnsiTheme="minorHAnsi" w:cstheme="minorHAnsi"/>
          <w:u w:val="single" w:color="000000"/>
        </w:rPr>
        <w:t xml:space="preserve">UNWOMEN clarifications to proponents due </w:t>
      </w:r>
    </w:p>
    <w:p w14:paraId="2375F472" w14:textId="77777777" w:rsidR="00051EF9" w:rsidRPr="00051EF9" w:rsidRDefault="00051EF9" w:rsidP="00051EF9">
      <w:pPr>
        <w:spacing w:after="0" w:line="240" w:lineRule="auto"/>
        <w:ind w:right="0" w:firstLine="0"/>
        <w:rPr>
          <w:rFonts w:asciiTheme="minorHAnsi" w:hAnsiTheme="minorHAnsi" w:cstheme="minorHAnsi"/>
        </w:rPr>
      </w:pPr>
      <w:r w:rsidRPr="00051EF9">
        <w:rPr>
          <w:rFonts w:asciiTheme="minorHAnsi" w:hAnsiTheme="minorHAnsi" w:cstheme="minorHAnsi"/>
        </w:rPr>
        <w:t xml:space="preserve"> </w:t>
      </w:r>
    </w:p>
    <w:p w14:paraId="7F2F87EF" w14:textId="77777777" w:rsidR="00051EF9" w:rsidRPr="00051EF9" w:rsidRDefault="00051EF9" w:rsidP="00051EF9">
      <w:pPr>
        <w:tabs>
          <w:tab w:val="center" w:pos="694"/>
          <w:tab w:val="center" w:pos="3603"/>
        </w:tabs>
        <w:spacing w:after="0" w:line="240" w:lineRule="auto"/>
        <w:ind w:left="0" w:right="0" w:firstLine="0"/>
        <w:rPr>
          <w:rFonts w:asciiTheme="minorHAnsi" w:hAnsiTheme="minorHAnsi" w:cstheme="minorHAnsi"/>
        </w:rPr>
      </w:pPr>
      <w:r w:rsidRPr="00051EF9">
        <w:rPr>
          <w:rFonts w:asciiTheme="minorHAnsi" w:hAnsiTheme="minorHAnsi" w:cstheme="minorHAnsi"/>
        </w:rPr>
        <w:tab/>
        <w:t>Date: 19 April 2021</w:t>
      </w:r>
      <w:r w:rsidRPr="00051EF9">
        <w:rPr>
          <w:rFonts w:asciiTheme="minorHAnsi" w:hAnsiTheme="minorHAnsi" w:cstheme="minorHAnsi"/>
        </w:rPr>
        <w:tab/>
        <w:t xml:space="preserve"> </w:t>
      </w:r>
    </w:p>
    <w:p w14:paraId="5D7EE9D0" w14:textId="77777777" w:rsidR="00051EF9" w:rsidRPr="00051EF9" w:rsidRDefault="00051EF9" w:rsidP="00051EF9">
      <w:pPr>
        <w:tabs>
          <w:tab w:val="center" w:pos="703"/>
          <w:tab w:val="center" w:pos="3603"/>
        </w:tabs>
        <w:spacing w:after="0" w:line="240" w:lineRule="auto"/>
        <w:ind w:left="0" w:right="0" w:firstLine="0"/>
        <w:rPr>
          <w:rFonts w:asciiTheme="minorHAnsi" w:hAnsiTheme="minorHAnsi" w:cstheme="minorHAnsi"/>
        </w:rPr>
      </w:pPr>
      <w:r w:rsidRPr="00051EF9">
        <w:rPr>
          <w:rFonts w:asciiTheme="minorHAnsi" w:hAnsiTheme="minorHAnsi" w:cstheme="minorHAnsi"/>
        </w:rPr>
        <w:tab/>
        <w:t>Time: 17:00 hrs (CET)</w:t>
      </w:r>
      <w:r w:rsidRPr="00051EF9">
        <w:rPr>
          <w:rFonts w:asciiTheme="minorHAnsi" w:hAnsiTheme="minorHAnsi" w:cstheme="minorHAnsi"/>
        </w:rPr>
        <w:tab/>
        <w:t xml:space="preserve"> </w:t>
      </w:r>
    </w:p>
    <w:p w14:paraId="68DCB27E" w14:textId="77777777" w:rsidR="00051EF9" w:rsidRPr="00051EF9" w:rsidRDefault="00051EF9" w:rsidP="00051EF9">
      <w:pPr>
        <w:spacing w:after="0" w:line="240" w:lineRule="auto"/>
        <w:ind w:right="0" w:firstLine="0"/>
        <w:rPr>
          <w:rFonts w:asciiTheme="minorHAnsi" w:hAnsiTheme="minorHAnsi" w:cstheme="minorHAnsi"/>
        </w:rPr>
      </w:pPr>
      <w:r w:rsidRPr="00051EF9">
        <w:rPr>
          <w:rFonts w:asciiTheme="minorHAnsi" w:hAnsiTheme="minorHAnsi" w:cstheme="minorHAnsi"/>
          <w:b/>
        </w:rPr>
        <w:t xml:space="preserve"> </w:t>
      </w:r>
    </w:p>
    <w:p w14:paraId="75B8751F" w14:textId="77777777" w:rsidR="00051EF9" w:rsidRPr="00051EF9" w:rsidRDefault="00051EF9" w:rsidP="00051EF9">
      <w:pPr>
        <w:spacing w:after="0" w:line="240" w:lineRule="auto"/>
        <w:ind w:left="0" w:right="0" w:firstLine="0"/>
        <w:rPr>
          <w:rFonts w:asciiTheme="minorHAnsi" w:hAnsiTheme="minorHAnsi" w:cstheme="minorHAnsi"/>
        </w:rPr>
      </w:pPr>
      <w:r w:rsidRPr="00051EF9">
        <w:rPr>
          <w:rFonts w:asciiTheme="minorHAnsi" w:hAnsiTheme="minorHAnsi" w:cstheme="minorHAnsi"/>
          <w:u w:val="single" w:color="000000"/>
        </w:rPr>
        <w:t>Proposal due</w:t>
      </w:r>
      <w:r w:rsidRPr="00051EF9">
        <w:rPr>
          <w:rFonts w:asciiTheme="minorHAnsi" w:hAnsiTheme="minorHAnsi" w:cstheme="minorHAnsi"/>
          <w:b/>
        </w:rPr>
        <w:t xml:space="preserve"> </w:t>
      </w:r>
    </w:p>
    <w:p w14:paraId="40720EF0" w14:textId="77777777" w:rsidR="00051EF9" w:rsidRPr="00051EF9" w:rsidRDefault="00051EF9" w:rsidP="00051EF9">
      <w:pPr>
        <w:spacing w:after="0" w:line="240" w:lineRule="auto"/>
        <w:ind w:right="0" w:firstLine="0"/>
        <w:rPr>
          <w:rFonts w:asciiTheme="minorHAnsi" w:hAnsiTheme="minorHAnsi" w:cstheme="minorHAnsi"/>
        </w:rPr>
      </w:pPr>
      <w:r w:rsidRPr="00051EF9">
        <w:rPr>
          <w:rFonts w:asciiTheme="minorHAnsi" w:hAnsiTheme="minorHAnsi" w:cstheme="minorHAnsi"/>
        </w:rPr>
        <w:t xml:space="preserve"> </w:t>
      </w:r>
    </w:p>
    <w:p w14:paraId="72B3DD95" w14:textId="507363CF" w:rsidR="00051EF9" w:rsidRPr="00051EF9" w:rsidRDefault="00051EF9" w:rsidP="00051EF9">
      <w:pPr>
        <w:tabs>
          <w:tab w:val="center" w:pos="694"/>
          <w:tab w:val="center" w:pos="3603"/>
        </w:tabs>
        <w:spacing w:after="0" w:line="240" w:lineRule="auto"/>
        <w:ind w:left="0" w:right="0" w:firstLine="0"/>
        <w:rPr>
          <w:rFonts w:asciiTheme="minorHAnsi" w:hAnsiTheme="minorHAnsi" w:cstheme="minorHAnsi"/>
        </w:rPr>
      </w:pPr>
      <w:r w:rsidRPr="00051EF9">
        <w:rPr>
          <w:rFonts w:asciiTheme="minorHAnsi" w:hAnsiTheme="minorHAnsi" w:cstheme="minorHAnsi"/>
        </w:rPr>
        <w:tab/>
        <w:t>Date: 2</w:t>
      </w:r>
      <w:r w:rsidR="0022242E">
        <w:rPr>
          <w:rFonts w:asciiTheme="minorHAnsi" w:hAnsiTheme="minorHAnsi" w:cstheme="minorHAnsi"/>
        </w:rPr>
        <w:t>9</w:t>
      </w:r>
      <w:r w:rsidRPr="00051EF9">
        <w:rPr>
          <w:rFonts w:asciiTheme="minorHAnsi" w:hAnsiTheme="minorHAnsi" w:cstheme="minorHAnsi"/>
        </w:rPr>
        <w:t xml:space="preserve"> April 2021</w:t>
      </w:r>
      <w:r w:rsidRPr="00051EF9">
        <w:rPr>
          <w:rFonts w:asciiTheme="minorHAnsi" w:hAnsiTheme="minorHAnsi" w:cstheme="minorHAnsi"/>
        </w:rPr>
        <w:tab/>
        <w:t xml:space="preserve"> </w:t>
      </w:r>
    </w:p>
    <w:p w14:paraId="79489982" w14:textId="77777777" w:rsidR="00051EF9" w:rsidRPr="00051EF9" w:rsidRDefault="00051EF9" w:rsidP="00051EF9">
      <w:pPr>
        <w:tabs>
          <w:tab w:val="center" w:pos="703"/>
          <w:tab w:val="center" w:pos="3603"/>
        </w:tabs>
        <w:spacing w:after="0" w:line="240" w:lineRule="auto"/>
        <w:ind w:left="0" w:right="0" w:firstLine="0"/>
        <w:rPr>
          <w:rFonts w:asciiTheme="minorHAnsi" w:hAnsiTheme="minorHAnsi" w:cstheme="minorHAnsi"/>
        </w:rPr>
      </w:pPr>
      <w:r w:rsidRPr="00051EF9">
        <w:rPr>
          <w:rFonts w:asciiTheme="minorHAnsi" w:hAnsiTheme="minorHAnsi" w:cstheme="minorHAnsi"/>
        </w:rPr>
        <w:t>Time: 17:00 hrs (CET)</w:t>
      </w:r>
      <w:r w:rsidRPr="00051EF9">
        <w:rPr>
          <w:rFonts w:asciiTheme="minorHAnsi" w:hAnsiTheme="minorHAnsi" w:cstheme="minorHAnsi"/>
        </w:rPr>
        <w:tab/>
        <w:t xml:space="preserve"> </w:t>
      </w:r>
    </w:p>
    <w:p w14:paraId="7135FE25" w14:textId="77777777" w:rsidR="00051EF9" w:rsidRPr="00051EF9" w:rsidRDefault="00051EF9" w:rsidP="00051EF9">
      <w:pPr>
        <w:spacing w:after="0" w:line="240" w:lineRule="auto"/>
        <w:ind w:right="0" w:firstLine="0"/>
        <w:rPr>
          <w:rFonts w:asciiTheme="minorHAnsi" w:hAnsiTheme="minorHAnsi" w:cstheme="minorHAnsi"/>
        </w:rPr>
      </w:pPr>
      <w:r w:rsidRPr="00051EF9">
        <w:rPr>
          <w:rFonts w:asciiTheme="minorHAnsi" w:hAnsiTheme="minorHAnsi" w:cstheme="minorHAnsi"/>
        </w:rPr>
        <w:t xml:space="preserve"> </w:t>
      </w:r>
    </w:p>
    <w:p w14:paraId="3F63BD43" w14:textId="77777777" w:rsidR="00051EF9" w:rsidRPr="00051EF9" w:rsidRDefault="00051EF9" w:rsidP="00051EF9">
      <w:pPr>
        <w:spacing w:after="0" w:line="240" w:lineRule="auto"/>
        <w:ind w:left="0" w:right="0" w:firstLine="0"/>
        <w:rPr>
          <w:rFonts w:asciiTheme="minorHAnsi" w:hAnsiTheme="minorHAnsi" w:cstheme="minorHAnsi"/>
        </w:rPr>
      </w:pPr>
      <w:r w:rsidRPr="00051EF9">
        <w:rPr>
          <w:rFonts w:asciiTheme="minorHAnsi" w:hAnsiTheme="minorHAnsi" w:cstheme="minorHAnsi"/>
          <w:u w:val="single" w:color="000000"/>
        </w:rPr>
        <w:t>Planned award date:</w:t>
      </w:r>
      <w:r w:rsidRPr="00051EF9">
        <w:rPr>
          <w:rFonts w:asciiTheme="minorHAnsi" w:hAnsiTheme="minorHAnsi" w:cstheme="minorHAnsi"/>
        </w:rPr>
        <w:t xml:space="preserve">  14 May 2021 (tentatively)</w:t>
      </w:r>
    </w:p>
    <w:p w14:paraId="70609BDD" w14:textId="77777777" w:rsidR="00051EF9" w:rsidRPr="00051EF9" w:rsidRDefault="00051EF9" w:rsidP="00051EF9">
      <w:pPr>
        <w:spacing w:after="0" w:line="240" w:lineRule="auto"/>
        <w:ind w:right="0" w:firstLine="0"/>
        <w:rPr>
          <w:rFonts w:asciiTheme="minorHAnsi" w:hAnsiTheme="minorHAnsi" w:cstheme="minorHAnsi"/>
        </w:rPr>
      </w:pPr>
      <w:r w:rsidRPr="00051EF9">
        <w:rPr>
          <w:rFonts w:asciiTheme="minorHAnsi" w:hAnsiTheme="minorHAnsi" w:cstheme="minorHAnsi"/>
        </w:rPr>
        <w:t xml:space="preserve"> </w:t>
      </w:r>
    </w:p>
    <w:p w14:paraId="45485609" w14:textId="77777777" w:rsidR="00051EF9" w:rsidRPr="00EE56B8" w:rsidRDefault="00051EF9" w:rsidP="00051EF9">
      <w:pPr>
        <w:spacing w:after="0" w:line="240" w:lineRule="auto"/>
        <w:ind w:left="0" w:right="0" w:firstLine="0"/>
        <w:rPr>
          <w:rFonts w:asciiTheme="minorHAnsi" w:hAnsiTheme="minorHAnsi" w:cstheme="minorHAnsi"/>
        </w:rPr>
      </w:pPr>
      <w:r w:rsidRPr="00051EF9">
        <w:rPr>
          <w:rFonts w:asciiTheme="minorHAnsi" w:hAnsiTheme="minorHAnsi" w:cstheme="minorHAnsi"/>
          <w:u w:val="single" w:color="000000"/>
        </w:rPr>
        <w:t>Planned contract start date / delivery date (on or before):</w:t>
      </w:r>
      <w:r w:rsidRPr="00051EF9">
        <w:rPr>
          <w:rFonts w:asciiTheme="minorHAnsi" w:hAnsiTheme="minorHAnsi" w:cstheme="minorHAnsi"/>
        </w:rPr>
        <w:t xml:space="preserve"> </w:t>
      </w:r>
      <w:bookmarkStart w:id="2" w:name="_Hlk25224985"/>
      <w:r w:rsidRPr="00051EF9">
        <w:rPr>
          <w:rFonts w:asciiTheme="minorHAnsi" w:hAnsiTheme="minorHAnsi" w:cstheme="minorHAnsi"/>
        </w:rPr>
        <w:t>1 June 2021 (tentatively)</w:t>
      </w:r>
      <w:bookmarkEnd w:id="2"/>
      <w:r>
        <w:rPr>
          <w:rFonts w:asciiTheme="minorHAnsi" w:hAnsiTheme="minorHAnsi" w:cstheme="minorHAnsi"/>
        </w:rPr>
        <w:t xml:space="preserve">  </w:t>
      </w:r>
    </w:p>
    <w:p w14:paraId="0C2E4125" w14:textId="77777777" w:rsidR="00935BD2" w:rsidRPr="00EE56B8" w:rsidRDefault="004C5993" w:rsidP="0076378F">
      <w:pPr>
        <w:spacing w:after="0" w:line="240" w:lineRule="auto"/>
        <w:ind w:right="0" w:firstLine="0"/>
        <w:rPr>
          <w:rFonts w:asciiTheme="minorHAnsi" w:hAnsiTheme="minorHAnsi" w:cstheme="minorHAnsi"/>
        </w:rPr>
      </w:pPr>
      <w:r w:rsidRPr="00EE56B8">
        <w:rPr>
          <w:rFonts w:asciiTheme="minorHAnsi" w:hAnsiTheme="minorHAnsi" w:cstheme="minorHAnsi"/>
        </w:rPr>
        <w:t xml:space="preserve"> </w:t>
      </w:r>
      <w:r w:rsidRPr="00EE56B8">
        <w:rPr>
          <w:rFonts w:asciiTheme="minorHAnsi" w:hAnsiTheme="minorHAnsi" w:cstheme="minorHAnsi"/>
        </w:rPr>
        <w:tab/>
        <w:t xml:space="preserve"> </w:t>
      </w:r>
    </w:p>
    <w:p w14:paraId="6585E49B" w14:textId="5546ACB3" w:rsidR="00935BD2" w:rsidRPr="00EE56B8" w:rsidRDefault="004C5993" w:rsidP="0076378F">
      <w:pPr>
        <w:spacing w:after="0" w:line="240" w:lineRule="auto"/>
        <w:ind w:right="0" w:firstLine="0"/>
        <w:rPr>
          <w:rFonts w:asciiTheme="minorHAnsi" w:hAnsiTheme="minorHAnsi" w:cstheme="minorHAnsi"/>
        </w:rPr>
      </w:pPr>
      <w:r w:rsidRPr="00EE56B8">
        <w:rPr>
          <w:rFonts w:asciiTheme="minorHAnsi" w:hAnsiTheme="minorHAnsi" w:cstheme="minorHAnsi"/>
        </w:rPr>
        <w:t xml:space="preserve"> </w:t>
      </w:r>
      <w:r w:rsidRPr="00EE56B8">
        <w:rPr>
          <w:rFonts w:asciiTheme="minorHAnsi" w:hAnsiTheme="minorHAnsi" w:cstheme="minorHAnsi"/>
        </w:rPr>
        <w:tab/>
        <w:t xml:space="preserve"> </w:t>
      </w:r>
    </w:p>
    <w:p w14:paraId="0CB10F4D" w14:textId="40EBBCE1" w:rsidR="006D3E14" w:rsidRDefault="006D3E14" w:rsidP="00700F32">
      <w:pPr>
        <w:spacing w:after="0" w:line="240" w:lineRule="auto"/>
        <w:ind w:left="0" w:right="0" w:firstLine="0"/>
        <w:rPr>
          <w:rFonts w:asciiTheme="minorHAnsi" w:hAnsiTheme="minorHAnsi" w:cstheme="minorHAnsi"/>
        </w:rPr>
      </w:pPr>
    </w:p>
    <w:p w14:paraId="2EB9CFB8" w14:textId="29628BD4" w:rsidR="001D2E69" w:rsidRDefault="001D2E69" w:rsidP="00700F32">
      <w:pPr>
        <w:spacing w:after="0" w:line="240" w:lineRule="auto"/>
        <w:ind w:left="0" w:right="0" w:firstLine="0"/>
        <w:rPr>
          <w:rFonts w:asciiTheme="minorHAnsi" w:hAnsiTheme="minorHAnsi" w:cstheme="minorHAnsi"/>
        </w:rPr>
      </w:pPr>
    </w:p>
    <w:p w14:paraId="449B1084" w14:textId="77777777" w:rsidR="001D2E69" w:rsidRPr="00EE56B8" w:rsidRDefault="001D2E69" w:rsidP="00700F32">
      <w:pPr>
        <w:spacing w:after="0" w:line="240" w:lineRule="auto"/>
        <w:ind w:left="0" w:right="0" w:firstLine="0"/>
        <w:rPr>
          <w:rFonts w:asciiTheme="minorHAnsi" w:hAnsiTheme="minorHAnsi" w:cstheme="minorHAnsi"/>
        </w:rPr>
      </w:pPr>
    </w:p>
    <w:p w14:paraId="69E176AA" w14:textId="77777777" w:rsidR="006D3E14" w:rsidRPr="00EE56B8" w:rsidRDefault="006D3E14" w:rsidP="0076378F">
      <w:pPr>
        <w:spacing w:after="0" w:line="240" w:lineRule="auto"/>
        <w:ind w:right="0" w:firstLine="0"/>
        <w:rPr>
          <w:rFonts w:asciiTheme="minorHAnsi" w:hAnsiTheme="minorHAnsi" w:cstheme="minorHAnsi"/>
        </w:rPr>
      </w:pPr>
    </w:p>
    <w:p w14:paraId="19CB90DF" w14:textId="1AC1B9F1" w:rsidR="008B2C9C" w:rsidRPr="00EE56B8" w:rsidRDefault="008B2C9C" w:rsidP="00700F32">
      <w:pPr>
        <w:spacing w:after="0" w:line="240" w:lineRule="auto"/>
        <w:ind w:left="1440" w:right="0" w:firstLine="720"/>
        <w:rPr>
          <w:rFonts w:asciiTheme="minorHAnsi" w:hAnsiTheme="minorHAnsi" w:cstheme="minorHAnsi"/>
        </w:rPr>
      </w:pPr>
      <w:r w:rsidRPr="00EE56B8">
        <w:rPr>
          <w:b/>
          <w:bCs/>
          <w:sz w:val="28"/>
          <w:szCs w:val="28"/>
        </w:rPr>
        <w:lastRenderedPageBreak/>
        <w:t>Call for Proposal (CFP)</w:t>
      </w:r>
    </w:p>
    <w:p w14:paraId="5E6E8422" w14:textId="77777777" w:rsidR="00905A07" w:rsidRPr="00EE56B8" w:rsidRDefault="00905A07" w:rsidP="00F3146A">
      <w:pPr>
        <w:spacing w:after="0" w:line="240" w:lineRule="auto"/>
        <w:ind w:left="0" w:right="0" w:firstLine="0"/>
        <w:rPr>
          <w:rFonts w:eastAsiaTheme="minorEastAsia"/>
          <w:b/>
          <w:bCs/>
          <w:sz w:val="24"/>
          <w:szCs w:val="24"/>
        </w:rPr>
      </w:pPr>
    </w:p>
    <w:p w14:paraId="2F510504" w14:textId="12C5EAC3" w:rsidR="008B2C9C" w:rsidRPr="00EE56B8" w:rsidRDefault="008B2C9C" w:rsidP="00F3146A">
      <w:pPr>
        <w:spacing w:after="0" w:line="240" w:lineRule="auto"/>
        <w:ind w:left="0" w:right="0" w:firstLine="0"/>
        <w:rPr>
          <w:rFonts w:eastAsiaTheme="minorEastAsia"/>
          <w:b/>
          <w:bCs/>
          <w:sz w:val="24"/>
          <w:szCs w:val="24"/>
        </w:rPr>
      </w:pPr>
      <w:r w:rsidRPr="00EE56B8">
        <w:rPr>
          <w:rFonts w:eastAsiaTheme="minorEastAsia"/>
          <w:b/>
          <w:bCs/>
          <w:sz w:val="24"/>
          <w:szCs w:val="24"/>
        </w:rPr>
        <w:t>CFP No. 01/202</w:t>
      </w:r>
      <w:r w:rsidR="00051EF9">
        <w:rPr>
          <w:rFonts w:eastAsiaTheme="minorEastAsia"/>
          <w:b/>
          <w:bCs/>
          <w:sz w:val="24"/>
          <w:szCs w:val="24"/>
        </w:rPr>
        <w:t>1</w:t>
      </w:r>
      <w:r w:rsidRPr="00EE56B8">
        <w:rPr>
          <w:rFonts w:eastAsiaTheme="minorEastAsia"/>
          <w:b/>
          <w:bCs/>
          <w:sz w:val="24"/>
          <w:szCs w:val="24"/>
        </w:rPr>
        <w:t xml:space="preserve"> EVAW</w:t>
      </w:r>
    </w:p>
    <w:p w14:paraId="2C05CAA2" w14:textId="77777777" w:rsidR="00700F32" w:rsidRDefault="00700F32" w:rsidP="00700F32">
      <w:pPr>
        <w:shd w:val="clear" w:color="auto" w:fill="FFFFFF" w:themeFill="background1"/>
        <w:spacing w:line="276" w:lineRule="auto"/>
        <w:ind w:firstLine="0"/>
        <w:rPr>
          <w:rFonts w:asciiTheme="minorHAnsi" w:eastAsia="Arial" w:hAnsiTheme="minorHAnsi" w:cstheme="minorHAnsi"/>
        </w:rPr>
      </w:pPr>
    </w:p>
    <w:p w14:paraId="26D264F3" w14:textId="77777777" w:rsidR="00051EF9" w:rsidRDefault="00051EF9" w:rsidP="00051EF9">
      <w:pPr>
        <w:rPr>
          <w:rFonts w:asciiTheme="minorHAnsi" w:eastAsia="Arial" w:hAnsiTheme="minorHAnsi" w:cstheme="minorHAnsi"/>
        </w:rPr>
      </w:pPr>
      <w:r w:rsidRPr="00C129F1">
        <w:rPr>
          <w:rFonts w:asciiTheme="minorHAnsi" w:eastAsia="Arial" w:hAnsiTheme="minorHAnsi" w:cstheme="minorHAnsi"/>
        </w:rPr>
        <w:t xml:space="preserve">To improve professional capacities and increase the number of professional staff, judges, victims advocate, and police investigation officers engaged in service provi-sion under </w:t>
      </w:r>
      <w:r w:rsidRPr="00C129F1">
        <w:rPr>
          <w:rFonts w:asciiTheme="minorHAnsi" w:eastAsia="Arial" w:hAnsiTheme="minorHAnsi" w:cstheme="minorHAnsi"/>
          <w:b/>
        </w:rPr>
        <w:t>Phase II of the programme Ending violence against women in the West-ern Balkans and Turkey: Implementing norms, changing minds</w:t>
      </w:r>
    </w:p>
    <w:p w14:paraId="76732EFF" w14:textId="77777777" w:rsidR="00700F32" w:rsidRPr="00EE56B8" w:rsidRDefault="00700F32" w:rsidP="00700F32">
      <w:pPr>
        <w:spacing w:after="0" w:line="240" w:lineRule="auto"/>
        <w:ind w:right="0" w:firstLine="0"/>
        <w:rPr>
          <w:rFonts w:asciiTheme="minorHAnsi" w:hAnsiTheme="minorHAnsi" w:cstheme="minorHAnsi"/>
          <w:b/>
          <w:bCs/>
          <w:sz w:val="28"/>
          <w:szCs w:val="28"/>
        </w:rPr>
      </w:pPr>
    </w:p>
    <w:p w14:paraId="0B101EBA" w14:textId="77777777" w:rsidR="00905A07" w:rsidRPr="00EE56B8" w:rsidRDefault="00905A07" w:rsidP="00F3146A">
      <w:pPr>
        <w:spacing w:after="0" w:line="240" w:lineRule="auto"/>
        <w:ind w:left="0" w:right="0" w:firstLine="0"/>
        <w:rPr>
          <w:rFonts w:eastAsiaTheme="minorEastAsia"/>
          <w:b/>
          <w:bCs/>
          <w:sz w:val="24"/>
          <w:szCs w:val="24"/>
        </w:rPr>
      </w:pPr>
    </w:p>
    <w:p w14:paraId="2117AA04" w14:textId="6C7DC08E" w:rsidR="00935BD2" w:rsidRPr="00EE56B8" w:rsidRDefault="008B2C9C" w:rsidP="00F3146A">
      <w:pPr>
        <w:spacing w:after="0" w:line="240" w:lineRule="auto"/>
        <w:ind w:left="0" w:right="0" w:firstLine="0"/>
        <w:rPr>
          <w:b/>
          <w:bCs/>
          <w:sz w:val="24"/>
          <w:szCs w:val="24"/>
        </w:rPr>
      </w:pPr>
      <w:r w:rsidRPr="00EE56B8">
        <w:rPr>
          <w:b/>
          <w:bCs/>
          <w:sz w:val="24"/>
          <w:szCs w:val="24"/>
        </w:rPr>
        <w:t>Section 3: Instructions to proponents</w:t>
      </w:r>
    </w:p>
    <w:p w14:paraId="53361071" w14:textId="77777777" w:rsidR="008B2C9C" w:rsidRPr="00EE56B8" w:rsidRDefault="008B2C9C" w:rsidP="0076378F">
      <w:pPr>
        <w:spacing w:after="0" w:line="240" w:lineRule="auto"/>
        <w:ind w:right="0" w:firstLine="0"/>
        <w:rPr>
          <w:rFonts w:asciiTheme="minorHAnsi" w:hAnsiTheme="minorHAnsi" w:cstheme="minorHAnsi"/>
        </w:rPr>
      </w:pPr>
    </w:p>
    <w:p w14:paraId="23E22BDA" w14:textId="33DC70FD" w:rsidR="00935BD2" w:rsidRDefault="004C5993" w:rsidP="005F16C0">
      <w:pPr>
        <w:pStyle w:val="Heading3"/>
        <w:numPr>
          <w:ilvl w:val="0"/>
          <w:numId w:val="15"/>
        </w:numPr>
        <w:spacing w:after="0" w:line="240" w:lineRule="auto"/>
        <w:ind w:right="779"/>
        <w:jc w:val="both"/>
        <w:rPr>
          <w:rFonts w:asciiTheme="minorHAnsi" w:hAnsiTheme="minorHAnsi" w:cstheme="minorHAnsi"/>
        </w:rPr>
      </w:pPr>
      <w:r w:rsidRPr="00EE56B8">
        <w:rPr>
          <w:rFonts w:asciiTheme="minorHAnsi" w:hAnsiTheme="minorHAnsi" w:cstheme="minorHAnsi"/>
        </w:rPr>
        <w:t xml:space="preserve">Introduction </w:t>
      </w:r>
    </w:p>
    <w:p w14:paraId="4EA53B30" w14:textId="77777777" w:rsidR="00700F32" w:rsidRPr="00700F32" w:rsidRDefault="00700F32" w:rsidP="00700F32"/>
    <w:p w14:paraId="2D18B076" w14:textId="1B3D5B62" w:rsidR="0052734D" w:rsidRDefault="004C5993" w:rsidP="00E34379">
      <w:pPr>
        <w:spacing w:after="0" w:line="240" w:lineRule="auto"/>
        <w:ind w:left="0" w:right="26" w:firstLine="0"/>
        <w:rPr>
          <w:rFonts w:asciiTheme="minorHAnsi" w:hAnsiTheme="minorHAnsi" w:cstheme="minorHAnsi"/>
        </w:rPr>
      </w:pPr>
      <w:r w:rsidRPr="00EE56B8">
        <w:rPr>
          <w:rFonts w:asciiTheme="minorHAnsi" w:hAnsiTheme="minorHAnsi" w:cstheme="minorHAnsi"/>
        </w:rPr>
        <w:t>1.1</w:t>
      </w:r>
      <w:r w:rsidRPr="00EE56B8">
        <w:rPr>
          <w:rFonts w:asciiTheme="minorHAnsi" w:eastAsia="Arial" w:hAnsiTheme="minorHAnsi" w:cstheme="minorHAnsi"/>
        </w:rPr>
        <w:t xml:space="preserve"> </w:t>
      </w:r>
      <w:r w:rsidRPr="00EE56B8">
        <w:rPr>
          <w:rFonts w:asciiTheme="minorHAnsi" w:hAnsiTheme="minorHAnsi" w:cstheme="minorHAnsi"/>
        </w:rPr>
        <w:t xml:space="preserve">UNWOMEN invites </w:t>
      </w:r>
      <w:r w:rsidR="00FD20DD" w:rsidRPr="00EE56B8">
        <w:rPr>
          <w:rFonts w:asciiTheme="minorHAnsi" w:hAnsiTheme="minorHAnsi" w:cstheme="minorHAnsi"/>
        </w:rPr>
        <w:t xml:space="preserve">civil society organizations, </w:t>
      </w:r>
      <w:r w:rsidR="0053080A" w:rsidRPr="00EE56B8">
        <w:rPr>
          <w:rFonts w:asciiTheme="minorHAnsi" w:hAnsiTheme="minorHAnsi" w:cstheme="minorHAnsi"/>
        </w:rPr>
        <w:t xml:space="preserve">women civil society organizations and networks, that are legally registered in </w:t>
      </w:r>
      <w:r w:rsidR="00700F32">
        <w:rPr>
          <w:rFonts w:asciiTheme="minorHAnsi" w:hAnsiTheme="minorHAnsi" w:cstheme="minorHAnsi"/>
        </w:rPr>
        <w:t>Kosovo</w:t>
      </w:r>
      <w:r w:rsidR="0053080A" w:rsidRPr="00EE56B8">
        <w:rPr>
          <w:rFonts w:asciiTheme="minorHAnsi" w:hAnsiTheme="minorHAnsi" w:cstheme="minorHAnsi"/>
        </w:rPr>
        <w:t xml:space="preserve"> and have specialized knowledge, expertise and track record of working on gender equality </w:t>
      </w:r>
      <w:r w:rsidRPr="00EE56B8">
        <w:rPr>
          <w:rFonts w:asciiTheme="minorHAnsi" w:hAnsiTheme="minorHAnsi" w:cstheme="minorHAnsi"/>
        </w:rPr>
        <w:t xml:space="preserve">to submit </w:t>
      </w:r>
      <w:r w:rsidR="008F0D97" w:rsidRPr="00EE56B8">
        <w:rPr>
          <w:rFonts w:asciiTheme="minorHAnsi" w:hAnsiTheme="minorHAnsi" w:cstheme="minorHAnsi"/>
        </w:rPr>
        <w:t>Project Proposal and Results Based Budget to provide services associated with the UN Women requirement for Responsible Party.</w:t>
      </w:r>
    </w:p>
    <w:p w14:paraId="367E686A" w14:textId="37293D20" w:rsidR="005E329C" w:rsidRPr="00EE56B8" w:rsidRDefault="005E329C" w:rsidP="00E34379">
      <w:pPr>
        <w:spacing w:after="0" w:line="240" w:lineRule="auto"/>
        <w:ind w:left="0" w:right="26" w:firstLine="0"/>
        <w:rPr>
          <w:rFonts w:asciiTheme="minorHAnsi" w:hAnsiTheme="minorHAnsi" w:cstheme="minorHAnsi"/>
        </w:rPr>
      </w:pPr>
      <w:r w:rsidRPr="005E329C">
        <w:rPr>
          <w:rFonts w:asciiTheme="minorHAnsi" w:hAnsiTheme="minorHAnsi" w:cstheme="minorHAnsi"/>
        </w:rPr>
        <w:t>1.2 A proposal can be submitted by a single organization (lead proponent). Two or more organizations (consortia) or entities may cluster and submit one proposal, on the topic of mutual interest. Such proposals must clearly indicate which organization will take lead responsibility for project management and contractual obligations. Furthermore, the proponent may provide sub-grants to other eligible organizations or entities. If sub-grants modality is considered, the lead proponent will take full accountability for sub-grantees results, financial resources utilization and reporting.</w:t>
      </w:r>
    </w:p>
    <w:p w14:paraId="600D8067" w14:textId="5224EBC6" w:rsidR="00600176" w:rsidRPr="00EE56B8" w:rsidRDefault="004C5993"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1.</w:t>
      </w:r>
      <w:r w:rsidR="005E329C">
        <w:rPr>
          <w:rFonts w:asciiTheme="minorHAnsi" w:hAnsiTheme="minorHAnsi" w:cstheme="minorHAnsi"/>
        </w:rPr>
        <w:t>3</w:t>
      </w:r>
      <w:r w:rsidRPr="00EE56B8">
        <w:rPr>
          <w:rFonts w:asciiTheme="minorHAnsi" w:eastAsia="Arial" w:hAnsiTheme="minorHAnsi" w:cstheme="minorHAnsi"/>
        </w:rPr>
        <w:t xml:space="preserve"> </w:t>
      </w:r>
      <w:r w:rsidRPr="00EE56B8">
        <w:rPr>
          <w:rFonts w:asciiTheme="minorHAnsi" w:hAnsiTheme="minorHAnsi" w:cstheme="minorHAnsi"/>
        </w:rPr>
        <w:t xml:space="preserve">A description of the services required is described in CFP Section 4 -Terms of Reference. </w:t>
      </w:r>
    </w:p>
    <w:p w14:paraId="147C6485" w14:textId="60CD349B" w:rsidR="00935BD2" w:rsidRPr="00EE56B8" w:rsidRDefault="004C5993"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1.</w:t>
      </w:r>
      <w:r w:rsidR="005E329C">
        <w:rPr>
          <w:rFonts w:asciiTheme="minorHAnsi" w:hAnsiTheme="minorHAnsi" w:cstheme="minorHAnsi"/>
        </w:rPr>
        <w:t>4</w:t>
      </w:r>
      <w:r w:rsidRPr="00EE56B8">
        <w:rPr>
          <w:rFonts w:asciiTheme="minorHAnsi" w:eastAsia="Arial" w:hAnsiTheme="minorHAnsi" w:cstheme="minorHAnsi"/>
        </w:rPr>
        <w:t xml:space="preserve"> </w:t>
      </w:r>
      <w:r w:rsidRPr="00EE56B8">
        <w:rPr>
          <w:rFonts w:asciiTheme="minorHAnsi" w:hAnsiTheme="minorHAnsi" w:cstheme="minorHAnsi"/>
        </w:rPr>
        <w:t xml:space="preserve">UNWOMEN may, at its discretion, cancel the services in part or in whole. </w:t>
      </w:r>
    </w:p>
    <w:p w14:paraId="0328FD97" w14:textId="1FC14ECE" w:rsidR="00935BD2" w:rsidRPr="00EE56B8" w:rsidRDefault="004C5993"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1.</w:t>
      </w:r>
      <w:r w:rsidR="005E329C">
        <w:rPr>
          <w:rFonts w:asciiTheme="minorHAnsi" w:hAnsiTheme="minorHAnsi" w:cstheme="minorHAnsi"/>
        </w:rPr>
        <w:t>5</w:t>
      </w:r>
      <w:r w:rsidRPr="00EE56B8">
        <w:rPr>
          <w:rFonts w:asciiTheme="minorHAnsi" w:eastAsia="Arial" w:hAnsiTheme="minorHAnsi" w:cstheme="minorHAnsi"/>
        </w:rPr>
        <w:t xml:space="preserve"> </w:t>
      </w:r>
      <w:r w:rsidRPr="00EE56B8">
        <w:rPr>
          <w:rFonts w:asciiTheme="minorHAnsi" w:hAnsiTheme="minorHAnsi" w:cstheme="minorHAnsi"/>
        </w:rPr>
        <w:t xml:space="preserve">Proponents may withdraw the proposal after submission, provided that written notice of withdrawal is received by UNWOMEN prior to the deadline prescribed for submission of proposals. No proposal may be modified subsequent to the deadline for submission of proposal. No proposal may be withdrawn in the interval between the deadline for submission of proposals and the expiration of the period of proposal validity. </w:t>
      </w:r>
    </w:p>
    <w:p w14:paraId="569530F8" w14:textId="4B9B7837" w:rsidR="00935BD2" w:rsidRPr="00EE56B8" w:rsidRDefault="004C5993"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1.</w:t>
      </w:r>
      <w:r w:rsidR="005E329C">
        <w:rPr>
          <w:rFonts w:asciiTheme="minorHAnsi" w:hAnsiTheme="minorHAnsi" w:cstheme="minorHAnsi"/>
        </w:rPr>
        <w:t>6</w:t>
      </w:r>
      <w:r w:rsidRPr="00EE56B8">
        <w:rPr>
          <w:rFonts w:asciiTheme="minorHAnsi" w:eastAsia="Arial" w:hAnsiTheme="minorHAnsi" w:cstheme="minorHAnsi"/>
        </w:rPr>
        <w:t xml:space="preserve"> </w:t>
      </w:r>
      <w:r w:rsidRPr="00EE56B8">
        <w:rPr>
          <w:rFonts w:asciiTheme="minorHAnsi" w:hAnsiTheme="minorHAnsi" w:cstheme="minorHAnsi"/>
        </w:rPr>
        <w:t>All proposals shall remain valid and open for acceptance for a period of 90 calendar days after the date specified for receipt of proposals. A proposal valid for a shorter period may be rejected.</w:t>
      </w:r>
      <w:r w:rsidRPr="00EE56B8">
        <w:rPr>
          <w:rFonts w:asciiTheme="minorHAnsi" w:hAnsiTheme="minorHAnsi" w:cstheme="minorHAnsi"/>
          <w:b/>
        </w:rPr>
        <w:t xml:space="preserve"> </w:t>
      </w:r>
      <w:r w:rsidRPr="00EE56B8">
        <w:rPr>
          <w:rFonts w:asciiTheme="minorHAnsi" w:hAnsiTheme="minorHAnsi" w:cstheme="minorHAnsi"/>
        </w:rPr>
        <w:t xml:space="preserve">In exceptional circumstances, UNWOMEN may solicit the proponent’s consent to an extension of the period of validity. The request and the responses thereto shall be made in writing. </w:t>
      </w:r>
    </w:p>
    <w:p w14:paraId="34846CE5" w14:textId="4631C745" w:rsidR="00935BD2" w:rsidRPr="00EE56B8" w:rsidRDefault="004C5993" w:rsidP="00E34379">
      <w:pPr>
        <w:spacing w:after="0" w:line="240" w:lineRule="auto"/>
        <w:ind w:left="0" w:right="26" w:firstLine="0"/>
        <w:rPr>
          <w:rFonts w:asciiTheme="minorHAnsi" w:hAnsiTheme="minorHAnsi" w:cstheme="minorHAnsi"/>
        </w:rPr>
      </w:pPr>
      <w:r w:rsidRPr="00EE56B8">
        <w:rPr>
          <w:rFonts w:asciiTheme="minorHAnsi" w:hAnsiTheme="minorHAnsi" w:cstheme="minorHAnsi"/>
        </w:rPr>
        <w:t>1.</w:t>
      </w:r>
      <w:r w:rsidR="005E329C">
        <w:rPr>
          <w:rFonts w:asciiTheme="minorHAnsi" w:hAnsiTheme="minorHAnsi" w:cstheme="minorHAnsi"/>
        </w:rPr>
        <w:t>7</w:t>
      </w:r>
      <w:r w:rsidRPr="00EE56B8">
        <w:rPr>
          <w:rFonts w:asciiTheme="minorHAnsi" w:eastAsia="Arial" w:hAnsiTheme="minorHAnsi" w:cstheme="minorHAnsi"/>
        </w:rPr>
        <w:t xml:space="preserve"> </w:t>
      </w:r>
      <w:r w:rsidR="00AE774B" w:rsidRPr="00AE774B">
        <w:rPr>
          <w:rFonts w:asciiTheme="minorHAnsi" w:hAnsiTheme="minorHAnsi" w:cstheme="minorHAnsi"/>
        </w:rPr>
        <w:t xml:space="preserve">Effective with the release of this CFP, all communications must be directed only to UNWOMEN by email at </w:t>
      </w:r>
      <w:hyperlink r:id="rId13" w:history="1">
        <w:r w:rsidR="00111495" w:rsidRPr="009F385D">
          <w:rPr>
            <w:rStyle w:val="Hyperlink"/>
            <w:rFonts w:asciiTheme="minorHAnsi" w:hAnsiTheme="minorHAnsi" w:cstheme="minorHAnsi"/>
          </w:rPr>
          <w:t>info.kosovo@unwomen.org</w:t>
        </w:r>
      </w:hyperlink>
      <w:r w:rsidR="00AE774B">
        <w:rPr>
          <w:rFonts w:asciiTheme="minorHAnsi" w:hAnsiTheme="minorHAnsi" w:cstheme="minorHAnsi"/>
        </w:rPr>
        <w:t xml:space="preserve"> </w:t>
      </w:r>
      <w:r w:rsidR="00AE774B" w:rsidRPr="00AE774B">
        <w:rPr>
          <w:rFonts w:asciiTheme="minorHAnsi" w:hAnsiTheme="minorHAnsi" w:cstheme="minorHAnsi"/>
        </w:rPr>
        <w:t xml:space="preserve"> Proponents must not communicate with any other personnel of UNWOMEN regarding this CFP.  </w:t>
      </w:r>
    </w:p>
    <w:p w14:paraId="5795B36C" w14:textId="01517133" w:rsidR="00EE293F" w:rsidRDefault="00EE293F" w:rsidP="0076378F">
      <w:pPr>
        <w:spacing w:after="0" w:line="240" w:lineRule="auto"/>
        <w:ind w:left="1695" w:right="615" w:hanging="432"/>
        <w:rPr>
          <w:rFonts w:asciiTheme="minorHAnsi" w:hAnsiTheme="minorHAnsi" w:cstheme="minorHAnsi"/>
        </w:rPr>
      </w:pPr>
    </w:p>
    <w:p w14:paraId="2C706B13" w14:textId="77777777" w:rsidR="00733769" w:rsidRPr="00EE56B8" w:rsidRDefault="00733769" w:rsidP="0076378F">
      <w:pPr>
        <w:spacing w:after="0" w:line="240" w:lineRule="auto"/>
        <w:ind w:left="1695" w:right="615" w:hanging="432"/>
        <w:rPr>
          <w:rFonts w:asciiTheme="minorHAnsi" w:hAnsiTheme="minorHAnsi" w:cstheme="minorHAnsi"/>
        </w:rPr>
      </w:pPr>
    </w:p>
    <w:p w14:paraId="57524CA8" w14:textId="77777777" w:rsidR="00935BD2" w:rsidRPr="00EE56B8" w:rsidRDefault="004C5993" w:rsidP="0076378F">
      <w:pPr>
        <w:pStyle w:val="Heading3"/>
        <w:spacing w:after="0" w:line="240" w:lineRule="auto"/>
        <w:ind w:left="447" w:right="779"/>
        <w:jc w:val="both"/>
        <w:rPr>
          <w:rFonts w:asciiTheme="minorHAnsi" w:hAnsiTheme="minorHAnsi" w:cstheme="minorHAnsi"/>
        </w:rPr>
      </w:pPr>
      <w:r w:rsidRPr="00EE56B8">
        <w:rPr>
          <w:rFonts w:asciiTheme="minorHAnsi" w:hAnsiTheme="minorHAnsi" w:cstheme="minorHAnsi"/>
        </w:rPr>
        <w:t>2.</w:t>
      </w:r>
      <w:r w:rsidRPr="00EE56B8">
        <w:rPr>
          <w:rFonts w:asciiTheme="minorHAnsi" w:eastAsia="Arial" w:hAnsiTheme="minorHAnsi" w:cstheme="minorHAnsi"/>
        </w:rPr>
        <w:t xml:space="preserve"> </w:t>
      </w:r>
      <w:r w:rsidRPr="00EE56B8">
        <w:rPr>
          <w:rFonts w:asciiTheme="minorHAnsi" w:hAnsiTheme="minorHAnsi" w:cstheme="minorHAnsi"/>
        </w:rPr>
        <w:t xml:space="preserve">Cost of proposal </w:t>
      </w:r>
    </w:p>
    <w:p w14:paraId="0B539D1B" w14:textId="25112954" w:rsidR="00935BD2" w:rsidRPr="00EE56B8" w:rsidRDefault="004C5993"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 xml:space="preserve">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 </w:t>
      </w:r>
    </w:p>
    <w:p w14:paraId="1E6B2EFE" w14:textId="77777777" w:rsidR="00EE293F" w:rsidRPr="00EE56B8" w:rsidRDefault="00EE293F" w:rsidP="0076378F">
      <w:pPr>
        <w:spacing w:after="0" w:line="240" w:lineRule="auto"/>
        <w:ind w:left="819" w:right="922" w:hanging="10"/>
        <w:rPr>
          <w:rFonts w:asciiTheme="minorHAnsi" w:hAnsiTheme="minorHAnsi" w:cstheme="minorHAnsi"/>
        </w:rPr>
      </w:pPr>
    </w:p>
    <w:p w14:paraId="21BEC0A5" w14:textId="77777777" w:rsidR="00935BD2" w:rsidRPr="00EE56B8" w:rsidRDefault="004C5993" w:rsidP="0076378F">
      <w:pPr>
        <w:pStyle w:val="Heading3"/>
        <w:spacing w:after="0" w:line="240" w:lineRule="auto"/>
        <w:ind w:left="447" w:right="779"/>
        <w:jc w:val="both"/>
        <w:rPr>
          <w:rFonts w:asciiTheme="minorHAnsi" w:hAnsiTheme="minorHAnsi" w:cstheme="minorHAnsi"/>
        </w:rPr>
      </w:pPr>
      <w:r w:rsidRPr="00EE56B8">
        <w:rPr>
          <w:rFonts w:asciiTheme="minorHAnsi" w:hAnsiTheme="minorHAnsi" w:cstheme="minorHAnsi"/>
        </w:rPr>
        <w:t>3.</w:t>
      </w:r>
      <w:r w:rsidRPr="00EE56B8">
        <w:rPr>
          <w:rFonts w:asciiTheme="minorHAnsi" w:eastAsia="Arial" w:hAnsiTheme="minorHAnsi" w:cstheme="minorHAnsi"/>
        </w:rPr>
        <w:t xml:space="preserve"> </w:t>
      </w:r>
      <w:r w:rsidRPr="00EE56B8">
        <w:rPr>
          <w:rFonts w:asciiTheme="minorHAnsi" w:hAnsiTheme="minorHAnsi" w:cstheme="minorHAnsi"/>
        </w:rPr>
        <w:t xml:space="preserve"> Eligibility </w:t>
      </w:r>
    </w:p>
    <w:p w14:paraId="42BA6DFF" w14:textId="727F23B7" w:rsidR="0098421C" w:rsidRPr="00EE56B8" w:rsidRDefault="00C646A5"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Proponents must meet all mandatory requirements/pre-qualification criteria as set out in Annex B2-2. See paragraph 10 below for further explanation. Proponents will receive a pass/fail rating on this section. To be considered, proponents must meet all the mandatory criteria described in Annex B2-</w:t>
      </w:r>
      <w:r w:rsidRPr="00EE56B8">
        <w:rPr>
          <w:rFonts w:asciiTheme="minorHAnsi" w:hAnsiTheme="minorHAnsi" w:cstheme="minorHAnsi"/>
        </w:rPr>
        <w:lastRenderedPageBreak/>
        <w:t>2.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128A23C3" w14:textId="77777777" w:rsidR="00C646A5" w:rsidRPr="00EE56B8" w:rsidRDefault="00C646A5" w:rsidP="0076378F">
      <w:pPr>
        <w:spacing w:after="0" w:line="240" w:lineRule="auto"/>
        <w:ind w:left="819" w:right="949" w:hanging="10"/>
        <w:rPr>
          <w:rFonts w:asciiTheme="minorHAnsi" w:hAnsiTheme="minorHAnsi" w:cstheme="minorHAnsi"/>
        </w:rPr>
      </w:pPr>
    </w:p>
    <w:p w14:paraId="19E68258" w14:textId="77777777" w:rsidR="00935BD2" w:rsidRPr="00EE56B8" w:rsidRDefault="004C5993" w:rsidP="0076378F">
      <w:pPr>
        <w:pStyle w:val="Heading3"/>
        <w:spacing w:after="0" w:line="240" w:lineRule="auto"/>
        <w:ind w:left="447" w:right="779"/>
        <w:jc w:val="both"/>
        <w:rPr>
          <w:rFonts w:asciiTheme="minorHAnsi" w:hAnsiTheme="minorHAnsi" w:cstheme="minorHAnsi"/>
        </w:rPr>
      </w:pPr>
      <w:r w:rsidRPr="00EE56B8">
        <w:rPr>
          <w:rFonts w:asciiTheme="minorHAnsi" w:hAnsiTheme="minorHAnsi" w:cstheme="minorHAnsi"/>
        </w:rPr>
        <w:t>4.</w:t>
      </w:r>
      <w:r w:rsidRPr="00EE56B8">
        <w:rPr>
          <w:rFonts w:asciiTheme="minorHAnsi" w:eastAsia="Arial" w:hAnsiTheme="minorHAnsi" w:cstheme="minorHAnsi"/>
        </w:rPr>
        <w:t xml:space="preserve"> </w:t>
      </w:r>
      <w:r w:rsidRPr="00EE56B8">
        <w:rPr>
          <w:rFonts w:asciiTheme="minorHAnsi" w:hAnsiTheme="minorHAnsi" w:cstheme="minorHAnsi"/>
        </w:rPr>
        <w:t xml:space="preserve"> Clarification of CFP documents  </w:t>
      </w:r>
    </w:p>
    <w:p w14:paraId="3B233858" w14:textId="7E3A641B" w:rsidR="00935BD2" w:rsidRPr="00EE56B8" w:rsidRDefault="004C5993"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 xml:space="preserve">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w:t>
      </w:r>
      <w:r w:rsidR="00491377" w:rsidRPr="00EE56B8">
        <w:rPr>
          <w:rFonts w:asciiTheme="minorHAnsi" w:hAnsiTheme="minorHAnsi" w:cstheme="minorHAnsi"/>
        </w:rPr>
        <w:t xml:space="preserve">outlined on section 2. </w:t>
      </w:r>
      <w:r w:rsidRPr="00EE56B8">
        <w:rPr>
          <w:rFonts w:asciiTheme="minorHAnsi" w:hAnsiTheme="minorHAnsi" w:cstheme="minorHAnsi"/>
        </w:rPr>
        <w:t xml:space="preserve">Written copies of UNWOMEN response (including an explanation of the query but without identifying the source of inquiry) will be posted using the same method as the original posting of this (CFP) document. </w:t>
      </w:r>
    </w:p>
    <w:p w14:paraId="513561A8" w14:textId="10F697F3" w:rsidR="00935BD2" w:rsidRPr="00EE56B8" w:rsidRDefault="004C5993"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 xml:space="preserve">If the CFP has been advertised publicly, the results of any clarification exercise (including an explanation of the query but without identifying the source of inquiry) will be posted on the advertised source. </w:t>
      </w:r>
    </w:p>
    <w:p w14:paraId="5F2FF84D" w14:textId="77777777" w:rsidR="00EE293F" w:rsidRPr="00EE56B8" w:rsidRDefault="00EE293F" w:rsidP="0076378F">
      <w:pPr>
        <w:spacing w:after="0" w:line="240" w:lineRule="auto"/>
        <w:ind w:left="886" w:right="969" w:hanging="10"/>
        <w:rPr>
          <w:rFonts w:asciiTheme="minorHAnsi" w:hAnsiTheme="minorHAnsi" w:cstheme="minorHAnsi"/>
        </w:rPr>
      </w:pPr>
    </w:p>
    <w:p w14:paraId="07F05422" w14:textId="77777777" w:rsidR="00935BD2" w:rsidRPr="00EE56B8" w:rsidRDefault="004C5993" w:rsidP="0076378F">
      <w:pPr>
        <w:pStyle w:val="Heading3"/>
        <w:spacing w:after="0" w:line="240" w:lineRule="auto"/>
        <w:ind w:left="447" w:right="779"/>
        <w:jc w:val="both"/>
        <w:rPr>
          <w:rFonts w:asciiTheme="minorHAnsi" w:hAnsiTheme="minorHAnsi" w:cstheme="minorHAnsi"/>
        </w:rPr>
      </w:pPr>
      <w:r w:rsidRPr="00EE56B8">
        <w:rPr>
          <w:rFonts w:asciiTheme="minorHAnsi" w:hAnsiTheme="minorHAnsi" w:cstheme="minorHAnsi"/>
        </w:rPr>
        <w:t>5.</w:t>
      </w:r>
      <w:r w:rsidRPr="00EE56B8">
        <w:rPr>
          <w:rFonts w:asciiTheme="minorHAnsi" w:eastAsia="Arial" w:hAnsiTheme="minorHAnsi" w:cstheme="minorHAnsi"/>
        </w:rPr>
        <w:t xml:space="preserve"> </w:t>
      </w:r>
      <w:r w:rsidRPr="00EE56B8">
        <w:rPr>
          <w:rFonts w:asciiTheme="minorHAnsi" w:hAnsiTheme="minorHAnsi" w:cstheme="minorHAnsi"/>
        </w:rPr>
        <w:t xml:space="preserve"> Amendments to CFP documents  </w:t>
      </w:r>
    </w:p>
    <w:p w14:paraId="29D8579F" w14:textId="77777777" w:rsidR="00935BD2" w:rsidRPr="00EE56B8" w:rsidRDefault="004C5993"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 xml:space="preserve">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 </w:t>
      </w:r>
    </w:p>
    <w:p w14:paraId="6BA63C3C" w14:textId="77777777" w:rsidR="00935BD2" w:rsidRPr="00EE56B8" w:rsidRDefault="004C5993" w:rsidP="0076378F">
      <w:pPr>
        <w:spacing w:after="0" w:line="240" w:lineRule="auto"/>
        <w:ind w:left="809" w:right="0" w:firstLine="0"/>
        <w:rPr>
          <w:rFonts w:asciiTheme="minorHAnsi" w:hAnsiTheme="minorHAnsi" w:cstheme="minorHAnsi"/>
        </w:rPr>
      </w:pPr>
      <w:r w:rsidRPr="00EE56B8">
        <w:rPr>
          <w:rFonts w:asciiTheme="minorHAnsi" w:hAnsiTheme="minorHAnsi" w:cstheme="minorHAnsi"/>
        </w:rPr>
        <w:t xml:space="preserve"> </w:t>
      </w:r>
    </w:p>
    <w:p w14:paraId="6361C2F4" w14:textId="4E55968F" w:rsidR="00935BD2" w:rsidRPr="00EE56B8" w:rsidRDefault="004C5993"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 xml:space="preserve">In order to afford prospective proponents reasonable time in which to take the amendment into account in preparing their proposals, UNWOMEN may, at its discretion, extend the deadline for the submission of proposal. </w:t>
      </w:r>
    </w:p>
    <w:p w14:paraId="447DDE11" w14:textId="77777777" w:rsidR="00EE293F" w:rsidRPr="00EE56B8" w:rsidRDefault="00EE293F" w:rsidP="0076378F">
      <w:pPr>
        <w:spacing w:after="0" w:line="240" w:lineRule="auto"/>
        <w:ind w:left="819" w:right="969" w:hanging="10"/>
        <w:rPr>
          <w:rFonts w:asciiTheme="minorHAnsi" w:hAnsiTheme="minorHAnsi" w:cstheme="minorHAnsi"/>
        </w:rPr>
      </w:pPr>
    </w:p>
    <w:p w14:paraId="3880FFE7" w14:textId="77777777" w:rsidR="00935BD2" w:rsidRPr="00EE56B8" w:rsidRDefault="004C5993" w:rsidP="0076378F">
      <w:pPr>
        <w:pStyle w:val="Heading3"/>
        <w:spacing w:after="0" w:line="240" w:lineRule="auto"/>
        <w:ind w:left="447" w:right="779"/>
        <w:jc w:val="both"/>
        <w:rPr>
          <w:rFonts w:asciiTheme="minorHAnsi" w:hAnsiTheme="minorHAnsi" w:cstheme="minorHAnsi"/>
        </w:rPr>
      </w:pPr>
      <w:r w:rsidRPr="00EE56B8">
        <w:rPr>
          <w:rFonts w:asciiTheme="minorHAnsi" w:hAnsiTheme="minorHAnsi" w:cstheme="minorHAnsi"/>
        </w:rPr>
        <w:t>6.</w:t>
      </w:r>
      <w:r w:rsidRPr="00EE56B8">
        <w:rPr>
          <w:rFonts w:asciiTheme="minorHAnsi" w:eastAsia="Arial" w:hAnsiTheme="minorHAnsi" w:cstheme="minorHAnsi"/>
        </w:rPr>
        <w:t xml:space="preserve"> </w:t>
      </w:r>
      <w:r w:rsidRPr="00EE56B8">
        <w:rPr>
          <w:rFonts w:asciiTheme="minorHAnsi" w:hAnsiTheme="minorHAnsi" w:cstheme="minorHAnsi"/>
        </w:rPr>
        <w:t xml:space="preserve"> Language of proposal </w:t>
      </w:r>
    </w:p>
    <w:p w14:paraId="47E62506" w14:textId="77777777" w:rsidR="00935BD2" w:rsidRPr="00EE56B8" w:rsidRDefault="004C5993"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 xml:space="preserve">The proposal prepared by the proponent and all correspondence and documents relating to the proposal exchanged between the proponent and UNWOMEN, shall be written in English.  </w:t>
      </w:r>
    </w:p>
    <w:p w14:paraId="6327246E" w14:textId="2BBCFE28" w:rsidR="00935BD2" w:rsidRPr="00EE56B8" w:rsidRDefault="004C5993"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 xml:space="preserve">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 </w:t>
      </w:r>
    </w:p>
    <w:p w14:paraId="0C6EFF0E" w14:textId="77777777" w:rsidR="00EE293F" w:rsidRPr="00EE56B8" w:rsidRDefault="00EE293F" w:rsidP="0076378F">
      <w:pPr>
        <w:spacing w:after="0" w:line="240" w:lineRule="auto"/>
        <w:ind w:left="807" w:right="955" w:hanging="10"/>
        <w:rPr>
          <w:rFonts w:asciiTheme="minorHAnsi" w:hAnsiTheme="minorHAnsi" w:cstheme="minorHAnsi"/>
        </w:rPr>
      </w:pPr>
    </w:p>
    <w:p w14:paraId="60107DAF" w14:textId="4F49B02E" w:rsidR="00E348BB" w:rsidRPr="00EE56B8" w:rsidRDefault="004C5993" w:rsidP="00F46BFB">
      <w:pPr>
        <w:pStyle w:val="Heading3"/>
        <w:spacing w:after="0" w:line="240" w:lineRule="auto"/>
        <w:ind w:left="447" w:right="779"/>
        <w:jc w:val="both"/>
        <w:rPr>
          <w:rFonts w:asciiTheme="minorHAnsi" w:hAnsiTheme="minorHAnsi" w:cstheme="minorHAnsi"/>
        </w:rPr>
      </w:pPr>
      <w:r w:rsidRPr="00EE56B8">
        <w:rPr>
          <w:rFonts w:asciiTheme="minorHAnsi" w:hAnsiTheme="minorHAnsi" w:cstheme="minorHAnsi"/>
        </w:rPr>
        <w:t>7.</w:t>
      </w:r>
      <w:r w:rsidRPr="00EE56B8">
        <w:rPr>
          <w:rFonts w:asciiTheme="minorHAnsi" w:eastAsia="Arial" w:hAnsiTheme="minorHAnsi" w:cstheme="minorHAnsi"/>
        </w:rPr>
        <w:t xml:space="preserve"> </w:t>
      </w:r>
      <w:r w:rsidRPr="00EE56B8">
        <w:rPr>
          <w:rFonts w:asciiTheme="minorHAnsi" w:hAnsiTheme="minorHAnsi" w:cstheme="minorHAnsi"/>
        </w:rPr>
        <w:t xml:space="preserve"> Submission of proposal </w:t>
      </w:r>
    </w:p>
    <w:p w14:paraId="6747B903" w14:textId="70469D61" w:rsidR="00744F34" w:rsidRPr="00EE56B8" w:rsidRDefault="00744F34" w:rsidP="00E34379">
      <w:pPr>
        <w:spacing w:after="0" w:line="240" w:lineRule="auto"/>
        <w:ind w:left="0" w:right="0" w:firstLine="0"/>
        <w:rPr>
          <w:rFonts w:asciiTheme="minorHAnsi" w:hAnsiTheme="minorHAnsi" w:cstheme="minorHAnsi"/>
        </w:rPr>
      </w:pPr>
      <w:r w:rsidRPr="00EE56B8">
        <w:rPr>
          <w:rFonts w:asciiTheme="minorHAnsi" w:hAnsiTheme="minorHAnsi" w:cstheme="minorHAnsi"/>
        </w:rPr>
        <w:t>7.1 Technical and financial proposals should be submitted as part of the template for proposal submission (Annex B2) in one email with the CFP reference and the clear description of the proposal, by the date and time stipulated in this document. If the emails and email attachments are not marked as instructed, UN Women will assume no responsibility for the misplacement or premature opening of the proposals submitted.</w:t>
      </w:r>
    </w:p>
    <w:p w14:paraId="33C7DC8C" w14:textId="77777777" w:rsidR="00744F34" w:rsidRPr="00EE56B8" w:rsidRDefault="00744F34" w:rsidP="0076378F">
      <w:pPr>
        <w:spacing w:after="0" w:line="240" w:lineRule="auto"/>
        <w:ind w:right="0"/>
        <w:rPr>
          <w:rFonts w:asciiTheme="minorHAnsi" w:hAnsiTheme="minorHAnsi" w:cstheme="minorHAnsi"/>
        </w:rPr>
      </w:pPr>
    </w:p>
    <w:p w14:paraId="45918A19" w14:textId="23E56E5E" w:rsidR="00744F34" w:rsidRPr="00EE56B8" w:rsidRDefault="00744F34" w:rsidP="00E34379">
      <w:pPr>
        <w:spacing w:after="0" w:line="240" w:lineRule="auto"/>
        <w:ind w:left="0" w:right="0" w:firstLine="0"/>
        <w:rPr>
          <w:rFonts w:asciiTheme="minorHAnsi" w:hAnsiTheme="minorHAnsi" w:cstheme="minorHAnsi"/>
        </w:rPr>
      </w:pPr>
      <w:r w:rsidRPr="00EE56B8">
        <w:rPr>
          <w:rFonts w:asciiTheme="minorHAnsi" w:hAnsiTheme="minorHAnsi" w:cstheme="minorHAnsi"/>
        </w:rPr>
        <w:t>The email text body should indicate the name and address of the proponent. Proposal should be submitted in one email, clearly marked with the email subject line and corresponding attachment should read:</w:t>
      </w:r>
    </w:p>
    <w:p w14:paraId="5B1801D9" w14:textId="3C31C8A2" w:rsidR="00744F34" w:rsidRPr="00EE56B8" w:rsidRDefault="009E4F18" w:rsidP="0076378F">
      <w:pPr>
        <w:spacing w:after="0" w:line="240" w:lineRule="auto"/>
        <w:ind w:left="2612" w:right="0" w:firstLine="268"/>
        <w:rPr>
          <w:rFonts w:asciiTheme="minorHAnsi" w:hAnsiTheme="minorHAnsi" w:cstheme="minorHAnsi"/>
        </w:rPr>
      </w:pPr>
      <w:r w:rsidRPr="00EE56B8">
        <w:rPr>
          <w:rFonts w:asciiTheme="minorHAnsi" w:hAnsiTheme="minorHAnsi" w:cstheme="minorHAnsi"/>
        </w:rPr>
        <w:t>CFP No. 01/202</w:t>
      </w:r>
      <w:r w:rsidR="00111495">
        <w:rPr>
          <w:rFonts w:asciiTheme="minorHAnsi" w:hAnsiTheme="minorHAnsi" w:cstheme="minorHAnsi"/>
        </w:rPr>
        <w:t>1</w:t>
      </w:r>
      <w:r w:rsidRPr="00EE56B8">
        <w:rPr>
          <w:rFonts w:asciiTheme="minorHAnsi" w:hAnsiTheme="minorHAnsi" w:cstheme="minorHAnsi"/>
        </w:rPr>
        <w:t xml:space="preserve"> EVAW</w:t>
      </w:r>
      <w:r w:rsidR="00F938C0" w:rsidRPr="00EE56B8">
        <w:rPr>
          <w:rFonts w:asciiTheme="minorHAnsi" w:hAnsiTheme="minorHAnsi" w:cstheme="minorHAnsi"/>
        </w:rPr>
        <w:t xml:space="preserve"> (name of proponent) - PROPOSAL</w:t>
      </w:r>
    </w:p>
    <w:p w14:paraId="7FBBB3A3" w14:textId="77777777" w:rsidR="00F938C0" w:rsidRPr="00EE56B8" w:rsidRDefault="00F938C0" w:rsidP="0076378F">
      <w:pPr>
        <w:spacing w:after="0" w:line="240" w:lineRule="auto"/>
        <w:ind w:left="2612" w:right="0" w:firstLine="268"/>
        <w:rPr>
          <w:rFonts w:asciiTheme="minorHAnsi" w:hAnsiTheme="minorHAnsi" w:cstheme="minorHAnsi"/>
        </w:rPr>
      </w:pPr>
    </w:p>
    <w:p w14:paraId="6C8D5CD2" w14:textId="18978D18" w:rsidR="00744F34" w:rsidRPr="00EE56B8" w:rsidRDefault="00744F34" w:rsidP="00E34379">
      <w:pPr>
        <w:spacing w:after="0" w:line="240" w:lineRule="auto"/>
        <w:ind w:left="0" w:right="0" w:firstLine="0"/>
        <w:rPr>
          <w:rFonts w:asciiTheme="minorHAnsi" w:hAnsiTheme="minorHAnsi" w:cstheme="minorHAnsi"/>
        </w:rPr>
      </w:pPr>
      <w:r w:rsidRPr="00EE56B8">
        <w:rPr>
          <w:rFonts w:asciiTheme="minorHAnsi" w:hAnsiTheme="minorHAnsi" w:cstheme="minorHAnsi"/>
        </w:rPr>
        <w:t xml:space="preserve">All proposals should be sent by email to the following secure email address: </w:t>
      </w:r>
      <w:hyperlink r:id="rId14" w:history="1">
        <w:r w:rsidR="008572F8" w:rsidRPr="00C272E5">
          <w:rPr>
            <w:rStyle w:val="Hyperlink"/>
            <w:rFonts w:asciiTheme="minorHAnsi" w:hAnsiTheme="minorHAnsi" w:cstheme="minorHAnsi"/>
          </w:rPr>
          <w:t>info.kosovo@unwomen.org</w:t>
        </w:r>
      </w:hyperlink>
    </w:p>
    <w:p w14:paraId="241920A0" w14:textId="70DC2252" w:rsidR="00E348BB" w:rsidRPr="00EE56B8" w:rsidRDefault="00E348BB" w:rsidP="0076378F">
      <w:pPr>
        <w:spacing w:after="0" w:line="240" w:lineRule="auto"/>
        <w:ind w:right="0"/>
        <w:rPr>
          <w:rFonts w:asciiTheme="minorHAnsi" w:hAnsiTheme="minorHAnsi" w:cstheme="minorHAnsi"/>
        </w:rPr>
      </w:pPr>
    </w:p>
    <w:p w14:paraId="481D8E43" w14:textId="77777777" w:rsidR="00E348BB" w:rsidRPr="00EE56B8" w:rsidRDefault="00E348BB" w:rsidP="0076378F">
      <w:pPr>
        <w:spacing w:after="0" w:line="240" w:lineRule="auto"/>
        <w:ind w:right="0"/>
        <w:rPr>
          <w:rFonts w:asciiTheme="minorHAnsi" w:hAnsiTheme="minorHAnsi" w:cstheme="minorHAnsi"/>
        </w:rPr>
      </w:pPr>
    </w:p>
    <w:p w14:paraId="062EDB81" w14:textId="46A7DBEA" w:rsidR="00744F34" w:rsidRPr="00EE56B8" w:rsidRDefault="00744F34" w:rsidP="00E34379">
      <w:pPr>
        <w:spacing w:after="0" w:line="240" w:lineRule="auto"/>
        <w:ind w:left="0" w:right="0" w:firstLine="0"/>
        <w:rPr>
          <w:rFonts w:asciiTheme="minorHAnsi" w:hAnsiTheme="minorHAnsi" w:cstheme="minorHAnsi"/>
        </w:rPr>
      </w:pPr>
      <w:r w:rsidRPr="00EE56B8">
        <w:rPr>
          <w:rFonts w:asciiTheme="minorHAnsi" w:hAnsiTheme="minorHAnsi" w:cstheme="minorHAnsi"/>
        </w:rPr>
        <w:lastRenderedPageBreak/>
        <w:t>7.2 Proposals should be received by the date, time and means of submission stipulated in this CFP. Proponents are responsible for ensuring that UN Women receives their proposal by the due date and time. Proposals received by UN Women after the due date and time may be rejected.</w:t>
      </w:r>
    </w:p>
    <w:p w14:paraId="305D619A" w14:textId="77777777" w:rsidR="00E348BB" w:rsidRPr="00EE56B8" w:rsidRDefault="00E348BB" w:rsidP="0076378F">
      <w:pPr>
        <w:spacing w:after="0" w:line="240" w:lineRule="auto"/>
        <w:ind w:right="0"/>
        <w:rPr>
          <w:rFonts w:asciiTheme="minorHAnsi" w:hAnsiTheme="minorHAnsi" w:cstheme="minorHAnsi"/>
        </w:rPr>
      </w:pPr>
    </w:p>
    <w:p w14:paraId="5B3F7843" w14:textId="1C8617AC" w:rsidR="00935BD2" w:rsidRPr="00EE56B8" w:rsidRDefault="00744F34" w:rsidP="00E34379">
      <w:pPr>
        <w:spacing w:after="0" w:line="240" w:lineRule="auto"/>
        <w:ind w:left="0" w:right="0" w:firstLine="0"/>
        <w:rPr>
          <w:rFonts w:asciiTheme="minorHAnsi" w:hAnsiTheme="minorHAnsi" w:cstheme="minorHAnsi"/>
        </w:rPr>
      </w:pPr>
      <w:r w:rsidRPr="00EE56B8">
        <w:rPr>
          <w:rFonts w:asciiTheme="minorHAnsi" w:hAnsiTheme="minorHAnsi" w:cstheme="minorHAnsi"/>
        </w:rPr>
        <w:t>7.3 When receiving proposals by email (as is required for the CFP), the receipt time stamp shall be the date and time when the submission has been received in the dedicated UN Women inbox. UN Women shall not be responsible for any delays caused by network problems, etc. It is the sole responsibility of proponents to ensure that their proposal is received by UN Women in the dedicated inbox on or before the prescribed CFP deadline.</w:t>
      </w:r>
      <w:r w:rsidR="004C5993" w:rsidRPr="00EE56B8">
        <w:rPr>
          <w:rFonts w:asciiTheme="minorHAnsi" w:hAnsiTheme="minorHAnsi" w:cstheme="minorHAnsi"/>
        </w:rPr>
        <w:t xml:space="preserve"> </w:t>
      </w:r>
    </w:p>
    <w:p w14:paraId="18E154A8" w14:textId="77777777" w:rsidR="00134578" w:rsidRPr="00EE56B8" w:rsidRDefault="00134578" w:rsidP="0076378F">
      <w:pPr>
        <w:spacing w:after="0" w:line="240" w:lineRule="auto"/>
        <w:ind w:right="0"/>
        <w:rPr>
          <w:rFonts w:asciiTheme="minorHAnsi" w:hAnsiTheme="minorHAnsi" w:cstheme="minorHAnsi"/>
        </w:rPr>
      </w:pPr>
    </w:p>
    <w:p w14:paraId="2CF58459" w14:textId="4CD02B81" w:rsidR="00935BD2" w:rsidRPr="00EE56B8" w:rsidRDefault="00E34379"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 xml:space="preserve">7.4 </w:t>
      </w:r>
      <w:r w:rsidR="004C5993" w:rsidRPr="00EE56B8">
        <w:rPr>
          <w:rFonts w:asciiTheme="minorHAnsi" w:hAnsiTheme="minorHAnsi" w:cstheme="minorHAnsi"/>
        </w:rPr>
        <w:t>The “Certificate of Proponent’s Eligibility and Authority to Sign Proposal” contained in this</w:t>
      </w:r>
      <w:r w:rsidR="00073C24" w:rsidRPr="00EE56B8">
        <w:rPr>
          <w:rFonts w:asciiTheme="minorHAnsi" w:hAnsiTheme="minorHAnsi" w:cstheme="minorHAnsi"/>
        </w:rPr>
        <w:t xml:space="preserve"> </w:t>
      </w:r>
      <w:r w:rsidR="004C5993" w:rsidRPr="00EE56B8">
        <w:rPr>
          <w:rFonts w:asciiTheme="minorHAnsi" w:hAnsiTheme="minorHAnsi" w:cstheme="minorHAnsi"/>
        </w:rPr>
        <w:t xml:space="preserve">CFP must be executed by a representative of the proponent who is duly authorized to execute contracts and bind the proponent. Signature on the certificate represents that the proponent has read this CFP, understands it and agrees to be bound by its terms and conditions. The proponent’s proposal with any subsequent modifications and counter-proposals, if applicable, shall become an integral part of any resulting contract. </w:t>
      </w:r>
    </w:p>
    <w:p w14:paraId="61E31449" w14:textId="77777777" w:rsidR="00935BD2" w:rsidRPr="00EE56B8" w:rsidRDefault="004C5993" w:rsidP="0076378F">
      <w:pPr>
        <w:spacing w:after="0" w:line="240" w:lineRule="auto"/>
        <w:ind w:left="809" w:right="0" w:firstLine="0"/>
        <w:rPr>
          <w:rFonts w:asciiTheme="minorHAnsi" w:hAnsiTheme="minorHAnsi" w:cstheme="minorHAnsi"/>
        </w:rPr>
      </w:pPr>
      <w:r w:rsidRPr="00EE56B8">
        <w:rPr>
          <w:rFonts w:asciiTheme="minorHAnsi" w:hAnsiTheme="minorHAnsi" w:cstheme="minorHAnsi"/>
        </w:rPr>
        <w:t xml:space="preserve">     </w:t>
      </w:r>
    </w:p>
    <w:p w14:paraId="5F8E1912" w14:textId="4884FD74" w:rsidR="00935BD2" w:rsidRPr="00EE56B8" w:rsidRDefault="00E34379"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 xml:space="preserve">7.5 </w:t>
      </w:r>
      <w:r w:rsidR="004C5993" w:rsidRPr="00EE56B8">
        <w:rPr>
          <w:rFonts w:asciiTheme="minorHAnsi" w:hAnsiTheme="minorHAnsi" w:cstheme="minorHAnsi"/>
        </w:rPr>
        <w:t xml:space="preserve">Late proposals: Any proposals received by UNWOMEN after the deadline for submission of proposals prescribed in this document, may be rejected. </w:t>
      </w:r>
    </w:p>
    <w:p w14:paraId="1767A22B" w14:textId="77777777" w:rsidR="00EE293F" w:rsidRPr="00EE56B8" w:rsidRDefault="00EE293F" w:rsidP="0076378F">
      <w:pPr>
        <w:spacing w:after="0" w:line="240" w:lineRule="auto"/>
        <w:ind w:left="0" w:right="969" w:firstLine="0"/>
        <w:rPr>
          <w:rFonts w:asciiTheme="minorHAnsi" w:hAnsiTheme="minorHAnsi" w:cstheme="minorHAnsi"/>
        </w:rPr>
      </w:pPr>
    </w:p>
    <w:p w14:paraId="6964BE99" w14:textId="71D2A867" w:rsidR="00935BD2" w:rsidRDefault="004C5993" w:rsidP="0076378F">
      <w:pPr>
        <w:pStyle w:val="Heading3"/>
        <w:spacing w:after="0" w:line="240" w:lineRule="auto"/>
        <w:ind w:left="447" w:right="779"/>
        <w:jc w:val="both"/>
        <w:rPr>
          <w:rFonts w:asciiTheme="minorHAnsi" w:hAnsiTheme="minorHAnsi" w:cstheme="minorHAnsi"/>
        </w:rPr>
      </w:pPr>
      <w:r w:rsidRPr="00EE56B8">
        <w:rPr>
          <w:rFonts w:asciiTheme="minorHAnsi" w:hAnsiTheme="minorHAnsi" w:cstheme="minorHAnsi"/>
        </w:rPr>
        <w:t>8.</w:t>
      </w:r>
      <w:r w:rsidRPr="00EE56B8">
        <w:rPr>
          <w:rFonts w:asciiTheme="minorHAnsi" w:eastAsia="Arial" w:hAnsiTheme="minorHAnsi" w:cstheme="minorHAnsi"/>
        </w:rPr>
        <w:t xml:space="preserve"> </w:t>
      </w:r>
      <w:r w:rsidRPr="00EE56B8">
        <w:rPr>
          <w:rFonts w:asciiTheme="minorHAnsi" w:hAnsiTheme="minorHAnsi" w:cstheme="minorHAnsi"/>
        </w:rPr>
        <w:t xml:space="preserve"> Clarification of proposals </w:t>
      </w:r>
    </w:p>
    <w:p w14:paraId="39937AD8" w14:textId="77777777" w:rsidR="008572F8" w:rsidRPr="008572F8" w:rsidRDefault="008572F8" w:rsidP="008572F8"/>
    <w:p w14:paraId="58F0E579" w14:textId="0D04AB05" w:rsidR="00935BD2" w:rsidRPr="00EE56B8" w:rsidRDefault="004C5993"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 xml:space="preserve">To assist in the examination, evaluation and comparison of proposals, UNWOMEN may, at its discretion, ask the proponent for a clarification of its proposal. The request for clarification and the response shall be in writing and no change in the price or substance of the proposal shall be sought, offered or permitted. UNWOMEN will review minor informalities, errors, clerical mistakes, apparent errors in price and missing documents in accordance with the UNWOMEN Policy and Procedures. </w:t>
      </w:r>
    </w:p>
    <w:p w14:paraId="07219824" w14:textId="77777777" w:rsidR="00EE293F" w:rsidRPr="00EE56B8" w:rsidRDefault="00EE293F" w:rsidP="0076378F">
      <w:pPr>
        <w:spacing w:after="0" w:line="240" w:lineRule="auto"/>
        <w:ind w:left="819" w:right="969" w:hanging="10"/>
        <w:rPr>
          <w:rFonts w:asciiTheme="minorHAnsi" w:hAnsiTheme="minorHAnsi" w:cstheme="minorHAnsi"/>
        </w:rPr>
      </w:pPr>
    </w:p>
    <w:p w14:paraId="2CA03065" w14:textId="69DC7B05" w:rsidR="00935BD2" w:rsidRDefault="004C5993" w:rsidP="0076378F">
      <w:pPr>
        <w:pStyle w:val="Heading3"/>
        <w:spacing w:after="0" w:line="240" w:lineRule="auto"/>
        <w:ind w:left="447" w:right="779"/>
        <w:jc w:val="both"/>
        <w:rPr>
          <w:rFonts w:asciiTheme="minorHAnsi" w:hAnsiTheme="minorHAnsi" w:cstheme="minorHAnsi"/>
        </w:rPr>
      </w:pPr>
      <w:r w:rsidRPr="00EE56B8">
        <w:rPr>
          <w:rFonts w:asciiTheme="minorHAnsi" w:hAnsiTheme="minorHAnsi" w:cstheme="minorHAnsi"/>
        </w:rPr>
        <w:t>9.</w:t>
      </w:r>
      <w:r w:rsidRPr="00EE56B8">
        <w:rPr>
          <w:rFonts w:asciiTheme="minorHAnsi" w:eastAsia="Arial" w:hAnsiTheme="minorHAnsi" w:cstheme="minorHAnsi"/>
        </w:rPr>
        <w:t xml:space="preserve"> </w:t>
      </w:r>
      <w:r w:rsidRPr="00EE56B8">
        <w:rPr>
          <w:rFonts w:asciiTheme="minorHAnsi" w:hAnsiTheme="minorHAnsi" w:cstheme="minorHAnsi"/>
        </w:rPr>
        <w:t xml:space="preserve"> Proposal currencies </w:t>
      </w:r>
    </w:p>
    <w:p w14:paraId="4A6864C1" w14:textId="77777777" w:rsidR="008572F8" w:rsidRPr="008572F8" w:rsidRDefault="008572F8" w:rsidP="008572F8"/>
    <w:p w14:paraId="14BBD102" w14:textId="0C689A2A" w:rsidR="00E628F4" w:rsidRPr="00EE56B8" w:rsidRDefault="007370AF" w:rsidP="00E34379">
      <w:pPr>
        <w:spacing w:after="0" w:line="240" w:lineRule="auto"/>
        <w:ind w:left="0" w:right="95" w:firstLine="0"/>
        <w:rPr>
          <w:rFonts w:asciiTheme="minorHAnsi" w:hAnsiTheme="minorHAnsi" w:cstheme="minorHAnsi"/>
          <w:b/>
          <w:bCs/>
        </w:rPr>
      </w:pPr>
      <w:r w:rsidRPr="00EE56B8">
        <w:rPr>
          <w:rFonts w:asciiTheme="minorHAnsi" w:hAnsiTheme="minorHAnsi" w:cstheme="minorHAnsi"/>
          <w:b/>
          <w:bCs/>
        </w:rPr>
        <w:t xml:space="preserve">The proposed intervention size and budget request per project must </w:t>
      </w:r>
      <w:r w:rsidR="00111495">
        <w:rPr>
          <w:rFonts w:asciiTheme="minorHAnsi" w:hAnsiTheme="minorHAnsi" w:cstheme="minorHAnsi"/>
          <w:b/>
          <w:bCs/>
        </w:rPr>
        <w:t xml:space="preserve">be on estimated </w:t>
      </w:r>
      <w:r w:rsidRPr="00EE56B8">
        <w:rPr>
          <w:rFonts w:asciiTheme="minorHAnsi" w:hAnsiTheme="minorHAnsi" w:cstheme="minorHAnsi"/>
          <w:b/>
          <w:bCs/>
        </w:rPr>
        <w:t xml:space="preserve">amount of EUR </w:t>
      </w:r>
      <w:r w:rsidR="00111495">
        <w:rPr>
          <w:rFonts w:asciiTheme="minorHAnsi" w:hAnsiTheme="minorHAnsi" w:cstheme="minorHAnsi"/>
          <w:b/>
          <w:bCs/>
        </w:rPr>
        <w:t>61</w:t>
      </w:r>
      <w:r w:rsidR="0087584B" w:rsidRPr="00EE56B8">
        <w:rPr>
          <w:rFonts w:asciiTheme="minorHAnsi" w:hAnsiTheme="minorHAnsi" w:cstheme="minorHAnsi"/>
          <w:b/>
          <w:bCs/>
        </w:rPr>
        <w:t>.000</w:t>
      </w:r>
      <w:r w:rsidRPr="00EE56B8">
        <w:rPr>
          <w:rFonts w:asciiTheme="minorHAnsi" w:hAnsiTheme="minorHAnsi" w:cstheme="minorHAnsi"/>
          <w:b/>
          <w:bCs/>
        </w:rPr>
        <w:t xml:space="preserve">. </w:t>
      </w:r>
      <w:r w:rsidR="00E628F4" w:rsidRPr="00EE56B8">
        <w:rPr>
          <w:rFonts w:asciiTheme="minorHAnsi" w:hAnsiTheme="minorHAnsi" w:cstheme="minorHAnsi"/>
          <w:b/>
          <w:bCs/>
        </w:rPr>
        <w:t>All prices shall b</w:t>
      </w:r>
      <w:r w:rsidR="00E628F4" w:rsidRPr="008572F8">
        <w:rPr>
          <w:rFonts w:asciiTheme="minorHAnsi" w:hAnsiTheme="minorHAnsi" w:cstheme="minorHAnsi"/>
          <w:b/>
          <w:bCs/>
        </w:rPr>
        <w:t xml:space="preserve">e </w:t>
      </w:r>
      <w:r w:rsidR="00E628F4" w:rsidRPr="008572F8">
        <w:rPr>
          <w:rFonts w:asciiTheme="minorHAnsi" w:hAnsiTheme="minorHAnsi" w:cstheme="minorHAnsi"/>
          <w:b/>
        </w:rPr>
        <w:t>quoted</w:t>
      </w:r>
      <w:r w:rsidR="00E628F4" w:rsidRPr="00EE56B8">
        <w:rPr>
          <w:rFonts w:asciiTheme="minorHAnsi" w:hAnsiTheme="minorHAnsi" w:cstheme="minorHAnsi"/>
          <w:b/>
          <w:bCs/>
        </w:rPr>
        <w:t xml:space="preserve"> in </w:t>
      </w:r>
      <w:r w:rsidR="008572F8">
        <w:rPr>
          <w:rFonts w:asciiTheme="minorHAnsi" w:hAnsiTheme="minorHAnsi" w:cstheme="minorHAnsi"/>
          <w:b/>
          <w:bCs/>
        </w:rPr>
        <w:t>EUR</w:t>
      </w:r>
      <w:r w:rsidR="00235403">
        <w:rPr>
          <w:rFonts w:asciiTheme="minorHAnsi" w:hAnsiTheme="minorHAnsi" w:cstheme="minorHAnsi"/>
          <w:b/>
          <w:bCs/>
        </w:rPr>
        <w:t>.</w:t>
      </w:r>
    </w:p>
    <w:p w14:paraId="09562712" w14:textId="77777777" w:rsidR="008572F8" w:rsidRDefault="008572F8" w:rsidP="00AE0DC4">
      <w:pPr>
        <w:spacing w:after="0" w:line="240" w:lineRule="auto"/>
        <w:ind w:left="0" w:right="95" w:firstLine="0"/>
        <w:rPr>
          <w:rFonts w:asciiTheme="minorHAnsi" w:hAnsiTheme="minorHAnsi" w:cstheme="minorHAnsi"/>
        </w:rPr>
      </w:pPr>
    </w:p>
    <w:p w14:paraId="36122FCC" w14:textId="1DA2CB18" w:rsidR="00935BD2" w:rsidRPr="00EE56B8" w:rsidRDefault="004C5993" w:rsidP="00AE0DC4">
      <w:pPr>
        <w:spacing w:after="0" w:line="240" w:lineRule="auto"/>
        <w:ind w:left="0" w:right="95" w:firstLine="0"/>
        <w:rPr>
          <w:rFonts w:asciiTheme="minorHAnsi" w:hAnsiTheme="minorHAnsi" w:cstheme="minorHAnsi"/>
        </w:rPr>
      </w:pPr>
      <w:r w:rsidRPr="00EE56B8">
        <w:rPr>
          <w:rFonts w:asciiTheme="minorHAnsi" w:hAnsiTheme="minorHAnsi" w:cstheme="minorHAnsi"/>
        </w:rPr>
        <w:t>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w:t>
      </w:r>
      <w:r w:rsidR="00226A93" w:rsidRPr="00EE56B8">
        <w:rPr>
          <w:rFonts w:asciiTheme="minorHAnsi" w:hAnsiTheme="minorHAnsi" w:cstheme="minorHAnsi"/>
        </w:rPr>
        <w:t xml:space="preserve">, available at: </w:t>
      </w:r>
      <w:hyperlink r:id="rId15" w:history="1">
        <w:r w:rsidR="00226A93" w:rsidRPr="00EE56B8">
          <w:rPr>
            <w:rStyle w:val="Hyperlink"/>
            <w:rFonts w:asciiTheme="minorHAnsi" w:hAnsiTheme="minorHAnsi" w:cstheme="minorHAnsi"/>
          </w:rPr>
          <w:t>https://treasury.un.org/operationalrates/OperationalRates.php</w:t>
        </w:r>
      </w:hyperlink>
      <w:r w:rsidR="00226A93" w:rsidRPr="00EE56B8">
        <w:rPr>
          <w:rFonts w:asciiTheme="minorHAnsi" w:hAnsiTheme="minorHAnsi" w:cstheme="minorHAnsi"/>
        </w:rPr>
        <w:t xml:space="preserve"> </w:t>
      </w:r>
    </w:p>
    <w:p w14:paraId="72C08551" w14:textId="2ED64ED5" w:rsidR="00935BD2" w:rsidRPr="00EE56B8" w:rsidRDefault="004C5993"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 xml:space="preserve">Regardless of the currency of proposals received, the contract will always be issued and subsequent payments will be made in the mandatory currency for the proposal above. </w:t>
      </w:r>
    </w:p>
    <w:p w14:paraId="6E9B0C3B" w14:textId="67D3993C" w:rsidR="00EE293F" w:rsidRDefault="00EE293F" w:rsidP="0076378F">
      <w:pPr>
        <w:spacing w:after="0" w:line="240" w:lineRule="auto"/>
        <w:ind w:left="822" w:right="969" w:hanging="10"/>
        <w:rPr>
          <w:rFonts w:asciiTheme="minorHAnsi" w:hAnsiTheme="minorHAnsi" w:cstheme="minorHAnsi"/>
        </w:rPr>
      </w:pPr>
    </w:p>
    <w:p w14:paraId="3BAA7C5F" w14:textId="16721FBB" w:rsidR="003A5576" w:rsidRDefault="003A5576" w:rsidP="0076378F">
      <w:pPr>
        <w:spacing w:after="0" w:line="240" w:lineRule="auto"/>
        <w:ind w:left="822" w:right="969" w:hanging="10"/>
        <w:rPr>
          <w:rFonts w:asciiTheme="minorHAnsi" w:hAnsiTheme="minorHAnsi" w:cstheme="minorHAnsi"/>
        </w:rPr>
      </w:pPr>
    </w:p>
    <w:p w14:paraId="33380CE5" w14:textId="77777777" w:rsidR="003A5576" w:rsidRPr="00EE56B8" w:rsidRDefault="003A5576" w:rsidP="0076378F">
      <w:pPr>
        <w:spacing w:after="0" w:line="240" w:lineRule="auto"/>
        <w:ind w:left="822" w:right="969" w:hanging="10"/>
        <w:rPr>
          <w:rFonts w:asciiTheme="minorHAnsi" w:hAnsiTheme="minorHAnsi" w:cstheme="minorHAnsi"/>
        </w:rPr>
      </w:pPr>
    </w:p>
    <w:p w14:paraId="5EC756F4" w14:textId="77777777" w:rsidR="00935BD2" w:rsidRPr="00EE56B8" w:rsidRDefault="004C5993" w:rsidP="0076378F">
      <w:pPr>
        <w:pStyle w:val="Heading3"/>
        <w:spacing w:after="0" w:line="240" w:lineRule="auto"/>
        <w:ind w:left="447" w:right="779"/>
        <w:jc w:val="both"/>
        <w:rPr>
          <w:rFonts w:asciiTheme="minorHAnsi" w:hAnsiTheme="minorHAnsi" w:cstheme="minorHAnsi"/>
        </w:rPr>
      </w:pPr>
      <w:r w:rsidRPr="00EE56B8">
        <w:rPr>
          <w:rFonts w:asciiTheme="minorHAnsi" w:hAnsiTheme="minorHAnsi" w:cstheme="minorHAnsi"/>
        </w:rPr>
        <w:t>10.</w:t>
      </w:r>
      <w:r w:rsidRPr="00EE56B8">
        <w:rPr>
          <w:rFonts w:asciiTheme="minorHAnsi" w:eastAsia="Arial" w:hAnsiTheme="minorHAnsi" w:cstheme="minorHAnsi"/>
        </w:rPr>
        <w:t xml:space="preserve"> </w:t>
      </w:r>
      <w:r w:rsidRPr="00EE56B8">
        <w:rPr>
          <w:rFonts w:asciiTheme="minorHAnsi" w:hAnsiTheme="minorHAnsi" w:cstheme="minorHAnsi"/>
        </w:rPr>
        <w:t xml:space="preserve"> Mandatory/pre-qualification criteria </w:t>
      </w:r>
    </w:p>
    <w:p w14:paraId="205FC973" w14:textId="4D906EF8" w:rsidR="00935BD2" w:rsidRPr="00EE56B8" w:rsidRDefault="004C5993"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 xml:space="preserve">10.1 The mandatory requirements/pre-qualification criteria have been designed to assure that, to the degree possible in the initial phase of the CFP procurement process,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w:t>
      </w:r>
      <w:r w:rsidRPr="00EE56B8">
        <w:rPr>
          <w:rFonts w:asciiTheme="minorHAnsi" w:hAnsiTheme="minorHAnsi" w:cstheme="minorHAnsi"/>
        </w:rPr>
        <w:lastRenderedPageBreak/>
        <w:t xml:space="preserve">right to verify any information contained in proponent’s response or to request additional information after the proposal is received.  Incomplete or inadequate responses, lack of response or misrepresentation in responding to any questions will affect your evaluation. </w:t>
      </w:r>
    </w:p>
    <w:p w14:paraId="15C00F74" w14:textId="48039C4F" w:rsidR="00935BD2" w:rsidRPr="00EE56B8" w:rsidRDefault="004C5993"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 xml:space="preserve">10.2   Proponents will receive a pass/fail rating in the mandatory requirements/pre-qualification criteria section. In order to be considered for Phase I, proponents must meet all the mandatory requirements/pre-qualification criteria described in this CFP. </w:t>
      </w:r>
    </w:p>
    <w:p w14:paraId="707A89DB" w14:textId="77777777" w:rsidR="00EE293F" w:rsidRPr="00EE56B8" w:rsidRDefault="00EE293F" w:rsidP="00F46BFB">
      <w:pPr>
        <w:spacing w:after="0" w:line="240" w:lineRule="auto"/>
        <w:ind w:left="1623" w:right="969" w:hanging="598"/>
        <w:rPr>
          <w:rFonts w:asciiTheme="minorHAnsi" w:hAnsiTheme="minorHAnsi" w:cstheme="minorHAnsi"/>
        </w:rPr>
      </w:pPr>
    </w:p>
    <w:p w14:paraId="297EDFBB" w14:textId="65794D88" w:rsidR="00743DBA" w:rsidRPr="00EE56B8" w:rsidRDefault="004C5993" w:rsidP="00F46BFB">
      <w:pPr>
        <w:pStyle w:val="Heading3"/>
        <w:tabs>
          <w:tab w:val="center" w:pos="631"/>
          <w:tab w:val="center" w:pos="3271"/>
        </w:tabs>
        <w:spacing w:after="0" w:line="240" w:lineRule="auto"/>
        <w:ind w:left="0" w:firstLine="0"/>
        <w:jc w:val="both"/>
        <w:rPr>
          <w:rFonts w:asciiTheme="minorHAnsi" w:hAnsiTheme="minorHAnsi" w:cstheme="minorHAnsi"/>
        </w:rPr>
      </w:pPr>
      <w:r w:rsidRPr="00EE56B8">
        <w:rPr>
          <w:rFonts w:asciiTheme="minorHAnsi" w:hAnsiTheme="minorHAnsi" w:cstheme="minorHAnsi"/>
          <w:b w:val="0"/>
        </w:rPr>
        <w:tab/>
      </w:r>
      <w:r w:rsidR="00E34379" w:rsidRPr="00EE56B8">
        <w:rPr>
          <w:rFonts w:asciiTheme="minorHAnsi" w:hAnsiTheme="minorHAnsi" w:cstheme="minorHAnsi"/>
          <w:b w:val="0"/>
        </w:rPr>
        <w:t xml:space="preserve">       </w:t>
      </w:r>
      <w:r w:rsidRPr="00EE56B8">
        <w:rPr>
          <w:rFonts w:asciiTheme="minorHAnsi" w:hAnsiTheme="minorHAnsi" w:cstheme="minorHAnsi"/>
        </w:rPr>
        <w:t>11.</w:t>
      </w:r>
      <w:r w:rsidRPr="00EE56B8">
        <w:rPr>
          <w:rFonts w:asciiTheme="minorHAnsi" w:eastAsia="Arial" w:hAnsiTheme="minorHAnsi" w:cstheme="minorHAnsi"/>
        </w:rPr>
        <w:t xml:space="preserve"> </w:t>
      </w:r>
      <w:r w:rsidRPr="00EE56B8">
        <w:rPr>
          <w:rFonts w:asciiTheme="minorHAnsi" w:hAnsiTheme="minorHAnsi" w:cstheme="minorHAnsi"/>
        </w:rPr>
        <w:t xml:space="preserve">Evaluation of technical and financial proposal  </w:t>
      </w:r>
    </w:p>
    <w:p w14:paraId="5295AB13" w14:textId="114F0FCE" w:rsidR="00412AAD" w:rsidRPr="00EE56B8" w:rsidRDefault="0036557E" w:rsidP="00E34379">
      <w:pPr>
        <w:numPr>
          <w:ilvl w:val="1"/>
          <w:numId w:val="0"/>
        </w:numPr>
        <w:tabs>
          <w:tab w:val="left" w:pos="-1440"/>
          <w:tab w:val="left" w:pos="270"/>
        </w:tabs>
        <w:suppressAutoHyphens/>
        <w:spacing w:after="0" w:line="240" w:lineRule="auto"/>
        <w:ind w:right="0"/>
        <w:rPr>
          <w:spacing w:val="-3"/>
          <w:lang w:eastAsia="en-GB"/>
        </w:rPr>
      </w:pPr>
      <w:r w:rsidRPr="00EE56B8">
        <w:rPr>
          <w:spacing w:val="-3"/>
          <w:lang w:eastAsia="en-GB"/>
        </w:rPr>
        <w:t>Only proponents meeting the mandatory criteria will advance to the technical and financial evaluation in which maximum possible 100 points may be determined. Technical evaluators who are members of a Committee for Partners’ Assessment (CPA) appointed by UN Women will carry out the technical and financial evaluation applying the evaluation criteria and point ratings as listed below.</w:t>
      </w:r>
    </w:p>
    <w:p w14:paraId="6BC21FE9" w14:textId="77777777" w:rsidR="0036557E" w:rsidRPr="00EE56B8" w:rsidRDefault="0036557E" w:rsidP="00F46BFB">
      <w:pPr>
        <w:numPr>
          <w:ilvl w:val="1"/>
          <w:numId w:val="0"/>
        </w:numPr>
        <w:tabs>
          <w:tab w:val="left" w:pos="-1440"/>
          <w:tab w:val="left" w:pos="270"/>
        </w:tabs>
        <w:suppressAutoHyphens/>
        <w:spacing w:after="0" w:line="240" w:lineRule="auto"/>
        <w:ind w:left="360" w:right="0"/>
        <w:rPr>
          <w:spacing w:val="-3"/>
          <w:lang w:eastAsia="en-GB"/>
        </w:rPr>
      </w:pPr>
    </w:p>
    <w:tbl>
      <w:tblPr>
        <w:tblStyle w:val="TableGrid0"/>
        <w:tblW w:w="0" w:type="auto"/>
        <w:tblInd w:w="360" w:type="dxa"/>
        <w:tblLook w:val="04A0" w:firstRow="1" w:lastRow="0" w:firstColumn="1" w:lastColumn="0" w:noHBand="0" w:noVBand="1"/>
      </w:tblPr>
      <w:tblGrid>
        <w:gridCol w:w="501"/>
        <w:gridCol w:w="5316"/>
        <w:gridCol w:w="2839"/>
      </w:tblGrid>
      <w:tr w:rsidR="00412AAD" w:rsidRPr="00EE56B8" w14:paraId="636875D8" w14:textId="77777777" w:rsidTr="00CD3966">
        <w:tc>
          <w:tcPr>
            <w:tcW w:w="535" w:type="dxa"/>
          </w:tcPr>
          <w:p w14:paraId="52D0EC31" w14:textId="77777777" w:rsidR="00412AAD" w:rsidRPr="00EE56B8" w:rsidRDefault="00412AAD" w:rsidP="0076378F">
            <w:pPr>
              <w:numPr>
                <w:ilvl w:val="1"/>
                <w:numId w:val="0"/>
              </w:numPr>
              <w:tabs>
                <w:tab w:val="left" w:pos="-1440"/>
                <w:tab w:val="left" w:pos="270"/>
              </w:tabs>
              <w:suppressAutoHyphens/>
              <w:spacing w:before="240" w:after="120" w:line="240" w:lineRule="auto"/>
              <w:ind w:right="0"/>
              <w:rPr>
                <w:spacing w:val="-3"/>
                <w:sz w:val="24"/>
                <w:szCs w:val="24"/>
                <w:lang w:eastAsia="en-GB"/>
              </w:rPr>
            </w:pPr>
          </w:p>
        </w:tc>
        <w:tc>
          <w:tcPr>
            <w:tcW w:w="5644" w:type="dxa"/>
          </w:tcPr>
          <w:p w14:paraId="3401EA0B" w14:textId="77777777" w:rsidR="00412AAD" w:rsidRPr="00EE56B8" w:rsidRDefault="00412AAD" w:rsidP="0076378F">
            <w:pPr>
              <w:autoSpaceDE w:val="0"/>
              <w:autoSpaceDN w:val="0"/>
              <w:adjustRightInd w:val="0"/>
              <w:spacing w:after="0" w:line="240" w:lineRule="auto"/>
              <w:ind w:left="0" w:right="0" w:firstLine="0"/>
              <w:rPr>
                <w:rFonts w:eastAsiaTheme="minorHAnsi"/>
              </w:rPr>
            </w:pPr>
            <w:r w:rsidRPr="00EE56B8">
              <w:rPr>
                <w:rFonts w:eastAsiaTheme="minorHAnsi"/>
              </w:rPr>
              <w:t xml:space="preserve">Relevance and technical capacity: </w:t>
            </w:r>
          </w:p>
          <w:p w14:paraId="487C8475" w14:textId="77777777" w:rsidR="00412AAD" w:rsidRPr="00EE56B8" w:rsidRDefault="00412AAD" w:rsidP="005F16C0">
            <w:pPr>
              <w:numPr>
                <w:ilvl w:val="0"/>
                <w:numId w:val="7"/>
              </w:numPr>
              <w:autoSpaceDE w:val="0"/>
              <w:autoSpaceDN w:val="0"/>
              <w:adjustRightInd w:val="0"/>
              <w:spacing w:after="0" w:line="240" w:lineRule="auto"/>
              <w:ind w:right="0"/>
              <w:contextualSpacing/>
              <w:rPr>
                <w:rFonts w:eastAsiaTheme="minorHAnsi"/>
                <w:sz w:val="24"/>
                <w:szCs w:val="24"/>
              </w:rPr>
            </w:pPr>
            <w:r w:rsidRPr="00EE56B8">
              <w:rPr>
                <w:rFonts w:eastAsiaTheme="minorHAnsi"/>
              </w:rPr>
              <w:t>quality of the context analysis and problem identification;</w:t>
            </w:r>
          </w:p>
          <w:p w14:paraId="6BF25BE3" w14:textId="77777777" w:rsidR="00412AAD" w:rsidRPr="00EE56B8" w:rsidRDefault="00412AAD" w:rsidP="005F16C0">
            <w:pPr>
              <w:numPr>
                <w:ilvl w:val="0"/>
                <w:numId w:val="7"/>
              </w:numPr>
              <w:autoSpaceDE w:val="0"/>
              <w:autoSpaceDN w:val="0"/>
              <w:adjustRightInd w:val="0"/>
              <w:spacing w:after="0" w:line="240" w:lineRule="auto"/>
              <w:ind w:right="0"/>
              <w:contextualSpacing/>
              <w:rPr>
                <w:rFonts w:eastAsiaTheme="minorHAnsi"/>
                <w:sz w:val="24"/>
                <w:szCs w:val="24"/>
              </w:rPr>
            </w:pPr>
            <w:r w:rsidRPr="00EE56B8">
              <w:rPr>
                <w:rFonts w:eastAsiaTheme="minorHAnsi"/>
              </w:rPr>
              <w:t>proposed staffing (number and expertise) for the services to be delivered;</w:t>
            </w:r>
          </w:p>
          <w:p w14:paraId="4BBBF612" w14:textId="6C86BAEF" w:rsidR="00412AAD" w:rsidRPr="00EE56B8" w:rsidRDefault="00412AAD" w:rsidP="005F16C0">
            <w:pPr>
              <w:numPr>
                <w:ilvl w:val="0"/>
                <w:numId w:val="7"/>
              </w:numPr>
              <w:autoSpaceDE w:val="0"/>
              <w:autoSpaceDN w:val="0"/>
              <w:adjustRightInd w:val="0"/>
              <w:spacing w:after="0" w:line="240" w:lineRule="auto"/>
              <w:ind w:right="0"/>
              <w:contextualSpacing/>
              <w:rPr>
                <w:rFonts w:eastAsiaTheme="minorHAnsi"/>
                <w:sz w:val="24"/>
                <w:szCs w:val="24"/>
              </w:rPr>
            </w:pPr>
            <w:r w:rsidRPr="00EE56B8">
              <w:rPr>
                <w:rFonts w:eastAsiaTheme="minorHAnsi"/>
              </w:rPr>
              <w:t xml:space="preserve">organizational experience and proven track record on promoting </w:t>
            </w:r>
            <w:r w:rsidRPr="00EE56B8">
              <w:rPr>
                <w:rFonts w:asciiTheme="minorHAnsi" w:eastAsiaTheme="minorHAnsi" w:hAnsiTheme="minorHAnsi" w:cstheme="minorHAnsi"/>
              </w:rPr>
              <w:t>gender equality and antidiscrimination</w:t>
            </w:r>
            <w:r w:rsidR="0097330E" w:rsidRPr="00EE56B8">
              <w:rPr>
                <w:lang w:val="mk-MK"/>
              </w:rPr>
              <w:t xml:space="preserve">, </w:t>
            </w:r>
            <w:r w:rsidR="0097330E" w:rsidRPr="00EE56B8">
              <w:rPr>
                <w:lang w:val="en-US"/>
              </w:rPr>
              <w:t xml:space="preserve">as well as </w:t>
            </w:r>
            <w:r w:rsidR="0097330E" w:rsidRPr="00EE56B8">
              <w:rPr>
                <w:rFonts w:asciiTheme="minorHAnsi" w:eastAsiaTheme="minorHAnsi" w:hAnsiTheme="minorHAnsi" w:cstheme="minorHAnsi"/>
              </w:rPr>
              <w:t>conducting advocacy campaigns with all relevant stakeholders</w:t>
            </w:r>
            <w:r w:rsidRPr="00EE56B8">
              <w:rPr>
                <w:rFonts w:eastAsiaTheme="minorHAnsi"/>
              </w:rPr>
              <w:t xml:space="preserve">; </w:t>
            </w:r>
          </w:p>
          <w:p w14:paraId="04DBEBE1" w14:textId="77777777" w:rsidR="00412AAD" w:rsidRPr="00EE56B8" w:rsidRDefault="00412AAD" w:rsidP="005F16C0">
            <w:pPr>
              <w:numPr>
                <w:ilvl w:val="0"/>
                <w:numId w:val="7"/>
              </w:numPr>
              <w:autoSpaceDE w:val="0"/>
              <w:autoSpaceDN w:val="0"/>
              <w:adjustRightInd w:val="0"/>
              <w:spacing w:after="0" w:line="240" w:lineRule="auto"/>
              <w:ind w:right="0"/>
              <w:contextualSpacing/>
              <w:rPr>
                <w:rFonts w:eastAsiaTheme="minorHAnsi"/>
                <w:sz w:val="24"/>
                <w:szCs w:val="24"/>
              </w:rPr>
            </w:pPr>
            <w:r w:rsidRPr="00EE56B8">
              <w:rPr>
                <w:rFonts w:eastAsiaTheme="minorHAnsi"/>
              </w:rPr>
              <w:t>relevant experience in partnerships with UN Women, other UN agencies, governments, CSOs, and other development actors.</w:t>
            </w:r>
          </w:p>
        </w:tc>
        <w:tc>
          <w:tcPr>
            <w:tcW w:w="3090" w:type="dxa"/>
          </w:tcPr>
          <w:p w14:paraId="03F4DA54" w14:textId="77777777" w:rsidR="00412AAD" w:rsidRPr="00EE56B8" w:rsidRDefault="00412AAD" w:rsidP="0076378F">
            <w:pPr>
              <w:numPr>
                <w:ilvl w:val="1"/>
                <w:numId w:val="0"/>
              </w:numPr>
              <w:tabs>
                <w:tab w:val="left" w:pos="-1440"/>
                <w:tab w:val="left" w:pos="270"/>
              </w:tabs>
              <w:suppressAutoHyphens/>
              <w:spacing w:before="240" w:after="120" w:line="240" w:lineRule="auto"/>
              <w:ind w:right="0"/>
              <w:rPr>
                <w:spacing w:val="-3"/>
                <w:lang w:eastAsia="en-GB"/>
              </w:rPr>
            </w:pPr>
            <w:r w:rsidRPr="00EE56B8">
              <w:rPr>
                <w:spacing w:val="-3"/>
                <w:lang w:eastAsia="en-GB"/>
              </w:rPr>
              <w:t>25 points</w:t>
            </w:r>
          </w:p>
        </w:tc>
      </w:tr>
      <w:tr w:rsidR="00412AAD" w:rsidRPr="00EE56B8" w14:paraId="31AA3C3F" w14:textId="77777777" w:rsidTr="00CD3966">
        <w:tc>
          <w:tcPr>
            <w:tcW w:w="535" w:type="dxa"/>
          </w:tcPr>
          <w:p w14:paraId="397DDB8D" w14:textId="77777777" w:rsidR="00412AAD" w:rsidRPr="00EE56B8" w:rsidRDefault="00412AAD" w:rsidP="0076378F">
            <w:pPr>
              <w:numPr>
                <w:ilvl w:val="1"/>
                <w:numId w:val="0"/>
              </w:numPr>
              <w:tabs>
                <w:tab w:val="left" w:pos="-1440"/>
                <w:tab w:val="left" w:pos="270"/>
              </w:tabs>
              <w:suppressAutoHyphens/>
              <w:spacing w:before="240" w:after="120" w:line="240" w:lineRule="auto"/>
              <w:ind w:right="0"/>
              <w:rPr>
                <w:spacing w:val="-3"/>
                <w:sz w:val="24"/>
                <w:szCs w:val="24"/>
                <w:lang w:eastAsia="en-GB"/>
              </w:rPr>
            </w:pPr>
          </w:p>
        </w:tc>
        <w:tc>
          <w:tcPr>
            <w:tcW w:w="5644" w:type="dxa"/>
          </w:tcPr>
          <w:p w14:paraId="2C5C8245" w14:textId="77777777" w:rsidR="00412AAD" w:rsidRPr="00EE56B8" w:rsidRDefault="00412AAD" w:rsidP="0076378F">
            <w:pPr>
              <w:autoSpaceDE w:val="0"/>
              <w:autoSpaceDN w:val="0"/>
              <w:adjustRightInd w:val="0"/>
              <w:spacing w:after="0" w:line="240" w:lineRule="auto"/>
              <w:ind w:left="0" w:right="0" w:firstLine="0"/>
              <w:rPr>
                <w:rFonts w:eastAsiaTheme="minorHAnsi"/>
              </w:rPr>
            </w:pPr>
            <w:r w:rsidRPr="00EE56B8">
              <w:rPr>
                <w:rFonts w:eastAsiaTheme="minorHAnsi"/>
              </w:rPr>
              <w:t xml:space="preserve">Implementation strategies: </w:t>
            </w:r>
          </w:p>
          <w:p w14:paraId="73FE66EE" w14:textId="77777777" w:rsidR="00412AAD" w:rsidRPr="00EE56B8" w:rsidRDefault="00412AAD" w:rsidP="005F16C0">
            <w:pPr>
              <w:numPr>
                <w:ilvl w:val="0"/>
                <w:numId w:val="8"/>
              </w:numPr>
              <w:autoSpaceDE w:val="0"/>
              <w:autoSpaceDN w:val="0"/>
              <w:adjustRightInd w:val="0"/>
              <w:spacing w:after="0" w:line="240" w:lineRule="auto"/>
              <w:ind w:right="0"/>
              <w:contextualSpacing/>
              <w:rPr>
                <w:rFonts w:eastAsiaTheme="minorHAnsi"/>
                <w:color w:val="auto"/>
              </w:rPr>
            </w:pPr>
            <w:r w:rsidRPr="00EE56B8">
              <w:rPr>
                <w:rFonts w:eastAsiaTheme="minorHAnsi"/>
              </w:rPr>
              <w:t xml:space="preserve">pertinence of the proposed activities against expected results as specified in Terms of </w:t>
            </w:r>
            <w:r w:rsidRPr="00EE56B8">
              <w:rPr>
                <w:rFonts w:eastAsiaTheme="minorHAnsi"/>
                <w:color w:val="auto"/>
              </w:rPr>
              <w:t>Reference;</w:t>
            </w:r>
          </w:p>
          <w:p w14:paraId="01BFBED0" w14:textId="23A076CF" w:rsidR="00412AAD" w:rsidRPr="00EE56B8" w:rsidRDefault="00412AAD" w:rsidP="005F16C0">
            <w:pPr>
              <w:numPr>
                <w:ilvl w:val="0"/>
                <w:numId w:val="8"/>
              </w:numPr>
              <w:autoSpaceDE w:val="0"/>
              <w:autoSpaceDN w:val="0"/>
              <w:adjustRightInd w:val="0"/>
              <w:spacing w:after="0" w:line="240" w:lineRule="auto"/>
              <w:ind w:right="0"/>
              <w:contextualSpacing/>
              <w:rPr>
                <w:rFonts w:eastAsiaTheme="minorHAnsi"/>
                <w:color w:val="auto"/>
              </w:rPr>
            </w:pPr>
            <w:r w:rsidRPr="00EE56B8">
              <w:rPr>
                <w:rFonts w:eastAsiaTheme="minorHAnsi"/>
                <w:color w:val="auto"/>
              </w:rPr>
              <w:t xml:space="preserve">linked project implementation to National </w:t>
            </w:r>
            <w:r w:rsidR="00CD0B87" w:rsidRPr="00EE56B8">
              <w:rPr>
                <w:rFonts w:eastAsiaTheme="minorHAnsi"/>
                <w:color w:val="auto"/>
              </w:rPr>
              <w:t>Action Plan for implementation of the Council of Europe Convention on preventing and combating violence against women and domestic violence (</w:t>
            </w:r>
            <w:r w:rsidRPr="00EE56B8">
              <w:rPr>
                <w:rFonts w:eastAsiaTheme="minorHAnsi"/>
                <w:color w:val="auto"/>
              </w:rPr>
              <w:t>2018-202</w:t>
            </w:r>
            <w:r w:rsidR="00CD0B87" w:rsidRPr="00EE56B8">
              <w:rPr>
                <w:rFonts w:eastAsiaTheme="minorHAnsi"/>
                <w:color w:val="auto"/>
              </w:rPr>
              <w:t>3</w:t>
            </w:r>
            <w:r w:rsidRPr="00EE56B8">
              <w:rPr>
                <w:rFonts w:eastAsiaTheme="minorHAnsi"/>
                <w:color w:val="auto"/>
              </w:rPr>
              <w:t>)</w:t>
            </w:r>
            <w:r w:rsidR="00CD0B87" w:rsidRPr="00EE56B8">
              <w:rPr>
                <w:rFonts w:eastAsiaTheme="minorHAnsi"/>
                <w:color w:val="auto"/>
              </w:rPr>
              <w:t>;</w:t>
            </w:r>
          </w:p>
          <w:p w14:paraId="2D88CC02" w14:textId="77777777" w:rsidR="0097330E" w:rsidRPr="00EE56B8" w:rsidRDefault="00412AAD" w:rsidP="005F16C0">
            <w:pPr>
              <w:numPr>
                <w:ilvl w:val="0"/>
                <w:numId w:val="8"/>
              </w:numPr>
              <w:autoSpaceDE w:val="0"/>
              <w:autoSpaceDN w:val="0"/>
              <w:adjustRightInd w:val="0"/>
              <w:spacing w:after="0" w:line="240" w:lineRule="auto"/>
              <w:ind w:right="0"/>
              <w:contextualSpacing/>
              <w:rPr>
                <w:rFonts w:eastAsiaTheme="minorHAnsi"/>
              </w:rPr>
            </w:pPr>
            <w:r w:rsidRPr="00EE56B8">
              <w:rPr>
                <w:rFonts w:eastAsiaTheme="minorHAnsi"/>
              </w:rPr>
              <w:t xml:space="preserve">rights based approach; </w:t>
            </w:r>
          </w:p>
          <w:p w14:paraId="2C18D742" w14:textId="6EC9B807" w:rsidR="00412AAD" w:rsidRPr="00EE56B8" w:rsidRDefault="00412AAD" w:rsidP="005F16C0">
            <w:pPr>
              <w:numPr>
                <w:ilvl w:val="0"/>
                <w:numId w:val="8"/>
              </w:numPr>
              <w:autoSpaceDE w:val="0"/>
              <w:autoSpaceDN w:val="0"/>
              <w:adjustRightInd w:val="0"/>
              <w:spacing w:after="0" w:line="240" w:lineRule="auto"/>
              <w:ind w:right="0"/>
              <w:contextualSpacing/>
              <w:rPr>
                <w:rFonts w:eastAsiaTheme="minorHAnsi"/>
              </w:rPr>
            </w:pPr>
            <w:r w:rsidRPr="00EE56B8">
              <w:rPr>
                <w:rFonts w:eastAsiaTheme="minorHAnsi"/>
              </w:rPr>
              <w:t xml:space="preserve">strategic partnerships </w:t>
            </w:r>
            <w:r w:rsidR="00CD0B87" w:rsidRPr="00EE56B8">
              <w:rPr>
                <w:rFonts w:eastAsiaTheme="minorHAnsi"/>
              </w:rPr>
              <w:t xml:space="preserve">with </w:t>
            </w:r>
            <w:r w:rsidRPr="00EE56B8">
              <w:rPr>
                <w:rFonts w:eastAsiaTheme="minorHAnsi"/>
              </w:rPr>
              <w:t>relevant stakeholders.</w:t>
            </w:r>
          </w:p>
        </w:tc>
        <w:tc>
          <w:tcPr>
            <w:tcW w:w="3090" w:type="dxa"/>
          </w:tcPr>
          <w:p w14:paraId="5006D871" w14:textId="77777777" w:rsidR="00412AAD" w:rsidRPr="00EE56B8" w:rsidRDefault="00412AAD" w:rsidP="0076378F">
            <w:pPr>
              <w:numPr>
                <w:ilvl w:val="1"/>
                <w:numId w:val="0"/>
              </w:numPr>
              <w:tabs>
                <w:tab w:val="left" w:pos="-1440"/>
                <w:tab w:val="left" w:pos="270"/>
              </w:tabs>
              <w:suppressAutoHyphens/>
              <w:spacing w:before="240" w:after="120" w:line="240" w:lineRule="auto"/>
              <w:ind w:right="0"/>
              <w:rPr>
                <w:spacing w:val="-3"/>
                <w:lang w:eastAsia="en-GB"/>
              </w:rPr>
            </w:pPr>
            <w:r w:rsidRPr="00EE56B8">
              <w:rPr>
                <w:spacing w:val="-3"/>
                <w:lang w:eastAsia="en-GB"/>
              </w:rPr>
              <w:t>30 points</w:t>
            </w:r>
          </w:p>
        </w:tc>
      </w:tr>
      <w:tr w:rsidR="00412AAD" w:rsidRPr="00EE56B8" w14:paraId="74E66536" w14:textId="77777777" w:rsidTr="00CD3966">
        <w:tc>
          <w:tcPr>
            <w:tcW w:w="535" w:type="dxa"/>
          </w:tcPr>
          <w:p w14:paraId="6AD60484" w14:textId="77777777" w:rsidR="00412AAD" w:rsidRPr="00EE56B8" w:rsidRDefault="00412AAD" w:rsidP="0076378F">
            <w:pPr>
              <w:numPr>
                <w:ilvl w:val="1"/>
                <w:numId w:val="0"/>
              </w:numPr>
              <w:tabs>
                <w:tab w:val="left" w:pos="-1440"/>
                <w:tab w:val="left" w:pos="270"/>
              </w:tabs>
              <w:suppressAutoHyphens/>
              <w:spacing w:before="240" w:after="120" w:line="240" w:lineRule="auto"/>
              <w:ind w:right="0"/>
              <w:rPr>
                <w:spacing w:val="-3"/>
                <w:sz w:val="24"/>
                <w:szCs w:val="24"/>
                <w:lang w:eastAsia="en-GB"/>
              </w:rPr>
            </w:pPr>
          </w:p>
        </w:tc>
        <w:tc>
          <w:tcPr>
            <w:tcW w:w="5644" w:type="dxa"/>
          </w:tcPr>
          <w:p w14:paraId="4FD4978C" w14:textId="77777777" w:rsidR="0097330E" w:rsidRPr="00EE56B8" w:rsidRDefault="0097330E" w:rsidP="0097330E">
            <w:pPr>
              <w:autoSpaceDE w:val="0"/>
              <w:autoSpaceDN w:val="0"/>
              <w:adjustRightInd w:val="0"/>
              <w:spacing w:after="0" w:line="240" w:lineRule="auto"/>
              <w:ind w:left="0" w:right="0" w:firstLine="0"/>
              <w:rPr>
                <w:rFonts w:eastAsiaTheme="minorHAnsi"/>
              </w:rPr>
            </w:pPr>
            <w:r w:rsidRPr="00EE56B8">
              <w:rPr>
                <w:rFonts w:eastAsiaTheme="minorHAnsi"/>
              </w:rPr>
              <w:t>Sustainability:</w:t>
            </w:r>
          </w:p>
          <w:p w14:paraId="2B3FEB69" w14:textId="77777777" w:rsidR="0097330E" w:rsidRPr="00EE56B8" w:rsidRDefault="0097330E" w:rsidP="005F16C0">
            <w:pPr>
              <w:pStyle w:val="ListParagraph"/>
              <w:numPr>
                <w:ilvl w:val="0"/>
                <w:numId w:val="12"/>
              </w:numPr>
              <w:autoSpaceDE w:val="0"/>
              <w:autoSpaceDN w:val="0"/>
              <w:adjustRightInd w:val="0"/>
              <w:spacing w:after="0" w:line="240" w:lineRule="auto"/>
              <w:ind w:right="0"/>
              <w:rPr>
                <w:rFonts w:eastAsiaTheme="minorHAnsi"/>
              </w:rPr>
            </w:pPr>
            <w:r w:rsidRPr="00EE56B8">
              <w:rPr>
                <w:rFonts w:eastAsiaTheme="minorHAnsi"/>
              </w:rPr>
              <w:t>application of participatory process to bring together various partners;</w:t>
            </w:r>
          </w:p>
          <w:p w14:paraId="7FFDBBD4" w14:textId="47F20894" w:rsidR="00412AAD" w:rsidRPr="00EE56B8" w:rsidRDefault="0097330E" w:rsidP="005F16C0">
            <w:pPr>
              <w:pStyle w:val="ListParagraph"/>
              <w:numPr>
                <w:ilvl w:val="0"/>
                <w:numId w:val="12"/>
              </w:numPr>
              <w:autoSpaceDE w:val="0"/>
              <w:autoSpaceDN w:val="0"/>
              <w:adjustRightInd w:val="0"/>
              <w:spacing w:after="0" w:line="240" w:lineRule="auto"/>
              <w:ind w:right="0"/>
              <w:rPr>
                <w:rFonts w:eastAsiaTheme="minorHAnsi"/>
              </w:rPr>
            </w:pPr>
            <w:r w:rsidRPr="00EE56B8">
              <w:rPr>
                <w:rFonts w:eastAsiaTheme="minorHAnsi"/>
              </w:rPr>
              <w:t>adequate risk analysis and proposed mitigation measures;</w:t>
            </w:r>
          </w:p>
        </w:tc>
        <w:tc>
          <w:tcPr>
            <w:tcW w:w="3090" w:type="dxa"/>
          </w:tcPr>
          <w:p w14:paraId="441BADC6" w14:textId="77777777" w:rsidR="00412AAD" w:rsidRPr="00EE56B8" w:rsidRDefault="00412AAD" w:rsidP="0076378F">
            <w:pPr>
              <w:numPr>
                <w:ilvl w:val="1"/>
                <w:numId w:val="0"/>
              </w:numPr>
              <w:tabs>
                <w:tab w:val="left" w:pos="-1440"/>
                <w:tab w:val="left" w:pos="270"/>
              </w:tabs>
              <w:suppressAutoHyphens/>
              <w:spacing w:before="240" w:after="120" w:line="240" w:lineRule="auto"/>
              <w:ind w:right="0"/>
              <w:rPr>
                <w:spacing w:val="-3"/>
                <w:sz w:val="24"/>
                <w:szCs w:val="24"/>
                <w:lang w:eastAsia="en-GB"/>
              </w:rPr>
            </w:pPr>
            <w:r w:rsidRPr="00EE56B8">
              <w:rPr>
                <w:rFonts w:eastAsiaTheme="minorHAnsi"/>
              </w:rPr>
              <w:t>10 points</w:t>
            </w:r>
            <w:r w:rsidRPr="00EE56B8">
              <w:rPr>
                <w:spacing w:val="-3"/>
                <w:sz w:val="24"/>
                <w:szCs w:val="24"/>
                <w:lang w:eastAsia="en-GB"/>
              </w:rPr>
              <w:t xml:space="preserve"> </w:t>
            </w:r>
          </w:p>
        </w:tc>
      </w:tr>
      <w:tr w:rsidR="00412AAD" w:rsidRPr="00EE56B8" w14:paraId="2DB14A44" w14:textId="77777777" w:rsidTr="00CD3966">
        <w:tc>
          <w:tcPr>
            <w:tcW w:w="535" w:type="dxa"/>
          </w:tcPr>
          <w:p w14:paraId="45C5B21E" w14:textId="77777777" w:rsidR="00412AAD" w:rsidRPr="00EE56B8" w:rsidRDefault="00412AAD" w:rsidP="0076378F">
            <w:pPr>
              <w:numPr>
                <w:ilvl w:val="1"/>
                <w:numId w:val="0"/>
              </w:numPr>
              <w:tabs>
                <w:tab w:val="left" w:pos="-1440"/>
                <w:tab w:val="left" w:pos="270"/>
              </w:tabs>
              <w:suppressAutoHyphens/>
              <w:spacing w:before="240" w:after="120" w:line="240" w:lineRule="auto"/>
              <w:ind w:right="0"/>
              <w:rPr>
                <w:spacing w:val="-3"/>
                <w:sz w:val="24"/>
                <w:szCs w:val="24"/>
                <w:lang w:eastAsia="en-GB"/>
              </w:rPr>
            </w:pPr>
          </w:p>
        </w:tc>
        <w:tc>
          <w:tcPr>
            <w:tcW w:w="5644" w:type="dxa"/>
          </w:tcPr>
          <w:p w14:paraId="4C4EF925" w14:textId="77777777" w:rsidR="00412AAD" w:rsidRPr="00EE56B8" w:rsidRDefault="00412AAD" w:rsidP="0076378F">
            <w:pPr>
              <w:numPr>
                <w:ilvl w:val="1"/>
                <w:numId w:val="0"/>
              </w:numPr>
              <w:tabs>
                <w:tab w:val="left" w:pos="-1440"/>
                <w:tab w:val="left" w:pos="270"/>
              </w:tabs>
              <w:suppressAutoHyphens/>
              <w:spacing w:before="240" w:after="120" w:line="240" w:lineRule="auto"/>
              <w:ind w:right="0"/>
              <w:rPr>
                <w:rFonts w:eastAsiaTheme="minorHAnsi"/>
              </w:rPr>
            </w:pPr>
            <w:r w:rsidRPr="00EE56B8">
              <w:rPr>
                <w:rFonts w:eastAsiaTheme="minorHAnsi"/>
              </w:rPr>
              <w:t xml:space="preserve">Innovative approaches </w:t>
            </w:r>
          </w:p>
        </w:tc>
        <w:tc>
          <w:tcPr>
            <w:tcW w:w="3090" w:type="dxa"/>
          </w:tcPr>
          <w:p w14:paraId="0CB8EEE4" w14:textId="77777777" w:rsidR="00412AAD" w:rsidRPr="00EE56B8" w:rsidRDefault="00412AAD" w:rsidP="0076378F">
            <w:pPr>
              <w:numPr>
                <w:ilvl w:val="1"/>
                <w:numId w:val="0"/>
              </w:numPr>
              <w:tabs>
                <w:tab w:val="left" w:pos="-1440"/>
                <w:tab w:val="left" w:pos="270"/>
              </w:tabs>
              <w:suppressAutoHyphens/>
              <w:spacing w:before="240" w:after="120" w:line="240" w:lineRule="auto"/>
              <w:ind w:right="0"/>
              <w:rPr>
                <w:rFonts w:eastAsiaTheme="minorHAnsi"/>
              </w:rPr>
            </w:pPr>
            <w:r w:rsidRPr="00EE56B8">
              <w:rPr>
                <w:rFonts w:eastAsiaTheme="minorHAnsi"/>
              </w:rPr>
              <w:t xml:space="preserve">5 points </w:t>
            </w:r>
          </w:p>
        </w:tc>
      </w:tr>
      <w:tr w:rsidR="00412AAD" w:rsidRPr="00EE56B8" w14:paraId="4F94C8EE" w14:textId="77777777" w:rsidTr="00CD3966">
        <w:tc>
          <w:tcPr>
            <w:tcW w:w="535" w:type="dxa"/>
          </w:tcPr>
          <w:p w14:paraId="057AD757" w14:textId="77777777" w:rsidR="00412AAD" w:rsidRPr="00EE56B8" w:rsidRDefault="00412AAD" w:rsidP="0076378F">
            <w:pPr>
              <w:numPr>
                <w:ilvl w:val="1"/>
                <w:numId w:val="0"/>
              </w:numPr>
              <w:tabs>
                <w:tab w:val="left" w:pos="-1440"/>
                <w:tab w:val="left" w:pos="270"/>
              </w:tabs>
              <w:suppressAutoHyphens/>
              <w:spacing w:before="240" w:after="120" w:line="240" w:lineRule="auto"/>
              <w:ind w:right="0"/>
              <w:rPr>
                <w:spacing w:val="-3"/>
                <w:sz w:val="24"/>
                <w:szCs w:val="24"/>
                <w:lang w:eastAsia="en-GB"/>
              </w:rPr>
            </w:pPr>
          </w:p>
        </w:tc>
        <w:tc>
          <w:tcPr>
            <w:tcW w:w="5644" w:type="dxa"/>
          </w:tcPr>
          <w:p w14:paraId="54A3E6C4" w14:textId="77777777" w:rsidR="00412AAD" w:rsidRPr="00EE56B8" w:rsidRDefault="00412AAD" w:rsidP="0076378F">
            <w:pPr>
              <w:numPr>
                <w:ilvl w:val="1"/>
                <w:numId w:val="0"/>
              </w:numPr>
              <w:tabs>
                <w:tab w:val="left" w:pos="-1440"/>
                <w:tab w:val="left" w:pos="270"/>
              </w:tabs>
              <w:suppressAutoHyphens/>
              <w:spacing w:before="240" w:after="120" w:line="240" w:lineRule="auto"/>
              <w:ind w:right="0"/>
              <w:rPr>
                <w:rFonts w:eastAsiaTheme="minorHAnsi"/>
              </w:rPr>
            </w:pPr>
            <w:r w:rsidRPr="00EE56B8">
              <w:rPr>
                <w:rFonts w:eastAsiaTheme="minorHAnsi"/>
              </w:rPr>
              <w:t>Budget proposal</w:t>
            </w:r>
          </w:p>
        </w:tc>
        <w:tc>
          <w:tcPr>
            <w:tcW w:w="3090" w:type="dxa"/>
          </w:tcPr>
          <w:p w14:paraId="2ED8D5F4" w14:textId="77777777" w:rsidR="00412AAD" w:rsidRPr="00EE56B8" w:rsidRDefault="00412AAD" w:rsidP="0076378F">
            <w:pPr>
              <w:numPr>
                <w:ilvl w:val="1"/>
                <w:numId w:val="0"/>
              </w:numPr>
              <w:tabs>
                <w:tab w:val="left" w:pos="-1440"/>
                <w:tab w:val="left" w:pos="270"/>
              </w:tabs>
              <w:suppressAutoHyphens/>
              <w:spacing w:before="240" w:after="120" w:line="240" w:lineRule="auto"/>
              <w:ind w:right="0"/>
              <w:rPr>
                <w:rFonts w:eastAsiaTheme="minorHAnsi"/>
              </w:rPr>
            </w:pPr>
            <w:r w:rsidRPr="00EE56B8">
              <w:rPr>
                <w:rFonts w:eastAsiaTheme="minorHAnsi"/>
              </w:rPr>
              <w:t xml:space="preserve">30 points </w:t>
            </w:r>
          </w:p>
        </w:tc>
      </w:tr>
      <w:tr w:rsidR="00412AAD" w:rsidRPr="00EE56B8" w14:paraId="4A305092" w14:textId="77777777" w:rsidTr="00CD3966">
        <w:tc>
          <w:tcPr>
            <w:tcW w:w="535" w:type="dxa"/>
          </w:tcPr>
          <w:p w14:paraId="19ED43C1" w14:textId="77777777" w:rsidR="00412AAD" w:rsidRPr="00EE56B8" w:rsidRDefault="00412AAD" w:rsidP="0076378F">
            <w:pPr>
              <w:numPr>
                <w:ilvl w:val="1"/>
                <w:numId w:val="0"/>
              </w:numPr>
              <w:tabs>
                <w:tab w:val="left" w:pos="-1440"/>
                <w:tab w:val="left" w:pos="270"/>
              </w:tabs>
              <w:suppressAutoHyphens/>
              <w:spacing w:before="240" w:after="120" w:line="240" w:lineRule="auto"/>
              <w:ind w:right="0"/>
              <w:rPr>
                <w:spacing w:val="-3"/>
                <w:sz w:val="24"/>
                <w:szCs w:val="24"/>
                <w:lang w:eastAsia="en-GB"/>
              </w:rPr>
            </w:pPr>
          </w:p>
        </w:tc>
        <w:tc>
          <w:tcPr>
            <w:tcW w:w="5644" w:type="dxa"/>
          </w:tcPr>
          <w:p w14:paraId="3E4D0F2A" w14:textId="77777777" w:rsidR="00412AAD" w:rsidRPr="00EE56B8" w:rsidRDefault="00412AAD" w:rsidP="0076378F">
            <w:pPr>
              <w:numPr>
                <w:ilvl w:val="1"/>
                <w:numId w:val="0"/>
              </w:numPr>
              <w:tabs>
                <w:tab w:val="left" w:pos="-1440"/>
                <w:tab w:val="left" w:pos="270"/>
              </w:tabs>
              <w:suppressAutoHyphens/>
              <w:spacing w:before="240" w:after="120" w:line="240" w:lineRule="auto"/>
              <w:ind w:right="0"/>
              <w:rPr>
                <w:spacing w:val="-3"/>
                <w:lang w:eastAsia="en-GB"/>
              </w:rPr>
            </w:pPr>
            <w:r w:rsidRPr="00EE56B8">
              <w:rPr>
                <w:spacing w:val="-3"/>
                <w:lang w:eastAsia="en-GB"/>
              </w:rPr>
              <w:t xml:space="preserve">TOTAL </w:t>
            </w:r>
          </w:p>
        </w:tc>
        <w:tc>
          <w:tcPr>
            <w:tcW w:w="3090" w:type="dxa"/>
          </w:tcPr>
          <w:p w14:paraId="2D4BA61C" w14:textId="77777777" w:rsidR="00412AAD" w:rsidRPr="00EE56B8" w:rsidRDefault="00412AAD" w:rsidP="0076378F">
            <w:pPr>
              <w:numPr>
                <w:ilvl w:val="1"/>
                <w:numId w:val="0"/>
              </w:numPr>
              <w:tabs>
                <w:tab w:val="left" w:pos="-1440"/>
                <w:tab w:val="left" w:pos="270"/>
              </w:tabs>
              <w:suppressAutoHyphens/>
              <w:spacing w:before="240" w:after="120" w:line="240" w:lineRule="auto"/>
              <w:ind w:right="0"/>
              <w:rPr>
                <w:spacing w:val="-3"/>
                <w:lang w:eastAsia="en-GB"/>
              </w:rPr>
            </w:pPr>
            <w:r w:rsidRPr="00EE56B8">
              <w:rPr>
                <w:spacing w:val="-3"/>
                <w:lang w:eastAsia="en-GB"/>
              </w:rPr>
              <w:t xml:space="preserve">100 points </w:t>
            </w:r>
          </w:p>
        </w:tc>
      </w:tr>
    </w:tbl>
    <w:p w14:paraId="6EC14357" w14:textId="4A1BC9CC" w:rsidR="00412AAD" w:rsidRPr="00EE56B8" w:rsidRDefault="00412AAD" w:rsidP="0076378F">
      <w:pPr>
        <w:numPr>
          <w:ilvl w:val="1"/>
          <w:numId w:val="0"/>
        </w:numPr>
        <w:tabs>
          <w:tab w:val="left" w:pos="-1440"/>
          <w:tab w:val="left" w:pos="270"/>
        </w:tabs>
        <w:suppressAutoHyphens/>
        <w:spacing w:before="240" w:after="120" w:line="240" w:lineRule="auto"/>
        <w:ind w:left="360" w:right="0"/>
        <w:rPr>
          <w:spacing w:val="-3"/>
          <w:lang w:eastAsia="en-GB"/>
        </w:rPr>
      </w:pPr>
      <w:r w:rsidRPr="00EE56B8">
        <w:rPr>
          <w:spacing w:val="-3"/>
          <w:lang w:eastAsia="en-GB"/>
        </w:rPr>
        <w:lastRenderedPageBreak/>
        <w:t xml:space="preserve">Minimum score to be eligible is </w:t>
      </w:r>
      <w:r w:rsidRPr="00EE56B8">
        <w:rPr>
          <w:b/>
          <w:spacing w:val="-3"/>
          <w:lang w:eastAsia="en-GB"/>
        </w:rPr>
        <w:t>70 points.</w:t>
      </w:r>
      <w:r w:rsidRPr="00EE56B8">
        <w:rPr>
          <w:spacing w:val="-3"/>
          <w:lang w:eastAsia="en-GB"/>
        </w:rPr>
        <w:t xml:space="preserve"> </w:t>
      </w:r>
    </w:p>
    <w:p w14:paraId="271978D1" w14:textId="4175811E" w:rsidR="00A1312E" w:rsidRPr="00EE56B8" w:rsidRDefault="00A1312E" w:rsidP="00E34379">
      <w:pPr>
        <w:numPr>
          <w:ilvl w:val="1"/>
          <w:numId w:val="0"/>
        </w:numPr>
        <w:tabs>
          <w:tab w:val="left" w:pos="-1440"/>
          <w:tab w:val="left" w:pos="270"/>
        </w:tabs>
        <w:suppressAutoHyphens/>
        <w:spacing w:before="240" w:after="120" w:line="240" w:lineRule="auto"/>
        <w:ind w:right="0"/>
        <w:rPr>
          <w:spacing w:val="-3"/>
          <w:lang w:eastAsia="en-GB"/>
        </w:rPr>
      </w:pPr>
      <w:r w:rsidRPr="00EE56B8">
        <w:rPr>
          <w:spacing w:val="-3"/>
          <w:lang w:eastAsia="en-GB"/>
        </w:rPr>
        <w:t>Only proponents passing the minimum score will be contacted to proceed with shortlisting and a capacity assessment review. During the capacity assessment review, the proponent will be requested to submit documents demonstrating the organization’s technical capacity, governance and management structure, financial and administrative management.</w:t>
      </w:r>
    </w:p>
    <w:p w14:paraId="6D466F54" w14:textId="77777777" w:rsidR="00412AAD" w:rsidRPr="00EE56B8" w:rsidRDefault="00412AAD" w:rsidP="0076378F">
      <w:pPr>
        <w:spacing w:after="0" w:line="240" w:lineRule="auto"/>
        <w:ind w:left="1676" w:right="0" w:firstLine="0"/>
        <w:rPr>
          <w:rFonts w:asciiTheme="minorHAnsi" w:hAnsiTheme="minorHAnsi" w:cstheme="minorHAnsi"/>
        </w:rPr>
      </w:pPr>
    </w:p>
    <w:p w14:paraId="2318FF05" w14:textId="08537D5E" w:rsidR="00935BD2" w:rsidRDefault="004C5993" w:rsidP="0076378F">
      <w:pPr>
        <w:pStyle w:val="Heading3"/>
        <w:spacing w:after="0" w:line="240" w:lineRule="auto"/>
        <w:ind w:left="447" w:right="779"/>
        <w:jc w:val="both"/>
        <w:rPr>
          <w:rFonts w:asciiTheme="minorHAnsi" w:hAnsiTheme="minorHAnsi" w:cstheme="minorHAnsi"/>
        </w:rPr>
      </w:pPr>
      <w:r w:rsidRPr="00EE56B8">
        <w:rPr>
          <w:rFonts w:asciiTheme="minorHAnsi" w:hAnsiTheme="minorHAnsi" w:cstheme="minorHAnsi"/>
        </w:rPr>
        <w:t>12.</w:t>
      </w:r>
      <w:r w:rsidRPr="00EE56B8">
        <w:rPr>
          <w:rFonts w:asciiTheme="minorHAnsi" w:eastAsia="Arial" w:hAnsiTheme="minorHAnsi" w:cstheme="minorHAnsi"/>
        </w:rPr>
        <w:t xml:space="preserve"> </w:t>
      </w:r>
      <w:r w:rsidRPr="00EE56B8">
        <w:rPr>
          <w:rFonts w:asciiTheme="minorHAnsi" w:hAnsiTheme="minorHAnsi" w:cstheme="minorHAnsi"/>
        </w:rPr>
        <w:t xml:space="preserve"> Preparation of proposal </w:t>
      </w:r>
    </w:p>
    <w:p w14:paraId="05FD4044" w14:textId="77777777" w:rsidR="003A5576" w:rsidRPr="003A5576" w:rsidRDefault="003A5576" w:rsidP="003A5576"/>
    <w:p w14:paraId="10FC2E1F" w14:textId="77777777" w:rsidR="00935BD2" w:rsidRPr="00EE56B8" w:rsidRDefault="004C5993"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12.1.</w:t>
      </w:r>
      <w:r w:rsidRPr="00EE56B8">
        <w:rPr>
          <w:rFonts w:asciiTheme="minorHAnsi" w:eastAsia="Arial" w:hAnsiTheme="minorHAnsi" w:cstheme="minorHAnsi"/>
        </w:rPr>
        <w:t xml:space="preserve"> </w:t>
      </w:r>
      <w:r w:rsidRPr="00EE56B8">
        <w:rPr>
          <w:rFonts w:asciiTheme="minorHAnsi" w:hAnsiTheme="minorHAnsi" w:cstheme="minorHAnsi"/>
        </w:rPr>
        <w:t xml:space="preserve">You are expected to examine all terms and instructions included in the CFP documents.  Failure to provide all requested information will be at proponent’s own risk and may result in rejection of proponent’s proposal. </w:t>
      </w:r>
    </w:p>
    <w:p w14:paraId="358223CB" w14:textId="77777777" w:rsidR="00935BD2" w:rsidRPr="00EE56B8" w:rsidRDefault="004C5993" w:rsidP="0076378F">
      <w:pPr>
        <w:spacing w:after="0" w:line="240" w:lineRule="auto"/>
        <w:ind w:left="1025" w:right="0" w:firstLine="0"/>
        <w:rPr>
          <w:rFonts w:asciiTheme="minorHAnsi" w:hAnsiTheme="minorHAnsi" w:cstheme="minorHAnsi"/>
        </w:rPr>
      </w:pPr>
      <w:r w:rsidRPr="00EE56B8">
        <w:rPr>
          <w:rFonts w:asciiTheme="minorHAnsi" w:hAnsiTheme="minorHAnsi" w:cstheme="minorHAnsi"/>
        </w:rPr>
        <w:t xml:space="preserve"> </w:t>
      </w:r>
    </w:p>
    <w:p w14:paraId="5CA3F5FD" w14:textId="77777777" w:rsidR="00935BD2" w:rsidRPr="00EE56B8" w:rsidRDefault="004C5993"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 xml:space="preserve">12.2 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 </w:t>
      </w:r>
    </w:p>
    <w:p w14:paraId="1920E38C" w14:textId="77777777" w:rsidR="00935BD2" w:rsidRPr="00EE56B8" w:rsidRDefault="004C5993" w:rsidP="0076378F">
      <w:pPr>
        <w:spacing w:after="0" w:line="240" w:lineRule="auto"/>
        <w:ind w:right="0" w:firstLine="0"/>
        <w:rPr>
          <w:rFonts w:asciiTheme="minorHAnsi" w:hAnsiTheme="minorHAnsi" w:cstheme="minorHAnsi"/>
        </w:rPr>
      </w:pPr>
      <w:r w:rsidRPr="00EE56B8">
        <w:rPr>
          <w:rFonts w:asciiTheme="minorHAnsi" w:hAnsiTheme="minorHAnsi" w:cstheme="minorHAnsi"/>
        </w:rPr>
        <w:t xml:space="preserve"> </w:t>
      </w:r>
    </w:p>
    <w:p w14:paraId="581CC8AF" w14:textId="2C0357EF" w:rsidR="00935BD2" w:rsidRPr="00EE56B8" w:rsidRDefault="003C3A12"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12.3 Where</w:t>
      </w:r>
      <w:r w:rsidR="004C5993" w:rsidRPr="00EE56B8">
        <w:rPr>
          <w:rFonts w:asciiTheme="minorHAnsi" w:hAnsiTheme="minorHAnsi" w:cstheme="minorHAnsi"/>
        </w:rPr>
        <w:t xml:space="preserv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634BD6AF" w14:textId="77777777" w:rsidR="00935BD2" w:rsidRPr="00EE56B8" w:rsidRDefault="004C5993" w:rsidP="0076378F">
      <w:pPr>
        <w:spacing w:after="0" w:line="240" w:lineRule="auto"/>
        <w:ind w:left="593" w:right="0" w:firstLine="0"/>
        <w:rPr>
          <w:rFonts w:asciiTheme="minorHAnsi" w:hAnsiTheme="minorHAnsi" w:cstheme="minorHAnsi"/>
        </w:rPr>
      </w:pPr>
      <w:r w:rsidRPr="00EE56B8">
        <w:rPr>
          <w:rFonts w:asciiTheme="minorHAnsi" w:hAnsiTheme="minorHAnsi" w:cstheme="minorHAnsi"/>
        </w:rPr>
        <w:t xml:space="preserve"> </w:t>
      </w:r>
    </w:p>
    <w:p w14:paraId="6F77F41A" w14:textId="77777777" w:rsidR="00935BD2" w:rsidRPr="00EE56B8" w:rsidRDefault="004C5993"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 xml:space="preserve">12.4 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 </w:t>
      </w:r>
    </w:p>
    <w:p w14:paraId="67DC854D" w14:textId="77777777" w:rsidR="00935BD2" w:rsidRPr="00EE56B8" w:rsidRDefault="004C5993" w:rsidP="0076378F">
      <w:pPr>
        <w:spacing w:after="0" w:line="240" w:lineRule="auto"/>
        <w:ind w:left="1025" w:right="0" w:firstLine="0"/>
        <w:rPr>
          <w:rFonts w:asciiTheme="minorHAnsi" w:hAnsiTheme="minorHAnsi" w:cstheme="minorHAnsi"/>
        </w:rPr>
      </w:pPr>
      <w:r w:rsidRPr="00EE56B8">
        <w:rPr>
          <w:rFonts w:asciiTheme="minorHAnsi" w:hAnsiTheme="minorHAnsi" w:cstheme="minorHAnsi"/>
        </w:rPr>
        <w:t xml:space="preserve"> </w:t>
      </w:r>
    </w:p>
    <w:p w14:paraId="11F2BE8E" w14:textId="12D0DE84" w:rsidR="00935BD2" w:rsidRPr="00EE56B8" w:rsidRDefault="00803CC4"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12.5</w:t>
      </w:r>
      <w:r w:rsidRPr="00EE56B8">
        <w:rPr>
          <w:rFonts w:asciiTheme="minorHAnsi" w:eastAsia="Arial" w:hAnsiTheme="minorHAnsi" w:cstheme="minorHAnsi"/>
        </w:rPr>
        <w:t xml:space="preserve"> </w:t>
      </w:r>
      <w:r w:rsidRPr="00EE56B8">
        <w:rPr>
          <w:rFonts w:asciiTheme="minorHAnsi" w:hAnsiTheme="minorHAnsi" w:cstheme="minorHAnsi"/>
        </w:rPr>
        <w:t>Proposals</w:t>
      </w:r>
      <w:r w:rsidR="004C5993" w:rsidRPr="00EE56B8">
        <w:rPr>
          <w:rFonts w:asciiTheme="minorHAnsi" w:hAnsiTheme="minorHAnsi" w:cstheme="minorHAnsi"/>
        </w:rPr>
        <w:t xml:space="preserve"> must offer services for the total requirement, unless otherwise permitted in the CFP document. Proposals offering only part of the services/goods may be rejected unless permitted otherwise in the CFP document.  </w:t>
      </w:r>
    </w:p>
    <w:p w14:paraId="2885106C" w14:textId="77777777" w:rsidR="00935BD2" w:rsidRPr="00EE56B8" w:rsidRDefault="004C5993" w:rsidP="0076378F">
      <w:pPr>
        <w:spacing w:after="0" w:line="240" w:lineRule="auto"/>
        <w:ind w:left="1025" w:right="0" w:firstLine="0"/>
        <w:rPr>
          <w:rFonts w:asciiTheme="minorHAnsi" w:hAnsiTheme="minorHAnsi" w:cstheme="minorHAnsi"/>
        </w:rPr>
      </w:pPr>
      <w:r w:rsidRPr="00EE56B8">
        <w:rPr>
          <w:rFonts w:asciiTheme="minorHAnsi" w:hAnsiTheme="minorHAnsi" w:cstheme="minorHAnsi"/>
        </w:rPr>
        <w:t xml:space="preserve"> </w:t>
      </w:r>
    </w:p>
    <w:p w14:paraId="6F68EDF9" w14:textId="77777777" w:rsidR="00E34379" w:rsidRPr="00EE56B8" w:rsidRDefault="00803CC4"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12.6</w:t>
      </w:r>
      <w:r w:rsidRPr="00EE56B8">
        <w:rPr>
          <w:rFonts w:asciiTheme="minorHAnsi" w:eastAsia="Arial" w:hAnsiTheme="minorHAnsi" w:cstheme="minorHAnsi"/>
        </w:rPr>
        <w:t xml:space="preserve"> </w:t>
      </w:r>
      <w:r w:rsidRPr="00EE56B8">
        <w:rPr>
          <w:rFonts w:asciiTheme="minorHAnsi" w:hAnsiTheme="minorHAnsi" w:cstheme="minorHAnsi"/>
        </w:rPr>
        <w:t>Proponent’s</w:t>
      </w:r>
      <w:r w:rsidR="004C5993" w:rsidRPr="00EE56B8">
        <w:rPr>
          <w:rFonts w:asciiTheme="minorHAnsi" w:hAnsiTheme="minorHAnsi" w:cstheme="minorHAnsi"/>
        </w:rPr>
        <w:t xml:space="preserve"> proposal shall include all of the following labelled annexes: </w:t>
      </w:r>
      <w:r w:rsidR="004C5993" w:rsidRPr="00EE56B8">
        <w:rPr>
          <w:rFonts w:asciiTheme="minorHAnsi" w:hAnsiTheme="minorHAnsi" w:cstheme="minorHAnsi"/>
        </w:rPr>
        <w:tab/>
        <w:t xml:space="preserve"> </w:t>
      </w:r>
    </w:p>
    <w:p w14:paraId="1E40B3FD" w14:textId="77777777" w:rsidR="00E34379" w:rsidRPr="00EE56B8" w:rsidRDefault="00E34379" w:rsidP="00E34379">
      <w:pPr>
        <w:spacing w:after="0" w:line="240" w:lineRule="auto"/>
        <w:ind w:right="95"/>
        <w:rPr>
          <w:rFonts w:asciiTheme="minorHAnsi" w:hAnsiTheme="minorHAnsi" w:cstheme="minorHAnsi"/>
        </w:rPr>
      </w:pPr>
    </w:p>
    <w:p w14:paraId="18292CBC" w14:textId="77777777" w:rsidR="00E34379" w:rsidRPr="00EE56B8" w:rsidRDefault="004C5993" w:rsidP="00E34379">
      <w:pPr>
        <w:spacing w:after="0" w:line="240" w:lineRule="auto"/>
        <w:ind w:left="0" w:right="95" w:firstLine="0"/>
        <w:rPr>
          <w:rFonts w:asciiTheme="minorHAnsi" w:hAnsiTheme="minorHAnsi" w:cstheme="minorHAnsi"/>
        </w:rPr>
      </w:pPr>
      <w:r w:rsidRPr="00EE56B8">
        <w:rPr>
          <w:rFonts w:asciiTheme="minorHAnsi" w:hAnsiTheme="minorHAnsi" w:cstheme="minorHAnsi"/>
          <w:b/>
        </w:rPr>
        <w:t>CFP submission</w:t>
      </w:r>
      <w:r w:rsidRPr="00EE56B8">
        <w:rPr>
          <w:rFonts w:asciiTheme="minorHAnsi" w:hAnsiTheme="minorHAnsi" w:cstheme="minorHAnsi"/>
        </w:rPr>
        <w:t xml:space="preserve"> (on or before proposal due date): </w:t>
      </w:r>
    </w:p>
    <w:p w14:paraId="085260A4" w14:textId="77777777" w:rsidR="00E34379" w:rsidRPr="00EE56B8" w:rsidRDefault="00E34379" w:rsidP="00E34379">
      <w:pPr>
        <w:spacing w:after="0" w:line="240" w:lineRule="auto"/>
        <w:ind w:right="95"/>
        <w:rPr>
          <w:rFonts w:asciiTheme="minorHAnsi" w:hAnsiTheme="minorHAnsi" w:cstheme="minorHAnsi"/>
        </w:rPr>
      </w:pPr>
    </w:p>
    <w:p w14:paraId="20B6C9E3" w14:textId="544DC95C" w:rsidR="00E34379" w:rsidRPr="00EE56B8" w:rsidRDefault="004C5993"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 xml:space="preserve">As a minimum, proponents shall complete and return the below listed documents (Annexes to this CFP) as an integral part of their proposal. Proponents may add additional documentation to their proposals as they deem appropriate. </w:t>
      </w:r>
    </w:p>
    <w:p w14:paraId="6BBAACF4" w14:textId="7D26073E" w:rsidR="00935BD2" w:rsidRPr="00EE56B8" w:rsidRDefault="004C5993"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 xml:space="preserve">Failure to complete and return the below listed documents as part of the proposal may result in proposal rejection. </w:t>
      </w:r>
    </w:p>
    <w:p w14:paraId="0468725C" w14:textId="77777777" w:rsidR="00154628" w:rsidRPr="00EE56B8" w:rsidRDefault="004C5993" w:rsidP="0076378F">
      <w:pPr>
        <w:autoSpaceDE w:val="0"/>
        <w:autoSpaceDN w:val="0"/>
        <w:adjustRightInd w:val="0"/>
        <w:rPr>
          <w:rFonts w:eastAsiaTheme="minorHAnsi"/>
          <w:sz w:val="20"/>
          <w:szCs w:val="20"/>
        </w:rPr>
      </w:pPr>
      <w:r w:rsidRPr="00EE56B8">
        <w:rPr>
          <w:rFonts w:asciiTheme="minorHAnsi" w:hAnsiTheme="minorHAnsi" w:cstheme="minorHAnsi"/>
        </w:rPr>
        <w:t xml:space="preserve"> </w:t>
      </w:r>
    </w:p>
    <w:tbl>
      <w:tblPr>
        <w:tblStyle w:val="TableGrid0"/>
        <w:tblW w:w="0" w:type="auto"/>
        <w:tblInd w:w="671" w:type="dxa"/>
        <w:tblLook w:val="04A0" w:firstRow="1" w:lastRow="0" w:firstColumn="1" w:lastColumn="0" w:noHBand="0" w:noVBand="1"/>
      </w:tblPr>
      <w:tblGrid>
        <w:gridCol w:w="2275"/>
        <w:gridCol w:w="5396"/>
      </w:tblGrid>
      <w:tr w:rsidR="00154628" w:rsidRPr="00EE56B8" w14:paraId="7E8AA575" w14:textId="77777777" w:rsidTr="00E34379">
        <w:tc>
          <w:tcPr>
            <w:tcW w:w="2275" w:type="dxa"/>
          </w:tcPr>
          <w:p w14:paraId="35F7E6E6" w14:textId="77777777" w:rsidR="00154628" w:rsidRPr="00EE56B8" w:rsidRDefault="00154628" w:rsidP="0076378F">
            <w:pPr>
              <w:autoSpaceDE w:val="0"/>
              <w:autoSpaceDN w:val="0"/>
              <w:adjustRightInd w:val="0"/>
              <w:spacing w:after="0" w:line="240" w:lineRule="auto"/>
              <w:ind w:left="0" w:right="0" w:firstLine="0"/>
              <w:rPr>
                <w:rFonts w:eastAsiaTheme="minorHAnsi"/>
              </w:rPr>
            </w:pPr>
            <w:r w:rsidRPr="00EE56B8">
              <w:rPr>
                <w:rFonts w:eastAsiaTheme="minorHAnsi"/>
              </w:rPr>
              <w:t>Part of proposal</w:t>
            </w:r>
          </w:p>
        </w:tc>
        <w:tc>
          <w:tcPr>
            <w:tcW w:w="5396" w:type="dxa"/>
          </w:tcPr>
          <w:p w14:paraId="0261D73B" w14:textId="77777777" w:rsidR="00154628" w:rsidRPr="00EE56B8" w:rsidRDefault="00154628" w:rsidP="0076378F">
            <w:pPr>
              <w:tabs>
                <w:tab w:val="left" w:pos="2127"/>
              </w:tabs>
              <w:suppressAutoHyphens/>
              <w:spacing w:after="0" w:line="240" w:lineRule="auto"/>
              <w:ind w:left="2127" w:right="0" w:hanging="2127"/>
              <w:rPr>
                <w:rFonts w:eastAsia="Times New Roman"/>
                <w:spacing w:val="-2"/>
              </w:rPr>
            </w:pPr>
            <w:r w:rsidRPr="00EE56B8">
              <w:rPr>
                <w:rFonts w:asciiTheme="minorHAnsi" w:eastAsia="Arial" w:hAnsiTheme="minorHAnsi" w:cstheme="minorHAnsi"/>
                <w:color w:val="auto"/>
                <w:spacing w:val="-2"/>
              </w:rPr>
              <w:t>Proposal/no proposal confirmation form (Annex B2-1)</w:t>
            </w:r>
          </w:p>
        </w:tc>
      </w:tr>
      <w:tr w:rsidR="00154628" w:rsidRPr="00EE56B8" w14:paraId="3B36F81A" w14:textId="77777777" w:rsidTr="00E34379">
        <w:tc>
          <w:tcPr>
            <w:tcW w:w="2275" w:type="dxa"/>
          </w:tcPr>
          <w:p w14:paraId="27FA6E19" w14:textId="77777777" w:rsidR="00154628" w:rsidRPr="00EE56B8" w:rsidRDefault="00154628" w:rsidP="0076378F">
            <w:pPr>
              <w:autoSpaceDE w:val="0"/>
              <w:autoSpaceDN w:val="0"/>
              <w:adjustRightInd w:val="0"/>
              <w:spacing w:after="0" w:line="240" w:lineRule="auto"/>
              <w:ind w:left="0" w:right="0" w:firstLine="0"/>
              <w:rPr>
                <w:rFonts w:eastAsiaTheme="minorHAnsi"/>
              </w:rPr>
            </w:pPr>
            <w:r w:rsidRPr="00EE56B8">
              <w:rPr>
                <w:rFonts w:eastAsiaTheme="minorHAnsi"/>
              </w:rPr>
              <w:t>Part of proposal</w:t>
            </w:r>
          </w:p>
        </w:tc>
        <w:tc>
          <w:tcPr>
            <w:tcW w:w="5396" w:type="dxa"/>
          </w:tcPr>
          <w:p w14:paraId="4D5E718C" w14:textId="77777777" w:rsidR="00154628" w:rsidRPr="00EE56B8" w:rsidRDefault="00154628" w:rsidP="0076378F">
            <w:pPr>
              <w:autoSpaceDE w:val="0"/>
              <w:autoSpaceDN w:val="0"/>
              <w:adjustRightInd w:val="0"/>
              <w:spacing w:after="0" w:line="240" w:lineRule="auto"/>
              <w:ind w:left="0" w:right="0" w:firstLine="0"/>
              <w:rPr>
                <w:rFonts w:eastAsiaTheme="minorHAnsi"/>
              </w:rPr>
            </w:pPr>
            <w:r w:rsidRPr="00EE56B8">
              <w:rPr>
                <w:rFonts w:eastAsiaTheme="minorHAnsi"/>
              </w:rPr>
              <w:t>Mandatory Requirements/pre-qualification criteria (</w:t>
            </w:r>
            <w:r w:rsidRPr="00EE56B8">
              <w:rPr>
                <w:rFonts w:eastAsiaTheme="minorHAnsi"/>
                <w:bCs/>
              </w:rPr>
              <w:t>Annex B2-2</w:t>
            </w:r>
            <w:r w:rsidRPr="00EE56B8">
              <w:rPr>
                <w:rFonts w:eastAsiaTheme="minorHAnsi"/>
              </w:rPr>
              <w:t xml:space="preserve">) </w:t>
            </w:r>
          </w:p>
        </w:tc>
      </w:tr>
      <w:tr w:rsidR="00154628" w:rsidRPr="00EE56B8" w14:paraId="233E28BA" w14:textId="77777777" w:rsidTr="00E34379">
        <w:tc>
          <w:tcPr>
            <w:tcW w:w="2275" w:type="dxa"/>
          </w:tcPr>
          <w:p w14:paraId="46D8DB08" w14:textId="77777777" w:rsidR="00154628" w:rsidRPr="00EE56B8" w:rsidRDefault="00154628" w:rsidP="0076378F">
            <w:pPr>
              <w:autoSpaceDE w:val="0"/>
              <w:autoSpaceDN w:val="0"/>
              <w:adjustRightInd w:val="0"/>
              <w:spacing w:after="0" w:line="240" w:lineRule="auto"/>
              <w:ind w:left="0" w:right="0" w:firstLine="0"/>
              <w:rPr>
                <w:rFonts w:eastAsiaTheme="minorHAnsi"/>
              </w:rPr>
            </w:pPr>
            <w:r w:rsidRPr="00EE56B8">
              <w:rPr>
                <w:rFonts w:eastAsiaTheme="minorHAnsi"/>
              </w:rPr>
              <w:t>Part of proposal</w:t>
            </w:r>
          </w:p>
        </w:tc>
        <w:tc>
          <w:tcPr>
            <w:tcW w:w="5396" w:type="dxa"/>
          </w:tcPr>
          <w:p w14:paraId="085796BB" w14:textId="77777777" w:rsidR="00154628" w:rsidRPr="00EE56B8" w:rsidRDefault="00154628" w:rsidP="0076378F">
            <w:pPr>
              <w:autoSpaceDE w:val="0"/>
              <w:autoSpaceDN w:val="0"/>
              <w:adjustRightInd w:val="0"/>
              <w:spacing w:after="0" w:line="240" w:lineRule="auto"/>
              <w:ind w:left="0" w:right="0" w:firstLine="0"/>
              <w:rPr>
                <w:rFonts w:eastAsiaTheme="minorHAnsi"/>
              </w:rPr>
            </w:pPr>
            <w:r w:rsidRPr="00EE56B8">
              <w:rPr>
                <w:rFonts w:asciiTheme="minorHAnsi" w:eastAsiaTheme="minorHAnsi" w:hAnsiTheme="minorHAnsi" w:cstheme="minorHAnsi"/>
                <w:color w:val="000000" w:themeColor="text1"/>
              </w:rPr>
              <w:t>Template for proposal submission (Annex B2-3)</w:t>
            </w:r>
          </w:p>
        </w:tc>
      </w:tr>
      <w:tr w:rsidR="00154628" w:rsidRPr="00EE56B8" w14:paraId="32CBF0E9" w14:textId="77777777" w:rsidTr="00E34379">
        <w:tc>
          <w:tcPr>
            <w:tcW w:w="2275" w:type="dxa"/>
          </w:tcPr>
          <w:p w14:paraId="22AD222B" w14:textId="77777777" w:rsidR="00154628" w:rsidRPr="00EE56B8" w:rsidRDefault="00154628" w:rsidP="0076378F">
            <w:pPr>
              <w:autoSpaceDE w:val="0"/>
              <w:autoSpaceDN w:val="0"/>
              <w:adjustRightInd w:val="0"/>
              <w:spacing w:after="0" w:line="240" w:lineRule="auto"/>
              <w:ind w:left="0" w:right="0" w:firstLine="0"/>
              <w:rPr>
                <w:rFonts w:eastAsiaTheme="minorHAnsi"/>
              </w:rPr>
            </w:pPr>
            <w:r w:rsidRPr="00EE56B8">
              <w:rPr>
                <w:rFonts w:eastAsiaTheme="minorHAnsi"/>
              </w:rPr>
              <w:t>Part of proposal</w:t>
            </w:r>
          </w:p>
        </w:tc>
        <w:tc>
          <w:tcPr>
            <w:tcW w:w="5396" w:type="dxa"/>
          </w:tcPr>
          <w:p w14:paraId="670480BE" w14:textId="77777777" w:rsidR="00154628" w:rsidRPr="00EE56B8" w:rsidRDefault="00154628" w:rsidP="0076378F">
            <w:pPr>
              <w:tabs>
                <w:tab w:val="left" w:pos="2127"/>
              </w:tabs>
              <w:suppressAutoHyphens/>
              <w:spacing w:after="0" w:line="240" w:lineRule="auto"/>
              <w:ind w:left="2127" w:right="0" w:hanging="2127"/>
              <w:rPr>
                <w:rFonts w:eastAsia="Times New Roman"/>
                <w:spacing w:val="-2"/>
              </w:rPr>
            </w:pPr>
            <w:r w:rsidRPr="00EE56B8">
              <w:rPr>
                <w:rFonts w:asciiTheme="minorHAnsi" w:eastAsiaTheme="minorHAnsi" w:hAnsiTheme="minorHAnsi" w:cstheme="minorHAnsi"/>
                <w:color w:val="000000" w:themeColor="text1"/>
              </w:rPr>
              <w:t>Format of resume for proposed staff</w:t>
            </w:r>
            <w:r w:rsidRPr="00EE56B8">
              <w:rPr>
                <w:rFonts w:asciiTheme="minorHAnsi" w:eastAsia="Arial" w:hAnsiTheme="minorHAnsi" w:cstheme="minorHAnsi"/>
                <w:color w:val="auto"/>
                <w:spacing w:val="-2"/>
              </w:rPr>
              <w:t xml:space="preserve"> (Annex B2-</w:t>
            </w:r>
            <w:r w:rsidRPr="00EE56B8">
              <w:rPr>
                <w:rFonts w:asciiTheme="minorHAnsi" w:eastAsia="Times New Roman" w:hAnsiTheme="minorHAnsi" w:cstheme="minorHAnsi"/>
                <w:color w:val="auto"/>
                <w:spacing w:val="-2"/>
              </w:rPr>
              <w:t>4)</w:t>
            </w:r>
          </w:p>
        </w:tc>
      </w:tr>
      <w:tr w:rsidR="00154628" w:rsidRPr="00EE56B8" w14:paraId="6395A339" w14:textId="77777777" w:rsidTr="00E34379">
        <w:tc>
          <w:tcPr>
            <w:tcW w:w="2275" w:type="dxa"/>
          </w:tcPr>
          <w:p w14:paraId="54E5E619" w14:textId="77777777" w:rsidR="00154628" w:rsidRPr="00EE56B8" w:rsidRDefault="00154628" w:rsidP="0076378F">
            <w:pPr>
              <w:autoSpaceDE w:val="0"/>
              <w:autoSpaceDN w:val="0"/>
              <w:adjustRightInd w:val="0"/>
              <w:spacing w:after="0" w:line="240" w:lineRule="auto"/>
              <w:ind w:left="0" w:right="0" w:firstLine="0"/>
              <w:rPr>
                <w:rFonts w:eastAsiaTheme="minorHAnsi"/>
              </w:rPr>
            </w:pPr>
            <w:r w:rsidRPr="00EE56B8">
              <w:rPr>
                <w:rFonts w:eastAsiaTheme="minorHAnsi"/>
              </w:rPr>
              <w:lastRenderedPageBreak/>
              <w:t>Part of proposal</w:t>
            </w:r>
          </w:p>
        </w:tc>
        <w:tc>
          <w:tcPr>
            <w:tcW w:w="5396" w:type="dxa"/>
          </w:tcPr>
          <w:p w14:paraId="12B9238D" w14:textId="77777777" w:rsidR="00154628" w:rsidRPr="00EE56B8" w:rsidRDefault="00154628" w:rsidP="0076378F">
            <w:pPr>
              <w:autoSpaceDE w:val="0"/>
              <w:autoSpaceDN w:val="0"/>
              <w:adjustRightInd w:val="0"/>
              <w:spacing w:after="0" w:line="240" w:lineRule="auto"/>
              <w:ind w:left="0" w:right="0" w:firstLine="0"/>
              <w:rPr>
                <w:rFonts w:eastAsiaTheme="minorHAnsi"/>
              </w:rPr>
            </w:pPr>
            <w:r w:rsidRPr="00EE56B8">
              <w:rPr>
                <w:rFonts w:asciiTheme="minorHAnsi" w:eastAsia="Arial" w:hAnsiTheme="minorHAnsi" w:cstheme="minorHAnsi"/>
                <w:color w:val="auto"/>
              </w:rPr>
              <w:t>Capacity Assessment Checklist (Annex B2-5)</w:t>
            </w:r>
          </w:p>
        </w:tc>
      </w:tr>
    </w:tbl>
    <w:p w14:paraId="7EA3BB16" w14:textId="77777777" w:rsidR="00154628" w:rsidRPr="00EE56B8" w:rsidRDefault="00154628" w:rsidP="0076378F">
      <w:pPr>
        <w:autoSpaceDE w:val="0"/>
        <w:autoSpaceDN w:val="0"/>
        <w:adjustRightInd w:val="0"/>
        <w:spacing w:after="0" w:line="240" w:lineRule="auto"/>
        <w:ind w:left="0" w:right="0" w:firstLine="0"/>
        <w:rPr>
          <w:rFonts w:eastAsiaTheme="minorHAnsi"/>
          <w:sz w:val="20"/>
          <w:szCs w:val="20"/>
        </w:rPr>
      </w:pPr>
    </w:p>
    <w:p w14:paraId="3208FC18" w14:textId="2DB03B0E" w:rsidR="00935BD2" w:rsidRPr="00EE56B8" w:rsidRDefault="00935BD2" w:rsidP="0076378F">
      <w:pPr>
        <w:spacing w:after="0" w:line="240" w:lineRule="auto"/>
        <w:ind w:left="0" w:right="0" w:firstLine="0"/>
        <w:rPr>
          <w:rFonts w:asciiTheme="minorHAnsi" w:hAnsiTheme="minorHAnsi" w:cstheme="minorHAnsi"/>
        </w:rPr>
      </w:pPr>
    </w:p>
    <w:p w14:paraId="11EF339E" w14:textId="4E6407D7" w:rsidR="00DF2E95" w:rsidRPr="00EE56B8" w:rsidRDefault="00BD3A0C" w:rsidP="00E34379">
      <w:pPr>
        <w:pStyle w:val="Heading3"/>
        <w:spacing w:after="0" w:line="240" w:lineRule="auto"/>
        <w:ind w:left="10" w:right="779"/>
        <w:jc w:val="both"/>
        <w:rPr>
          <w:rFonts w:asciiTheme="minorHAnsi" w:hAnsiTheme="minorHAnsi" w:cstheme="minorHAnsi"/>
        </w:rPr>
      </w:pPr>
      <w:r w:rsidRPr="00EE56B8">
        <w:rPr>
          <w:rFonts w:asciiTheme="minorHAnsi" w:hAnsiTheme="minorHAnsi" w:cstheme="minorHAnsi"/>
        </w:rPr>
        <w:t>13</w:t>
      </w:r>
      <w:r w:rsidR="00CD3966" w:rsidRPr="00EE56B8">
        <w:rPr>
          <w:rFonts w:asciiTheme="minorHAnsi" w:hAnsiTheme="minorHAnsi" w:cstheme="minorHAnsi"/>
        </w:rPr>
        <w:t>.</w:t>
      </w:r>
      <w:r w:rsidRPr="00EE56B8">
        <w:rPr>
          <w:rFonts w:asciiTheme="minorHAnsi" w:eastAsia="Arial" w:hAnsiTheme="minorHAnsi" w:cstheme="minorHAnsi"/>
        </w:rPr>
        <w:t xml:space="preserve"> </w:t>
      </w:r>
      <w:r w:rsidRPr="00EE56B8">
        <w:rPr>
          <w:rFonts w:asciiTheme="minorHAnsi" w:hAnsiTheme="minorHAnsi" w:cstheme="minorHAnsi"/>
        </w:rPr>
        <w:t>Format</w:t>
      </w:r>
      <w:r w:rsidR="004C5993" w:rsidRPr="00EE56B8">
        <w:rPr>
          <w:rFonts w:asciiTheme="minorHAnsi" w:hAnsiTheme="minorHAnsi" w:cstheme="minorHAnsi"/>
        </w:rPr>
        <w:t xml:space="preserve"> and signing of proposal</w:t>
      </w:r>
    </w:p>
    <w:p w14:paraId="4FE24877" w14:textId="618A4E6A" w:rsidR="00935BD2" w:rsidRPr="00EE56B8" w:rsidRDefault="004C5993" w:rsidP="00DF2E95">
      <w:pPr>
        <w:spacing w:after="0" w:line="240" w:lineRule="auto"/>
        <w:ind w:left="0" w:right="95" w:firstLine="0"/>
        <w:rPr>
          <w:rFonts w:asciiTheme="minorHAnsi" w:hAnsiTheme="minorHAnsi" w:cstheme="minorHAnsi"/>
        </w:rPr>
      </w:pPr>
      <w:r w:rsidRPr="00EE56B8">
        <w:rPr>
          <w:rFonts w:asciiTheme="minorHAnsi" w:hAnsiTheme="minorHAnsi" w:cstheme="minorHAnsi"/>
        </w:rPr>
        <w:t xml:space="preserve">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3702E48F" w14:textId="7780EF5A" w:rsidR="00935BD2" w:rsidRPr="00EE56B8" w:rsidRDefault="004C5993" w:rsidP="00DF2E95">
      <w:pPr>
        <w:spacing w:after="0" w:line="240" w:lineRule="auto"/>
        <w:ind w:left="0" w:right="95" w:firstLine="0"/>
        <w:rPr>
          <w:rFonts w:asciiTheme="minorHAnsi" w:hAnsiTheme="minorHAnsi" w:cstheme="minorHAnsi"/>
        </w:rPr>
      </w:pPr>
      <w:r w:rsidRPr="00EE56B8">
        <w:rPr>
          <w:rFonts w:asciiTheme="minorHAnsi" w:hAnsiTheme="minorHAnsi" w:cstheme="minorHAnsi"/>
        </w:rPr>
        <w:t xml:space="preserve">A proposal shall contain no interlineations, erasures, or overwriting except as necessary to correct errors made by the proponent, in which case such corrections shall be initialled by the person or persons signing the proposal. </w:t>
      </w:r>
    </w:p>
    <w:p w14:paraId="46CDA18C" w14:textId="77777777" w:rsidR="00EE293F" w:rsidRPr="00EE56B8" w:rsidRDefault="00EE293F" w:rsidP="0076378F">
      <w:pPr>
        <w:spacing w:after="0" w:line="240" w:lineRule="auto"/>
        <w:ind w:left="451" w:right="500" w:hanging="91"/>
        <w:rPr>
          <w:rFonts w:asciiTheme="minorHAnsi" w:hAnsiTheme="minorHAnsi" w:cstheme="minorHAnsi"/>
        </w:rPr>
      </w:pPr>
    </w:p>
    <w:p w14:paraId="050707F0" w14:textId="29330372" w:rsidR="00935BD2" w:rsidRPr="00EE56B8" w:rsidRDefault="004C5993" w:rsidP="00DF2E95">
      <w:pPr>
        <w:pStyle w:val="Heading3"/>
        <w:spacing w:after="0" w:line="240" w:lineRule="auto"/>
        <w:ind w:left="0" w:right="779" w:firstLine="0"/>
        <w:jc w:val="both"/>
        <w:rPr>
          <w:rFonts w:asciiTheme="minorHAnsi" w:hAnsiTheme="minorHAnsi" w:cstheme="minorHAnsi"/>
        </w:rPr>
      </w:pPr>
      <w:r w:rsidRPr="00EE56B8">
        <w:rPr>
          <w:rFonts w:asciiTheme="minorHAnsi" w:hAnsiTheme="minorHAnsi" w:cstheme="minorHAnsi"/>
        </w:rPr>
        <w:t>14</w:t>
      </w:r>
      <w:r w:rsidR="00CD3966" w:rsidRPr="00EE56B8">
        <w:rPr>
          <w:rFonts w:asciiTheme="minorHAnsi" w:hAnsiTheme="minorHAnsi" w:cstheme="minorHAnsi"/>
        </w:rPr>
        <w:t>.</w:t>
      </w:r>
      <w:r w:rsidRPr="00EE56B8">
        <w:rPr>
          <w:rFonts w:asciiTheme="minorHAnsi" w:eastAsia="Arial" w:hAnsiTheme="minorHAnsi" w:cstheme="minorHAnsi"/>
        </w:rPr>
        <w:t xml:space="preserve"> </w:t>
      </w:r>
      <w:r w:rsidRPr="00EE56B8">
        <w:rPr>
          <w:rFonts w:asciiTheme="minorHAnsi" w:hAnsiTheme="minorHAnsi" w:cstheme="minorHAnsi"/>
        </w:rPr>
        <w:t xml:space="preserve">  Award </w:t>
      </w:r>
    </w:p>
    <w:p w14:paraId="79C82853" w14:textId="0EC2BB8E" w:rsidR="00935BD2" w:rsidRPr="00EE56B8" w:rsidRDefault="004C5993" w:rsidP="00DF2E95">
      <w:pPr>
        <w:spacing w:after="0" w:line="240" w:lineRule="auto"/>
        <w:ind w:left="0" w:right="95" w:firstLine="0"/>
        <w:rPr>
          <w:rFonts w:asciiTheme="minorHAnsi" w:hAnsiTheme="minorHAnsi" w:cstheme="minorHAnsi"/>
        </w:rPr>
      </w:pPr>
      <w:r w:rsidRPr="00EE56B8">
        <w:rPr>
          <w:rFonts w:asciiTheme="minorHAnsi" w:hAnsiTheme="minorHAnsi" w:cstheme="minorHAnsi"/>
        </w:rPr>
        <w:t>14.1 Award will be made to the responsible and responsive proponent with the highest evaluated</w:t>
      </w:r>
      <w:r w:rsidR="00FC79F5" w:rsidRPr="00EE56B8">
        <w:rPr>
          <w:rFonts w:asciiTheme="minorHAnsi" w:hAnsiTheme="minorHAnsi" w:cstheme="minorHAnsi"/>
        </w:rPr>
        <w:t xml:space="preserve"> </w:t>
      </w:r>
      <w:r w:rsidRPr="00EE56B8">
        <w:rPr>
          <w:rFonts w:asciiTheme="minorHAnsi" w:hAnsiTheme="minorHAnsi" w:cstheme="minorHAnsi"/>
        </w:rPr>
        <w:t xml:space="preserve">proposal following negotiation of an acceptable contract. UNWOMEN reserves the right to conduct negotiations with the proponent regarding the contents of their proposal. The award will be in effect only after acceptance by the selected proponent of the terms and conditions and the terms of reference. The agreement will reflect the name of the proponent whose financials were provided in response to this CFP.  Upon execution of agreement UNWOMEN will promptly notify the unsuccessful proponents. </w:t>
      </w:r>
    </w:p>
    <w:p w14:paraId="0EBFE374" w14:textId="77777777" w:rsidR="00935BD2" w:rsidRPr="00EE56B8" w:rsidRDefault="004C5993" w:rsidP="0076378F">
      <w:pPr>
        <w:spacing w:after="0" w:line="240" w:lineRule="auto"/>
        <w:ind w:left="142" w:right="0" w:firstLine="0"/>
        <w:rPr>
          <w:rFonts w:asciiTheme="minorHAnsi" w:hAnsiTheme="minorHAnsi" w:cstheme="minorHAnsi"/>
        </w:rPr>
      </w:pPr>
      <w:r w:rsidRPr="00EE56B8">
        <w:rPr>
          <w:rFonts w:asciiTheme="minorHAnsi" w:hAnsiTheme="minorHAnsi" w:cstheme="minorHAnsi"/>
        </w:rPr>
        <w:t xml:space="preserve"> </w:t>
      </w:r>
    </w:p>
    <w:p w14:paraId="728590CF" w14:textId="10FDB799" w:rsidR="00935BD2" w:rsidRPr="00EE56B8" w:rsidRDefault="004C5993" w:rsidP="00DF2E95">
      <w:pPr>
        <w:spacing w:after="0" w:line="240" w:lineRule="auto"/>
        <w:ind w:left="0" w:right="95" w:firstLine="0"/>
        <w:rPr>
          <w:rFonts w:asciiTheme="minorHAnsi" w:hAnsiTheme="minorHAnsi" w:cstheme="minorHAnsi"/>
        </w:rPr>
      </w:pPr>
      <w:r w:rsidRPr="00EE56B8">
        <w:rPr>
          <w:rFonts w:asciiTheme="minorHAnsi" w:hAnsiTheme="minorHAnsi" w:cstheme="minorHAnsi"/>
        </w:rPr>
        <w:t xml:space="preserve">14.2 The selected proponent is expected to commence providing services as of the date and time stipulated in this CFP. </w:t>
      </w:r>
    </w:p>
    <w:p w14:paraId="32864BD8" w14:textId="77777777" w:rsidR="006E0BD1" w:rsidRPr="00EE56B8" w:rsidRDefault="004C5993" w:rsidP="006E0BD1">
      <w:pPr>
        <w:spacing w:after="0" w:line="240" w:lineRule="auto"/>
        <w:ind w:left="142" w:right="0" w:firstLine="0"/>
        <w:rPr>
          <w:rFonts w:asciiTheme="minorHAnsi" w:hAnsiTheme="minorHAnsi" w:cstheme="minorHAnsi"/>
        </w:rPr>
      </w:pPr>
      <w:r w:rsidRPr="00EE56B8">
        <w:rPr>
          <w:rFonts w:asciiTheme="minorHAnsi" w:hAnsiTheme="minorHAnsi" w:cstheme="minorHAnsi"/>
        </w:rPr>
        <w:t xml:space="preserve"> </w:t>
      </w:r>
    </w:p>
    <w:p w14:paraId="73478A2A" w14:textId="77777777" w:rsidR="006E0BD1" w:rsidRPr="00EE56B8" w:rsidRDefault="006E0BD1">
      <w:pPr>
        <w:spacing w:after="160" w:line="259" w:lineRule="auto"/>
        <w:ind w:left="0" w:right="0" w:firstLine="0"/>
        <w:jc w:val="left"/>
        <w:rPr>
          <w:rFonts w:asciiTheme="minorHAnsi" w:hAnsiTheme="minorHAnsi" w:cstheme="minorHAnsi"/>
        </w:rPr>
      </w:pPr>
      <w:r w:rsidRPr="00EE56B8">
        <w:rPr>
          <w:rFonts w:asciiTheme="minorHAnsi" w:hAnsiTheme="minorHAnsi" w:cstheme="minorHAnsi"/>
        </w:rPr>
        <w:br w:type="page"/>
      </w:r>
    </w:p>
    <w:p w14:paraId="0125262C" w14:textId="651860D4" w:rsidR="003305EB" w:rsidRPr="00EE56B8" w:rsidRDefault="003305EB" w:rsidP="00CD3966">
      <w:pPr>
        <w:spacing w:after="0" w:line="240" w:lineRule="auto"/>
        <w:ind w:left="142" w:right="0" w:firstLine="0"/>
        <w:jc w:val="center"/>
        <w:rPr>
          <w:sz w:val="28"/>
          <w:szCs w:val="28"/>
        </w:rPr>
      </w:pPr>
      <w:r w:rsidRPr="00EE56B8">
        <w:rPr>
          <w:b/>
          <w:bCs/>
          <w:sz w:val="28"/>
          <w:szCs w:val="28"/>
        </w:rPr>
        <w:lastRenderedPageBreak/>
        <w:t>Call for Proposal (CFP)</w:t>
      </w:r>
    </w:p>
    <w:p w14:paraId="250E04CA" w14:textId="77777777" w:rsidR="00CD3966" w:rsidRPr="00EE56B8" w:rsidRDefault="00CD3966" w:rsidP="00CD3966">
      <w:pPr>
        <w:spacing w:after="0" w:line="240" w:lineRule="auto"/>
        <w:ind w:left="0" w:right="0" w:firstLine="0"/>
        <w:rPr>
          <w:rFonts w:eastAsiaTheme="minorEastAsia"/>
          <w:b/>
          <w:bCs/>
          <w:sz w:val="28"/>
          <w:szCs w:val="28"/>
        </w:rPr>
      </w:pPr>
    </w:p>
    <w:p w14:paraId="73D490A3" w14:textId="1F42FD3B" w:rsidR="003305EB" w:rsidRPr="00EE56B8" w:rsidRDefault="003305EB" w:rsidP="00CD3966">
      <w:pPr>
        <w:spacing w:after="0" w:line="240" w:lineRule="auto"/>
        <w:ind w:left="0" w:right="0" w:firstLine="0"/>
        <w:rPr>
          <w:rFonts w:eastAsiaTheme="minorEastAsia"/>
          <w:b/>
          <w:bCs/>
          <w:sz w:val="24"/>
          <w:szCs w:val="24"/>
        </w:rPr>
      </w:pPr>
      <w:r w:rsidRPr="00EE56B8">
        <w:rPr>
          <w:rFonts w:eastAsiaTheme="minorEastAsia"/>
          <w:b/>
          <w:bCs/>
          <w:sz w:val="24"/>
          <w:szCs w:val="24"/>
        </w:rPr>
        <w:t>CFP No. 01/202</w:t>
      </w:r>
      <w:r w:rsidR="00111495">
        <w:rPr>
          <w:rFonts w:eastAsiaTheme="minorEastAsia"/>
          <w:b/>
          <w:bCs/>
          <w:sz w:val="24"/>
          <w:szCs w:val="24"/>
        </w:rPr>
        <w:t>1</w:t>
      </w:r>
      <w:r w:rsidRPr="00EE56B8">
        <w:rPr>
          <w:rFonts w:eastAsiaTheme="minorEastAsia"/>
          <w:b/>
          <w:bCs/>
          <w:sz w:val="24"/>
          <w:szCs w:val="24"/>
        </w:rPr>
        <w:t xml:space="preserve"> EVAW</w:t>
      </w:r>
    </w:p>
    <w:p w14:paraId="34D2437E" w14:textId="4A021A3E" w:rsidR="008572F8" w:rsidRPr="00543666" w:rsidRDefault="008572F8" w:rsidP="008572F8">
      <w:pPr>
        <w:shd w:val="clear" w:color="auto" w:fill="FFFFFF" w:themeFill="background1"/>
        <w:spacing w:line="276" w:lineRule="auto"/>
        <w:ind w:left="0" w:firstLine="0"/>
        <w:rPr>
          <w:i/>
          <w:iCs/>
        </w:rPr>
      </w:pPr>
      <w:r w:rsidRPr="00EF18D1">
        <w:rPr>
          <w:rFonts w:asciiTheme="minorHAnsi" w:eastAsia="Arial" w:hAnsiTheme="minorHAnsi" w:cstheme="minorHAnsi"/>
        </w:rPr>
        <w:t xml:space="preserve">To </w:t>
      </w:r>
      <w:r w:rsidR="00111495">
        <w:rPr>
          <w:rFonts w:asciiTheme="minorHAnsi" w:eastAsia="Arial" w:hAnsiTheme="minorHAnsi" w:cstheme="minorHAnsi"/>
        </w:rPr>
        <w:t>i</w:t>
      </w:r>
      <w:r w:rsidR="00111495" w:rsidRPr="00111495">
        <w:rPr>
          <w:rFonts w:asciiTheme="minorHAnsi" w:eastAsia="Arial" w:hAnsiTheme="minorHAnsi" w:cstheme="minorHAnsi"/>
        </w:rPr>
        <w:t>mprov</w:t>
      </w:r>
      <w:r w:rsidR="00111495">
        <w:rPr>
          <w:rFonts w:asciiTheme="minorHAnsi" w:eastAsia="Arial" w:hAnsiTheme="minorHAnsi" w:cstheme="minorHAnsi"/>
        </w:rPr>
        <w:t>e</w:t>
      </w:r>
      <w:r w:rsidR="00111495" w:rsidRPr="00111495">
        <w:rPr>
          <w:rFonts w:asciiTheme="minorHAnsi" w:eastAsia="Arial" w:hAnsiTheme="minorHAnsi" w:cstheme="minorHAnsi"/>
        </w:rPr>
        <w:t xml:space="preserve"> professional capacities and incre</w:t>
      </w:r>
      <w:r w:rsidR="00BB4977">
        <w:rPr>
          <w:rFonts w:asciiTheme="minorHAnsi" w:eastAsia="Arial" w:hAnsiTheme="minorHAnsi" w:cstheme="minorHAnsi"/>
        </w:rPr>
        <w:t>ase</w:t>
      </w:r>
      <w:r w:rsidR="00111495" w:rsidRPr="00111495">
        <w:rPr>
          <w:rFonts w:asciiTheme="minorHAnsi" w:eastAsia="Arial" w:hAnsiTheme="minorHAnsi" w:cstheme="minorHAnsi"/>
        </w:rPr>
        <w:t xml:space="preserve"> the number of professional staff, judges, victims advocate, and police investigation officers engaged in service provision</w:t>
      </w:r>
      <w:r>
        <w:rPr>
          <w:rFonts w:asciiTheme="minorHAnsi" w:eastAsia="Arial" w:hAnsiTheme="minorHAnsi" w:cstheme="minorHAnsi"/>
        </w:rPr>
        <w:t xml:space="preserve">; </w:t>
      </w:r>
      <w:r w:rsidRPr="00EE56B8">
        <w:rPr>
          <w:rFonts w:asciiTheme="minorHAnsi" w:hAnsiTheme="minorHAnsi" w:cstheme="minorHAnsi"/>
          <w:b/>
        </w:rPr>
        <w:t>under Phase II of the regional programme ¨Ending Violence against Women: Implementing Norms, Changing Minds¨</w:t>
      </w:r>
    </w:p>
    <w:p w14:paraId="0173F997" w14:textId="77777777" w:rsidR="008572F8" w:rsidRPr="00EE56B8" w:rsidRDefault="008572F8" w:rsidP="008572F8">
      <w:pPr>
        <w:spacing w:after="0" w:line="240" w:lineRule="auto"/>
        <w:ind w:right="0" w:firstLine="0"/>
        <w:rPr>
          <w:rFonts w:asciiTheme="minorHAnsi" w:hAnsiTheme="minorHAnsi" w:cstheme="minorHAnsi"/>
          <w:b/>
          <w:bCs/>
          <w:sz w:val="28"/>
          <w:szCs w:val="28"/>
        </w:rPr>
      </w:pPr>
    </w:p>
    <w:p w14:paraId="48D0F71C" w14:textId="43472075" w:rsidR="00CD3966" w:rsidRPr="00EE56B8" w:rsidRDefault="00CD3966" w:rsidP="00CD3966">
      <w:pPr>
        <w:spacing w:after="0" w:line="240" w:lineRule="auto"/>
        <w:ind w:left="0" w:right="0" w:firstLine="0"/>
        <w:rPr>
          <w:rFonts w:eastAsiaTheme="minorEastAsia"/>
          <w:b/>
          <w:bCs/>
          <w:sz w:val="24"/>
          <w:szCs w:val="24"/>
        </w:rPr>
      </w:pPr>
    </w:p>
    <w:p w14:paraId="58A7D535" w14:textId="77777777" w:rsidR="00CD3966" w:rsidRPr="00EE56B8" w:rsidRDefault="00CD3966" w:rsidP="00CD3966">
      <w:pPr>
        <w:spacing w:after="0" w:line="240" w:lineRule="auto"/>
        <w:ind w:left="0" w:right="0" w:firstLine="0"/>
        <w:rPr>
          <w:b/>
          <w:bCs/>
          <w:sz w:val="24"/>
          <w:szCs w:val="24"/>
        </w:rPr>
      </w:pPr>
    </w:p>
    <w:p w14:paraId="0362DC2C" w14:textId="725597A7" w:rsidR="00935BD2" w:rsidRPr="00EE56B8" w:rsidRDefault="003305EB" w:rsidP="00CD3966">
      <w:pPr>
        <w:spacing w:after="0" w:line="240" w:lineRule="auto"/>
        <w:ind w:left="0" w:right="0" w:firstLine="0"/>
        <w:rPr>
          <w:b/>
          <w:bCs/>
          <w:sz w:val="28"/>
          <w:szCs w:val="28"/>
        </w:rPr>
      </w:pPr>
      <w:r w:rsidRPr="00EE56B8">
        <w:rPr>
          <w:b/>
          <w:bCs/>
          <w:sz w:val="24"/>
          <w:szCs w:val="24"/>
        </w:rPr>
        <w:t>Section 4: UN Women Terms of Reference</w:t>
      </w:r>
    </w:p>
    <w:tbl>
      <w:tblPr>
        <w:tblStyle w:val="TableGrid"/>
        <w:tblpPr w:leftFromText="180" w:rightFromText="180" w:vertAnchor="text" w:horzAnchor="margin" w:tblpY="194"/>
        <w:tblW w:w="9631" w:type="dxa"/>
        <w:tblInd w:w="0" w:type="dxa"/>
        <w:tblCellMar>
          <w:top w:w="36" w:type="dxa"/>
          <w:right w:w="115" w:type="dxa"/>
        </w:tblCellMar>
        <w:tblLook w:val="04A0" w:firstRow="1" w:lastRow="0" w:firstColumn="1" w:lastColumn="0" w:noHBand="0" w:noVBand="1"/>
      </w:tblPr>
      <w:tblGrid>
        <w:gridCol w:w="800"/>
        <w:gridCol w:w="8831"/>
      </w:tblGrid>
      <w:tr w:rsidR="003A5576" w:rsidRPr="00EE56B8" w14:paraId="305D6276" w14:textId="77777777" w:rsidTr="003A5576">
        <w:trPr>
          <w:trHeight w:val="1085"/>
        </w:trPr>
        <w:tc>
          <w:tcPr>
            <w:tcW w:w="800" w:type="dxa"/>
            <w:tcBorders>
              <w:top w:val="single" w:sz="4" w:space="0" w:color="000000"/>
              <w:left w:val="single" w:sz="4" w:space="0" w:color="000000"/>
              <w:bottom w:val="single" w:sz="4" w:space="0" w:color="000000"/>
              <w:right w:val="nil"/>
            </w:tcBorders>
          </w:tcPr>
          <w:p w14:paraId="1EB44859" w14:textId="77777777" w:rsidR="003A5576" w:rsidRPr="00EE56B8" w:rsidRDefault="003A5576" w:rsidP="003A5576">
            <w:pPr>
              <w:spacing w:after="0" w:line="240" w:lineRule="auto"/>
              <w:ind w:left="0" w:right="0" w:firstLine="0"/>
              <w:rPr>
                <w:rFonts w:asciiTheme="minorHAnsi" w:hAnsiTheme="minorHAnsi" w:cstheme="minorHAnsi"/>
              </w:rPr>
            </w:pPr>
          </w:p>
        </w:tc>
        <w:tc>
          <w:tcPr>
            <w:tcW w:w="8831" w:type="dxa"/>
            <w:tcBorders>
              <w:top w:val="single" w:sz="4" w:space="0" w:color="000000"/>
              <w:left w:val="nil"/>
              <w:bottom w:val="single" w:sz="4" w:space="0" w:color="000000"/>
              <w:right w:val="single" w:sz="4" w:space="0" w:color="000000"/>
            </w:tcBorders>
          </w:tcPr>
          <w:p w14:paraId="05483017" w14:textId="77777777" w:rsidR="003A5576" w:rsidRDefault="003A5576" w:rsidP="005F16C0">
            <w:pPr>
              <w:pStyle w:val="ListParagraph"/>
              <w:numPr>
                <w:ilvl w:val="0"/>
                <w:numId w:val="13"/>
              </w:numPr>
              <w:spacing w:after="0" w:line="240" w:lineRule="auto"/>
              <w:ind w:right="0"/>
              <w:rPr>
                <w:rFonts w:asciiTheme="minorHAnsi" w:hAnsiTheme="minorHAnsi" w:cstheme="minorHAnsi"/>
                <w:b/>
                <w:bCs/>
              </w:rPr>
            </w:pPr>
            <w:r w:rsidRPr="00EE56B8">
              <w:rPr>
                <w:rFonts w:asciiTheme="minorHAnsi" w:hAnsiTheme="minorHAnsi" w:cstheme="minorHAnsi"/>
                <w:b/>
                <w:bCs/>
              </w:rPr>
              <w:t xml:space="preserve">Introduction </w:t>
            </w:r>
          </w:p>
          <w:p w14:paraId="2428D735" w14:textId="77777777" w:rsidR="00235403" w:rsidRDefault="003A5576" w:rsidP="003A5576">
            <w:pPr>
              <w:spacing w:after="0" w:line="240" w:lineRule="auto"/>
              <w:ind w:left="0" w:right="0" w:firstLine="0"/>
              <w:rPr>
                <w:rFonts w:asciiTheme="minorHAnsi" w:hAnsiTheme="minorHAnsi" w:cstheme="minorHAnsi"/>
                <w:b/>
                <w:bCs/>
              </w:rPr>
            </w:pPr>
            <w:r w:rsidRPr="00370F3C">
              <w:rPr>
                <w:rFonts w:asciiTheme="minorHAnsi" w:hAnsiTheme="minorHAnsi" w:cstheme="minorHAnsi"/>
                <w:b/>
                <w:bCs/>
              </w:rPr>
              <w:t>a.    Background/Context for required services/results</w:t>
            </w:r>
          </w:p>
          <w:p w14:paraId="2F3C8ECE" w14:textId="77777777" w:rsidR="00235403" w:rsidRDefault="00235403" w:rsidP="003A5576">
            <w:pPr>
              <w:spacing w:after="0" w:line="240" w:lineRule="auto"/>
              <w:ind w:left="0" w:right="0" w:firstLine="0"/>
              <w:rPr>
                <w:rFonts w:asciiTheme="minorHAnsi" w:hAnsiTheme="minorHAnsi" w:cstheme="minorHAnsi"/>
                <w:iCs/>
              </w:rPr>
            </w:pPr>
          </w:p>
          <w:p w14:paraId="3F72D1F6" w14:textId="77777777" w:rsidR="00111495" w:rsidRDefault="00111495" w:rsidP="00111495">
            <w:pPr>
              <w:pStyle w:val="BodyA"/>
              <w:tabs>
                <w:tab w:val="center" w:pos="4320"/>
                <w:tab w:val="right" w:pos="8640"/>
              </w:tabs>
              <w:jc w:val="both"/>
              <w:rPr>
                <w:rFonts w:ascii="Calibri" w:hAnsi="Calibri"/>
                <w:spacing w:val="-3"/>
                <w:sz w:val="22"/>
                <w:szCs w:val="22"/>
              </w:rPr>
            </w:pPr>
            <w:r>
              <w:rPr>
                <w:rFonts w:ascii="Calibri" w:hAnsi="Calibri"/>
                <w:spacing w:val="-3"/>
                <w:sz w:val="22"/>
                <w:szCs w:val="22"/>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centre of all its efforts, UN Women leads and coordinates United Nations system efforts to ensure that commitments on gender equality and gender mainstreaming translate into action throughout the world. It provides strong and coherent leadership in support of Member States' priorities and efforts, building effective partnerships with civil society and other relevant actors.</w:t>
            </w:r>
          </w:p>
          <w:p w14:paraId="32EDA9FA" w14:textId="77777777" w:rsidR="00111495" w:rsidRDefault="00111495" w:rsidP="00111495">
            <w:pPr>
              <w:pStyle w:val="BodyA"/>
              <w:tabs>
                <w:tab w:val="center" w:pos="4320"/>
                <w:tab w:val="right" w:pos="8640"/>
              </w:tabs>
              <w:jc w:val="both"/>
              <w:rPr>
                <w:rFonts w:ascii="Calibri" w:hAnsi="Calibri"/>
                <w:spacing w:val="-3"/>
                <w:sz w:val="22"/>
                <w:szCs w:val="22"/>
              </w:rPr>
            </w:pPr>
          </w:p>
          <w:p w14:paraId="629EACF7" w14:textId="77777777" w:rsidR="00111495" w:rsidRDefault="00111495" w:rsidP="00111495">
            <w:r>
              <w:t>Phase II</w:t>
            </w:r>
            <w:r>
              <w:rPr>
                <w:b/>
              </w:rPr>
              <w:t xml:space="preserve"> </w:t>
            </w:r>
            <w:r>
              <w:t>of the regional programme, “Ending violence against women in the Western Balkans and Turkey: Implementing Norms, Changing Minds” (1 February 2020- 31 July 2023) aims to end gender-based discrimination and violence against women and girls (VAWG) in the Western Balkans (Albania, Bosnia and Herzegovina, Kosovo</w:t>
            </w:r>
            <w:r>
              <w:rPr>
                <w:rStyle w:val="FootnoteReference"/>
              </w:rPr>
              <w:footnoteReference w:customMarkFollows="1" w:id="1"/>
              <w:t>*</w:t>
            </w:r>
            <w:r>
              <w:t xml:space="preserve">, Montenegro, North Macedonia and Serbia) and Turkey, with a particular focus on the most disadvantaged groups of women. </w:t>
            </w:r>
            <w:r>
              <w:rPr>
                <w:bCs/>
              </w:rPr>
              <w:t xml:space="preserve">The programme is </w:t>
            </w:r>
            <w:r>
              <w:t xml:space="preserve">anchored in the normative frameworks of the Convention on the Elimination of All Forms of Discrimination Against Women (CEDAW) and the Council of Europe Convention on preventing and combating violence against women and domestic violence (also known as the Istanbul Convention), and is also in alignment with EU accession standards. </w:t>
            </w:r>
            <w:r>
              <w:rPr>
                <w:bCs/>
              </w:rPr>
              <w:t xml:space="preserve">The programme is funded by the European Commission </w:t>
            </w:r>
            <w:r>
              <w:t xml:space="preserve">within the Instrument for Pre- Accession Assistance (IPA) II. </w:t>
            </w:r>
          </w:p>
          <w:p w14:paraId="7C5E7511" w14:textId="77777777" w:rsidR="00111495" w:rsidRDefault="00111495" w:rsidP="00111495">
            <w:pPr>
              <w:pStyle w:val="NormalWeb"/>
              <w:jc w:val="both"/>
              <w:rPr>
                <w:rFonts w:ascii="Calibri" w:hAnsi="Calibri" w:cs="Calibri"/>
                <w:sz w:val="22"/>
                <w:szCs w:val="22"/>
              </w:rPr>
            </w:pPr>
            <w:r>
              <w:rPr>
                <w:rFonts w:ascii="Calibri" w:hAnsi="Calibri" w:cs="Calibri"/>
                <w:sz w:val="22"/>
                <w:szCs w:val="22"/>
              </w:rPr>
              <w:t xml:space="preserve">The 42-month programme supports the development of an enabling legislative and policy environment on eliminating VAWG and all forms of discrimination; promotes favorable social norms and attitudes to prevent gender discrimination and VAWG; and pursues empowering women and girls (including those from disadvantaged groups) who have experienced discrimination or violence to advocate for and use available, accessible, and quality services. The programme channels its interventions through and for civil society organizations (CSOs), and in </w:t>
            </w:r>
            <w:r>
              <w:rPr>
                <w:rFonts w:ascii="Calibri" w:hAnsi="Calibri" w:cs="Calibri"/>
                <w:sz w:val="22"/>
                <w:szCs w:val="22"/>
              </w:rPr>
              <w:lastRenderedPageBreak/>
              <w:t xml:space="preserve">particular to women’s organizations, with an emphasis on those working and representing women from minorities and marginalized groups. </w:t>
            </w:r>
          </w:p>
          <w:p w14:paraId="4EBDF83F" w14:textId="77777777" w:rsidR="00111495" w:rsidRDefault="00111495" w:rsidP="00111495">
            <w:pPr>
              <w:pStyle w:val="NormalWeb"/>
              <w:jc w:val="both"/>
              <w:rPr>
                <w:rFonts w:ascii="Calibri" w:hAnsi="Calibri" w:cs="Calibri"/>
                <w:sz w:val="22"/>
                <w:szCs w:val="22"/>
              </w:rPr>
            </w:pPr>
            <w:r>
              <w:rPr>
                <w:rFonts w:ascii="Calibri" w:hAnsi="Calibri" w:cs="Calibri"/>
                <w:sz w:val="22"/>
                <w:szCs w:val="22"/>
              </w:rPr>
              <w:t>Phase II of the programme builds on the results achieved and the partnerships fostered during Phase I (1 February 2017 – 30 January 2020). In Phase I, platforms and networks of CSOs were established at country and regional levels to contribute to law making and amendments, policy development and implementation, and reporting to human right instruments; a regional mechanism was put in place to convene key stakeholders from government, human rights institutions, justice and police, and CSOs to address issues pertaining to progress in implementation of the Istanbul Convention; and a theoretical framework and tools were put at the disposal of organizations representing minorities to have better service provision for survivors.</w:t>
            </w:r>
          </w:p>
          <w:p w14:paraId="68E97874" w14:textId="77777777" w:rsidR="00111495" w:rsidRDefault="00111495" w:rsidP="00111495">
            <w:pPr>
              <w:pStyle w:val="NormalWeb1"/>
              <w:spacing w:after="0"/>
              <w:jc w:val="both"/>
              <w:rPr>
                <w:rFonts w:ascii="Calibri" w:eastAsia="Calibri" w:hAnsi="Calibri" w:cs="Calibri"/>
                <w:sz w:val="22"/>
                <w:szCs w:val="22"/>
              </w:rPr>
            </w:pPr>
            <w:r>
              <w:rPr>
                <w:rFonts w:ascii="Calibri" w:hAnsi="Calibri"/>
                <w:sz w:val="22"/>
                <w:szCs w:val="22"/>
              </w:rPr>
              <w:t xml:space="preserve">During Phase II, the programme will continue and initiate efforts towards, </w:t>
            </w:r>
            <w:r>
              <w:rPr>
                <w:rFonts w:ascii="Calibri" w:hAnsi="Calibri"/>
                <w:i/>
                <w:iCs/>
                <w:sz w:val="22"/>
                <w:szCs w:val="22"/>
              </w:rPr>
              <w:t>inter alia</w:t>
            </w:r>
            <w:r>
              <w:rPr>
                <w:rFonts w:ascii="Calibri" w:hAnsi="Calibri"/>
                <w:sz w:val="22"/>
                <w:szCs w:val="22"/>
              </w:rPr>
              <w:t>:</w:t>
            </w:r>
          </w:p>
          <w:p w14:paraId="5FBEE5BC" w14:textId="77777777" w:rsidR="00111495" w:rsidRDefault="00111495" w:rsidP="005F16C0">
            <w:pPr>
              <w:pStyle w:val="Default"/>
              <w:numPr>
                <w:ilvl w:val="0"/>
                <w:numId w:val="16"/>
              </w:numPr>
              <w:autoSpaceDE/>
              <w:autoSpaceDN/>
              <w:adjustRightInd/>
              <w:jc w:val="both"/>
              <w:rPr>
                <w:sz w:val="22"/>
                <w:szCs w:val="22"/>
              </w:rPr>
            </w:pPr>
            <w:r>
              <w:rPr>
                <w:sz w:val="22"/>
                <w:szCs w:val="22"/>
              </w:rPr>
              <w:t>Strengthening women's voice and agency to advocate and support governments in implementing recommendations from the Group of Experts on Action against Violence against Women and Domestic Violence (GREVIO) and CEDAW Concluding Observations. This support will also be extended to advocating for, implementing and monitoring the integration of elimination of VAWG into policy frameworks, plans and packages to address the impact of COVID-19;</w:t>
            </w:r>
          </w:p>
          <w:p w14:paraId="39805735" w14:textId="77777777" w:rsidR="00111495" w:rsidRDefault="00111495" w:rsidP="005F16C0">
            <w:pPr>
              <w:pStyle w:val="Default"/>
              <w:numPr>
                <w:ilvl w:val="0"/>
                <w:numId w:val="16"/>
              </w:numPr>
              <w:autoSpaceDE/>
              <w:autoSpaceDN/>
              <w:adjustRightInd/>
              <w:jc w:val="both"/>
              <w:rPr>
                <w:sz w:val="22"/>
                <w:szCs w:val="22"/>
              </w:rPr>
            </w:pPr>
            <w:r>
              <w:rPr>
                <w:sz w:val="22"/>
                <w:szCs w:val="22"/>
              </w:rPr>
              <w:t>Consolidating regional level mechanisms of dialogue and exchange among civil society, among governments, and between CSOs and governments;</w:t>
            </w:r>
          </w:p>
          <w:p w14:paraId="0B9E540A" w14:textId="77777777" w:rsidR="00111495" w:rsidRDefault="00111495" w:rsidP="005F16C0">
            <w:pPr>
              <w:pStyle w:val="Default"/>
              <w:numPr>
                <w:ilvl w:val="0"/>
                <w:numId w:val="16"/>
              </w:numPr>
              <w:autoSpaceDE/>
              <w:autoSpaceDN/>
              <w:adjustRightInd/>
              <w:jc w:val="both"/>
              <w:rPr>
                <w:sz w:val="22"/>
                <w:szCs w:val="22"/>
              </w:rPr>
            </w:pPr>
            <w:r>
              <w:rPr>
                <w:sz w:val="22"/>
                <w:szCs w:val="22"/>
              </w:rPr>
              <w:t>Testing approaches to lead to communities’ and youths’ behavioural change towards gender equality, VAWG (“zero tolerance”), and the reduction of harmful gender stereotypes including masculinities;</w:t>
            </w:r>
          </w:p>
          <w:p w14:paraId="540AB78F" w14:textId="77777777" w:rsidR="00111495" w:rsidRDefault="00111495" w:rsidP="005F16C0">
            <w:pPr>
              <w:pStyle w:val="Default"/>
              <w:numPr>
                <w:ilvl w:val="0"/>
                <w:numId w:val="16"/>
              </w:numPr>
              <w:autoSpaceDE/>
              <w:autoSpaceDN/>
              <w:adjustRightInd/>
              <w:jc w:val="both"/>
              <w:rPr>
                <w:sz w:val="22"/>
                <w:szCs w:val="22"/>
              </w:rPr>
            </w:pPr>
            <w:r>
              <w:rPr>
                <w:sz w:val="22"/>
                <w:szCs w:val="22"/>
              </w:rPr>
              <w:t xml:space="preserve">Fostering cooperation between CSOs providing specialist services and local service providers to ensure accessible and quality service provision for women and girls, in line with Istanbul Convention standards; </w:t>
            </w:r>
          </w:p>
          <w:p w14:paraId="3A30BE12" w14:textId="77777777" w:rsidR="00111495" w:rsidRDefault="00111495" w:rsidP="005F16C0">
            <w:pPr>
              <w:pStyle w:val="Default"/>
              <w:numPr>
                <w:ilvl w:val="0"/>
                <w:numId w:val="16"/>
              </w:numPr>
              <w:autoSpaceDE/>
              <w:autoSpaceDN/>
              <w:adjustRightInd/>
              <w:jc w:val="both"/>
              <w:rPr>
                <w:sz w:val="22"/>
                <w:szCs w:val="22"/>
              </w:rPr>
            </w:pPr>
            <w:r>
              <w:rPr>
                <w:sz w:val="22"/>
                <w:szCs w:val="22"/>
              </w:rPr>
              <w:t xml:space="preserve">Addressing the gaps exposed by the pandemic in the area of general and specialist services provision to mitigate the impact of the COVID-19 crisis on women and girls, prevent and neutralize VAWG, and to enhance services’ resilience to crisis situations; </w:t>
            </w:r>
          </w:p>
          <w:p w14:paraId="7AF87933" w14:textId="77777777" w:rsidR="00111495" w:rsidRDefault="00111495" w:rsidP="005F16C0">
            <w:pPr>
              <w:pStyle w:val="Default"/>
              <w:numPr>
                <w:ilvl w:val="0"/>
                <w:numId w:val="16"/>
              </w:numPr>
              <w:autoSpaceDE/>
              <w:autoSpaceDN/>
              <w:adjustRightInd/>
              <w:jc w:val="both"/>
              <w:rPr>
                <w:sz w:val="22"/>
                <w:szCs w:val="22"/>
              </w:rPr>
            </w:pPr>
            <w:r>
              <w:rPr>
                <w:sz w:val="22"/>
                <w:szCs w:val="22"/>
              </w:rPr>
              <w:t>Building and strengthening capacity and coordination mechanisms of key services run by state and non-state service providers to prevent impunity and improve the quality of response;</w:t>
            </w:r>
          </w:p>
          <w:p w14:paraId="294E905E" w14:textId="77777777" w:rsidR="00111495" w:rsidRDefault="00111495" w:rsidP="005F16C0">
            <w:pPr>
              <w:pStyle w:val="Default"/>
              <w:numPr>
                <w:ilvl w:val="0"/>
                <w:numId w:val="16"/>
              </w:numPr>
              <w:autoSpaceDE/>
              <w:autoSpaceDN/>
              <w:adjustRightInd/>
              <w:jc w:val="both"/>
              <w:rPr>
                <w:sz w:val="22"/>
                <w:szCs w:val="22"/>
              </w:rPr>
            </w:pPr>
            <w:r>
              <w:rPr>
                <w:sz w:val="22"/>
                <w:szCs w:val="22"/>
              </w:rPr>
              <w:t xml:space="preserve">Involving men and boys to adopt non-violent behaviour, in order to strengthen the coordinate response to VAWG and ensure the full implementation of the Istanbul Convention. </w:t>
            </w:r>
          </w:p>
          <w:p w14:paraId="46051CEC" w14:textId="77777777" w:rsidR="00111495" w:rsidRDefault="00111495" w:rsidP="00111495">
            <w:pPr>
              <w:pStyle w:val="Default"/>
              <w:ind w:left="720"/>
              <w:jc w:val="both"/>
              <w:rPr>
                <w:sz w:val="22"/>
                <w:szCs w:val="22"/>
              </w:rPr>
            </w:pPr>
          </w:p>
          <w:p w14:paraId="4D335B1B" w14:textId="77777777" w:rsidR="00111495" w:rsidRDefault="00111495" w:rsidP="00111495">
            <w:pPr>
              <w:pStyle w:val="Default"/>
              <w:jc w:val="both"/>
              <w:rPr>
                <w:spacing w:val="-3"/>
                <w:sz w:val="22"/>
                <w:szCs w:val="22"/>
              </w:rPr>
            </w:pPr>
            <w:r w:rsidRPr="00E3687F">
              <w:rPr>
                <w:sz w:val="22"/>
                <w:szCs w:val="22"/>
              </w:rPr>
              <w:t>Although Kosovo is not state party to the Istanbul Convention, Kosovo has accepted international obligations by incorporating international standards of human rights as part of its applicable law</w:t>
            </w:r>
            <w:r>
              <w:rPr>
                <w:sz w:val="22"/>
                <w:szCs w:val="22"/>
              </w:rPr>
              <w:t xml:space="preserve">, and recently amended its Constitution </w:t>
            </w:r>
            <w:r w:rsidRPr="00FE3EF8">
              <w:rPr>
                <w:sz w:val="22"/>
                <w:szCs w:val="22"/>
              </w:rPr>
              <w:t>to guarantee the direct applicability of the Istanbul Convention.</w:t>
            </w:r>
            <w:r>
              <w:rPr>
                <w:sz w:val="22"/>
                <w:szCs w:val="22"/>
              </w:rPr>
              <w:t xml:space="preserve"> In that respect, </w:t>
            </w:r>
            <w:r>
              <w:rPr>
                <w:spacing w:val="-3"/>
                <w:sz w:val="22"/>
                <w:szCs w:val="22"/>
              </w:rPr>
              <w:t>Kosovo is required to ensure victims are granted access to services, treated in a supportive manner and that their needs are properly addressed.</w:t>
            </w:r>
          </w:p>
          <w:p w14:paraId="463AFEB0" w14:textId="77777777" w:rsidR="00111495" w:rsidRPr="00460293" w:rsidRDefault="00111495" w:rsidP="00111495">
            <w:pPr>
              <w:pStyle w:val="Default"/>
              <w:rPr>
                <w:rStyle w:val="None"/>
                <w:spacing w:val="-3"/>
                <w:sz w:val="22"/>
                <w:szCs w:val="22"/>
              </w:rPr>
            </w:pPr>
          </w:p>
          <w:p w14:paraId="604984A5" w14:textId="77777777" w:rsidR="00111495" w:rsidRDefault="00111495" w:rsidP="00111495">
            <w:r w:rsidRPr="00750D44">
              <w:t xml:space="preserve">While there is a strong legal framework </w:t>
            </w:r>
            <w:r>
              <w:t>to address</w:t>
            </w:r>
            <w:r w:rsidRPr="00750D44">
              <w:t xml:space="preserve"> the issue of VAW in Kosovo, </w:t>
            </w:r>
            <w:r>
              <w:t>emphasis should be put</w:t>
            </w:r>
            <w:r w:rsidRPr="00750D44">
              <w:t xml:space="preserve"> on bridging the gap between the law and practice through the strengthening of accountability mechanisms to monitor and evaluate the implementation of laws addressing VAWG. </w:t>
            </w:r>
            <w:r>
              <w:t>In the particular case of</w:t>
            </w:r>
            <w:r w:rsidRPr="00750D44">
              <w:t xml:space="preserve"> </w:t>
            </w:r>
            <w:r>
              <w:t>the provision of free and quality legal services to survivors of VAW</w:t>
            </w:r>
            <w:r w:rsidRPr="00750D44">
              <w:t>, there is a limited number of judges and victim</w:t>
            </w:r>
            <w:r>
              <w:t>s</w:t>
            </w:r>
            <w:r w:rsidRPr="00750D44">
              <w:t xml:space="preserve"> advocates dealing with </w:t>
            </w:r>
            <w:r>
              <w:t>VAW</w:t>
            </w:r>
            <w:r w:rsidRPr="00750D44">
              <w:t xml:space="preserve"> cases. The combination of a high </w:t>
            </w:r>
            <w:r w:rsidRPr="00750D44">
              <w:lastRenderedPageBreak/>
              <w:t xml:space="preserve">number of cases assigned to professionals, small budgets, and sometimes inadequate working space affect their </w:t>
            </w:r>
            <w:r>
              <w:t>advocacy work, impacting</w:t>
            </w:r>
            <w:r w:rsidRPr="00750D44">
              <w:t xml:space="preserve"> survivors of violence. </w:t>
            </w:r>
          </w:p>
          <w:p w14:paraId="7F729E8E" w14:textId="77777777" w:rsidR="00111495" w:rsidRDefault="00111495" w:rsidP="00111495"/>
          <w:p w14:paraId="6B39AE03" w14:textId="77777777" w:rsidR="00111495" w:rsidRDefault="00111495" w:rsidP="00111495">
            <w:r>
              <w:t>This issue</w:t>
            </w:r>
            <w:r w:rsidRPr="00750D44">
              <w:t xml:space="preserve"> has been exacerbated </w:t>
            </w:r>
            <w:r>
              <w:t>since</w:t>
            </w:r>
            <w:r w:rsidRPr="00750D44">
              <w:t xml:space="preserve"> the COVID-19 crisis and has affected the ability of professionals to build </w:t>
            </w:r>
            <w:r>
              <w:t>trust and</w:t>
            </w:r>
            <w:r w:rsidRPr="00750D44">
              <w:t xml:space="preserve"> cooperation with municipal courts when </w:t>
            </w:r>
            <w:r>
              <w:t>the issue of</w:t>
            </w:r>
            <w:r w:rsidRPr="00750D44">
              <w:t xml:space="preserve"> protection order</w:t>
            </w:r>
            <w:r>
              <w:t xml:space="preserve"> is needed</w:t>
            </w:r>
            <w:r w:rsidRPr="00750D44">
              <w:t xml:space="preserve">. </w:t>
            </w:r>
            <w:r>
              <w:t>P</w:t>
            </w:r>
            <w:r w:rsidRPr="00750D44">
              <w:t>rocedures to determine and issue protection orders are problematic for various reasons ranging from the perpetrator being able to influence court</w:t>
            </w:r>
            <w:r>
              <w:t>s’</w:t>
            </w:r>
            <w:r w:rsidRPr="00750D44">
              <w:t xml:space="preserve"> decisions</w:t>
            </w:r>
            <w:r>
              <w:t>;</w:t>
            </w:r>
            <w:r w:rsidRPr="00750D44">
              <w:t xml:space="preserve"> </w:t>
            </w:r>
            <w:r>
              <w:t>a</w:t>
            </w:r>
            <w:r w:rsidRPr="00750D44">
              <w:t xml:space="preserve"> lack of police investigation or enforcement</w:t>
            </w:r>
            <w:r>
              <w:t>;</w:t>
            </w:r>
            <w:r w:rsidRPr="00750D44">
              <w:t xml:space="preserve"> perpetrators missing court hearings, etc. Currently, due to the COVID-19 pandemic, women do not </w:t>
            </w:r>
            <w:r>
              <w:t xml:space="preserve">benefit from </w:t>
            </w:r>
            <w:r w:rsidRPr="00750D44">
              <w:t>proper safety plans</w:t>
            </w:r>
            <w:r>
              <w:t>, making</w:t>
            </w:r>
            <w:r w:rsidRPr="00750D44">
              <w:t xml:space="preserve"> the prosecution of domestic violence criminal offences</w:t>
            </w:r>
            <w:r>
              <w:t xml:space="preserve"> even more</w:t>
            </w:r>
            <w:r w:rsidRPr="00750D44">
              <w:t xml:space="preserve"> difficult.</w:t>
            </w:r>
          </w:p>
          <w:p w14:paraId="7013873B" w14:textId="77777777" w:rsidR="003A5576" w:rsidRPr="00EE56B8" w:rsidRDefault="003A5576" w:rsidP="003A5576">
            <w:pPr>
              <w:spacing w:after="0" w:line="240" w:lineRule="auto"/>
              <w:ind w:left="0" w:right="0" w:firstLine="0"/>
              <w:rPr>
                <w:rFonts w:asciiTheme="minorHAnsi" w:hAnsiTheme="minorHAnsi" w:cstheme="minorHAnsi"/>
              </w:rPr>
            </w:pPr>
          </w:p>
          <w:p w14:paraId="3837D094" w14:textId="77777777" w:rsidR="003A5576" w:rsidRDefault="003A5576" w:rsidP="003A5576">
            <w:pPr>
              <w:spacing w:after="0" w:line="240" w:lineRule="auto"/>
              <w:ind w:left="0" w:right="0" w:firstLine="0"/>
              <w:rPr>
                <w:rFonts w:asciiTheme="minorHAnsi" w:hAnsiTheme="minorHAnsi" w:cstheme="minorHAnsi"/>
              </w:rPr>
            </w:pPr>
          </w:p>
          <w:p w14:paraId="4A6253B3" w14:textId="1BC22C5F" w:rsidR="003A5576" w:rsidRDefault="003A5576" w:rsidP="003A5576">
            <w:pPr>
              <w:spacing w:after="0" w:line="240" w:lineRule="auto"/>
              <w:ind w:left="0" w:right="0" w:firstLine="0"/>
              <w:rPr>
                <w:rFonts w:asciiTheme="minorHAnsi" w:hAnsiTheme="minorHAnsi" w:cstheme="minorHAnsi"/>
                <w:b/>
                <w:bCs/>
              </w:rPr>
            </w:pPr>
            <w:r w:rsidRPr="00F7251A">
              <w:rPr>
                <w:rFonts w:asciiTheme="minorHAnsi" w:hAnsiTheme="minorHAnsi" w:cstheme="minorHAnsi"/>
                <w:b/>
                <w:bCs/>
              </w:rPr>
              <w:t>b. General Overview of services required/results</w:t>
            </w:r>
          </w:p>
          <w:p w14:paraId="032CE9BE" w14:textId="77777777" w:rsidR="00111495" w:rsidRPr="00111495" w:rsidRDefault="00111495" w:rsidP="003A5576">
            <w:pPr>
              <w:spacing w:after="0" w:line="240" w:lineRule="auto"/>
              <w:ind w:left="0" w:right="0" w:firstLine="0"/>
              <w:rPr>
                <w:rFonts w:asciiTheme="minorHAnsi" w:hAnsiTheme="minorHAnsi" w:cstheme="minorHAnsi"/>
                <w:b/>
                <w:bCs/>
              </w:rPr>
            </w:pPr>
          </w:p>
          <w:p w14:paraId="001815DF" w14:textId="77777777" w:rsidR="00111495" w:rsidRDefault="00111495" w:rsidP="00111495">
            <w:r>
              <w:t>A k</w:t>
            </w:r>
            <w:r w:rsidRPr="00B66E4F">
              <w:t>ey milestone was achieved for Kosovo</w:t>
            </w:r>
            <w:r>
              <w:t xml:space="preserve"> in 2019</w:t>
            </w:r>
            <w:r w:rsidRPr="00B66E4F">
              <w:t xml:space="preserve"> when government institutions dealing with </w:t>
            </w:r>
            <w:r>
              <w:t>VAW</w:t>
            </w:r>
            <w:r w:rsidRPr="00B66E4F">
              <w:t xml:space="preserve"> signed a memorandum of understanding on an integrated and unified database for cases of domestic violence</w:t>
            </w:r>
            <w:r>
              <w:t xml:space="preserve">. </w:t>
            </w:r>
            <w:r w:rsidRPr="004102F6">
              <w:t xml:space="preserve">The creation of the database </w:t>
            </w:r>
            <w:r>
              <w:t xml:space="preserve">was </w:t>
            </w:r>
            <w:r w:rsidRPr="004102F6">
              <w:t xml:space="preserve">supported </w:t>
            </w:r>
            <w:r>
              <w:t>during</w:t>
            </w:r>
            <w:r w:rsidRPr="004102F6">
              <w:t xml:space="preserve"> </w:t>
            </w:r>
            <w:r>
              <w:t xml:space="preserve">Phase I of </w:t>
            </w:r>
            <w:r w:rsidRPr="004102F6">
              <w:t xml:space="preserve">UN Women </w:t>
            </w:r>
            <w:r>
              <w:t>r</w:t>
            </w:r>
            <w:r w:rsidRPr="004102F6">
              <w:t xml:space="preserve">egional </w:t>
            </w:r>
            <w:r>
              <w:t>p</w:t>
            </w:r>
            <w:r w:rsidRPr="004102F6">
              <w:t xml:space="preserve">rogramme </w:t>
            </w:r>
            <w:r>
              <w:t>“Ending violence against women in the Western Balkans and Turkey: Implementing Norms, Changing Minds”</w:t>
            </w:r>
            <w:r w:rsidRPr="004102F6">
              <w:t xml:space="preserve"> funded by the European Union.</w:t>
            </w:r>
            <w:r w:rsidRPr="00B66E4F">
              <w:t xml:space="preserve"> Th</w:t>
            </w:r>
            <w:r>
              <w:t>e</w:t>
            </w:r>
            <w:r w:rsidRPr="00B66E4F">
              <w:t xml:space="preserve"> database enable</w:t>
            </w:r>
            <w:r>
              <w:t>s</w:t>
            </w:r>
            <w:r w:rsidRPr="00B66E4F">
              <w:t xml:space="preserve"> the monitoring and prosecution of domestic violence cases in Kosovo, and ensure accountability, by obliging relevant institutions to feed the database with the necessary information from central and local levels.</w:t>
            </w:r>
            <w:r w:rsidRPr="004102F6">
              <w:t xml:space="preserve"> </w:t>
            </w:r>
            <w:r w:rsidRPr="00916B5C">
              <w:t xml:space="preserve">This </w:t>
            </w:r>
            <w:r w:rsidRPr="004102F6">
              <w:t>centralized collection of domestic violence cases is seen as one more breakthrough in this area, especially considering the increased reporting of cases</w:t>
            </w:r>
            <w:r>
              <w:t xml:space="preserve"> of VAW. </w:t>
            </w:r>
          </w:p>
          <w:p w14:paraId="370BC2B6" w14:textId="77777777" w:rsidR="00111495" w:rsidRDefault="00111495" w:rsidP="00111495">
            <w:r>
              <w:br/>
            </w:r>
            <w:r w:rsidRPr="004102F6">
              <w:t xml:space="preserve">UN Women continues to strengthen the work of all actors involved in combating </w:t>
            </w:r>
            <w:r>
              <w:t>VAW</w:t>
            </w:r>
            <w:r w:rsidRPr="004102F6">
              <w:t>, including the municipal domestic violence coordination mechanisms throughout Kosovo, the police, and the judiciary.</w:t>
            </w:r>
          </w:p>
          <w:p w14:paraId="59398A85" w14:textId="77777777" w:rsidR="00111495" w:rsidRDefault="00111495" w:rsidP="00111495"/>
          <w:p w14:paraId="0F8405F5" w14:textId="77777777" w:rsidR="00111495" w:rsidRPr="00750D44" w:rsidRDefault="00111495" w:rsidP="00111495">
            <w:r>
              <w:t>As such, additional funding will be provided by UN Women to a CSO following a call for proposal to strengthen the coordinated response to VAWG</w:t>
            </w:r>
            <w:r w:rsidRPr="002613D1">
              <w:t xml:space="preserve"> </w:t>
            </w:r>
            <w:r>
              <w:t>to i</w:t>
            </w:r>
            <w:r w:rsidRPr="002613D1">
              <w:t>mprov</w:t>
            </w:r>
            <w:r>
              <w:t>e</w:t>
            </w:r>
            <w:r w:rsidRPr="002613D1">
              <w:t xml:space="preserve"> professional capacities of professional staff, judges, victims advocate, and police investigation officers engaged in service provision</w:t>
            </w:r>
            <w:r>
              <w:t xml:space="preserve"> and to</w:t>
            </w:r>
            <w:r w:rsidRPr="00750D44">
              <w:t xml:space="preserve"> regularly</w:t>
            </w:r>
            <w:r>
              <w:t xml:space="preserve"> monitor</w:t>
            </w:r>
            <w:r w:rsidRPr="00750D44">
              <w:t xml:space="preserve"> courts handling cases of </w:t>
            </w:r>
            <w:r>
              <w:t>domestic violence</w:t>
            </w:r>
            <w:r w:rsidRPr="00750D44">
              <w:t xml:space="preserve"> in order to ensure their compliance with international human rights standard</w:t>
            </w:r>
            <w:r>
              <w:t xml:space="preserve">. </w:t>
            </w:r>
          </w:p>
          <w:p w14:paraId="56E54239" w14:textId="77777777" w:rsidR="00111495" w:rsidRPr="00750D44" w:rsidRDefault="00111495" w:rsidP="00111495"/>
          <w:p w14:paraId="342A63B8" w14:textId="77777777" w:rsidR="00111495" w:rsidRDefault="00111495" w:rsidP="00111495">
            <w:pPr>
              <w:autoSpaceDE w:val="0"/>
              <w:autoSpaceDN w:val="0"/>
            </w:pPr>
            <w:r w:rsidRPr="00750D44">
              <w:t xml:space="preserve">UN Women will also work closely with national justice institutions and mechanisms as well as CSOs to ensure that services provided to women survivors are gender responsive and accountable in accordance with international standards such as CEDAW and </w:t>
            </w:r>
            <w:r>
              <w:t>the Istanbul Convention</w:t>
            </w:r>
            <w:r w:rsidRPr="00750D44">
              <w:t xml:space="preserve">. </w:t>
            </w:r>
          </w:p>
          <w:p w14:paraId="5940499B" w14:textId="77777777" w:rsidR="00111495" w:rsidRDefault="00111495" w:rsidP="00111495">
            <w:pPr>
              <w:autoSpaceDE w:val="0"/>
              <w:autoSpaceDN w:val="0"/>
            </w:pPr>
          </w:p>
          <w:p w14:paraId="1254AF41" w14:textId="77777777" w:rsidR="00111495" w:rsidRDefault="00111495" w:rsidP="00111495">
            <w:pPr>
              <w:pStyle w:val="Body"/>
              <w:jc w:val="both"/>
              <w:rPr>
                <w:rFonts w:ascii="Calibri" w:hAnsi="Calibri"/>
                <w:i/>
                <w:iCs/>
                <w:sz w:val="22"/>
                <w:szCs w:val="22"/>
                <w:shd w:val="clear" w:color="auto" w:fill="FFFFFF"/>
              </w:rPr>
            </w:pPr>
            <w:r>
              <w:rPr>
                <w:rFonts w:ascii="Calibri" w:hAnsi="Calibri"/>
                <w:sz w:val="22"/>
                <w:szCs w:val="22"/>
              </w:rPr>
              <w:t xml:space="preserve">The project will contribute to the achievement of the amended Phase II of the programme </w:t>
            </w:r>
            <w:r>
              <w:rPr>
                <w:rFonts w:ascii="Calibri" w:hAnsi="Calibri" w:hint="eastAsia"/>
                <w:sz w:val="22"/>
                <w:szCs w:val="22"/>
                <w:rtl/>
                <w:lang w:val="ar-SA"/>
              </w:rPr>
              <w:t>“</w:t>
            </w:r>
            <w:r>
              <w:rPr>
                <w:rFonts w:ascii="Calibri" w:hAnsi="Calibri"/>
                <w:sz w:val="22"/>
                <w:szCs w:val="22"/>
              </w:rPr>
              <w:t xml:space="preserve">Ending violence against women and girls in the Western Balkans and Turkey: Implementing norms, changing minds” (01 February 2020 – 31 July 2023). More specifically, the project under this proposal contributes to the </w:t>
            </w:r>
            <w:r>
              <w:rPr>
                <w:rFonts w:ascii="Calibri" w:hAnsi="Calibri"/>
                <w:b/>
                <w:bCs/>
                <w:sz w:val="22"/>
                <w:szCs w:val="22"/>
              </w:rPr>
              <w:t>Specific Objective 3</w:t>
            </w:r>
            <w:r>
              <w:rPr>
                <w:rFonts w:ascii="Calibri" w:hAnsi="Calibri"/>
                <w:sz w:val="22"/>
                <w:szCs w:val="22"/>
              </w:rPr>
              <w:t xml:space="preserve"> of the Programme “</w:t>
            </w:r>
            <w:r>
              <w:rPr>
                <w:rFonts w:ascii="Calibri" w:hAnsi="Calibri"/>
                <w:i/>
                <w:iCs/>
                <w:sz w:val="22"/>
                <w:szCs w:val="22"/>
              </w:rPr>
              <w:t>To empower women and girls (including those from disadvantaged groups) who have experienced discrimination or violence to advocate for and use available, accessible and quality services”</w:t>
            </w:r>
            <w:r>
              <w:rPr>
                <w:rFonts w:ascii="Calibri" w:hAnsi="Calibri"/>
                <w:b/>
                <w:bCs/>
                <w:i/>
                <w:iCs/>
                <w:sz w:val="22"/>
                <w:szCs w:val="22"/>
              </w:rPr>
              <w:t xml:space="preserve"> </w:t>
            </w:r>
            <w:r>
              <w:rPr>
                <w:rFonts w:ascii="Calibri" w:hAnsi="Calibri"/>
                <w:sz w:val="22"/>
                <w:szCs w:val="22"/>
                <w:shd w:val="clear" w:color="auto" w:fill="FFFFFF"/>
              </w:rPr>
              <w:t>and “</w:t>
            </w:r>
            <w:r>
              <w:rPr>
                <w:rFonts w:ascii="Calibri" w:hAnsi="Calibri"/>
                <w:b/>
                <w:bCs/>
                <w:i/>
                <w:iCs/>
                <w:sz w:val="22"/>
                <w:szCs w:val="22"/>
                <w:shd w:val="clear" w:color="auto" w:fill="FFFFFF"/>
              </w:rPr>
              <w:t>Result 3.1</w:t>
            </w:r>
            <w:r>
              <w:rPr>
                <w:rFonts w:ascii="Calibri" w:hAnsi="Calibri"/>
                <w:i/>
                <w:iCs/>
                <w:sz w:val="22"/>
                <w:szCs w:val="22"/>
                <w:shd w:val="clear" w:color="auto" w:fill="FFFFFF"/>
              </w:rPr>
              <w:t xml:space="preserve">  Providers of </w:t>
            </w:r>
            <w:r>
              <w:rPr>
                <w:rFonts w:ascii="Calibri" w:hAnsi="Calibri"/>
                <w:i/>
                <w:iCs/>
                <w:sz w:val="22"/>
                <w:szCs w:val="22"/>
                <w:shd w:val="clear" w:color="auto" w:fill="FFFFFF"/>
              </w:rPr>
              <w:lastRenderedPageBreak/>
              <w:t xml:space="preserve">general and specialist support services for victims of all forms of violence have the capacity to implement the standards enshrined in CEDAW and the Istanbul Convention”.  </w:t>
            </w:r>
          </w:p>
          <w:p w14:paraId="55D41253" w14:textId="77777777" w:rsidR="00111495" w:rsidRDefault="00111495" w:rsidP="00111495">
            <w:pPr>
              <w:pStyle w:val="Body"/>
              <w:jc w:val="both"/>
              <w:rPr>
                <w:rFonts w:ascii="Calibri" w:hAnsi="Calibri"/>
                <w:i/>
                <w:iCs/>
                <w:sz w:val="22"/>
                <w:szCs w:val="22"/>
                <w:shd w:val="clear" w:color="auto" w:fill="FFFFFF"/>
              </w:rPr>
            </w:pPr>
          </w:p>
          <w:p w14:paraId="43CFDF75" w14:textId="77777777" w:rsidR="00111495" w:rsidRPr="004102F6" w:rsidRDefault="00111495" w:rsidP="00111495">
            <w:pPr>
              <w:pStyle w:val="Body"/>
              <w:jc w:val="both"/>
              <w:rPr>
                <w:rFonts w:ascii="Calibri" w:hAnsi="Calibri"/>
                <w:i/>
                <w:iCs/>
                <w:sz w:val="22"/>
                <w:szCs w:val="22"/>
                <w:shd w:val="clear" w:color="auto" w:fill="FFFFFF"/>
              </w:rPr>
            </w:pPr>
            <w:r w:rsidRPr="006C7FA6">
              <w:rPr>
                <w:rFonts w:ascii="Calibri" w:eastAsia="Calibri" w:hAnsi="Calibri" w:cs="Calibri"/>
                <w:iCs/>
                <w:sz w:val="22"/>
                <w:szCs w:val="22"/>
                <w:lang w:val="en-GB"/>
              </w:rPr>
              <w:t>In this regard, the Responsible Party is expected to undertake activities under the following indicator</w:t>
            </w:r>
            <w:r>
              <w:rPr>
                <w:rFonts w:ascii="Calibri" w:eastAsia="Calibri" w:hAnsi="Calibri" w:cs="Calibri"/>
                <w:iCs/>
                <w:sz w:val="22"/>
                <w:szCs w:val="22"/>
                <w:lang w:val="en-GB"/>
              </w:rPr>
              <w:t xml:space="preserve">: </w:t>
            </w:r>
            <w:r>
              <w:rPr>
                <w:rFonts w:ascii="Calibri" w:hAnsi="Calibri"/>
                <w:iCs/>
                <w:sz w:val="22"/>
                <w:szCs w:val="22"/>
                <w:shd w:val="clear" w:color="auto" w:fill="FFFFFF"/>
              </w:rPr>
              <w:t>“</w:t>
            </w:r>
            <w:r w:rsidRPr="004102F6">
              <w:rPr>
                <w:rFonts w:ascii="Calibri" w:hAnsi="Calibri"/>
                <w:i/>
                <w:iCs/>
                <w:sz w:val="22"/>
                <w:szCs w:val="22"/>
                <w:shd w:val="clear" w:color="auto" w:fill="FFFFFF"/>
              </w:rPr>
              <w:t>Percentage of women who state they would leave an abusive relationship by seeking support from service providers</w:t>
            </w:r>
            <w:r>
              <w:rPr>
                <w:rFonts w:ascii="Calibri" w:hAnsi="Calibri"/>
                <w:i/>
                <w:iCs/>
                <w:sz w:val="22"/>
                <w:szCs w:val="22"/>
                <w:shd w:val="clear" w:color="auto" w:fill="FFFFFF"/>
              </w:rPr>
              <w:t>”</w:t>
            </w:r>
            <w:r w:rsidRPr="004102F6">
              <w:rPr>
                <w:rFonts w:ascii="Calibri" w:hAnsi="Calibri"/>
                <w:i/>
                <w:iCs/>
                <w:sz w:val="22"/>
                <w:szCs w:val="22"/>
                <w:shd w:val="clear" w:color="auto" w:fill="FFFFFF"/>
              </w:rPr>
              <w:t>.</w:t>
            </w:r>
          </w:p>
          <w:p w14:paraId="18BC5529" w14:textId="77777777" w:rsidR="00111495" w:rsidRDefault="00111495" w:rsidP="00111495">
            <w:pPr>
              <w:pStyle w:val="Body"/>
              <w:jc w:val="both"/>
              <w:rPr>
                <w:rFonts w:ascii="Calibri" w:eastAsia="Calibri" w:hAnsi="Calibri" w:cs="Calibri"/>
                <w:sz w:val="22"/>
                <w:szCs w:val="22"/>
              </w:rPr>
            </w:pPr>
          </w:p>
          <w:p w14:paraId="4108134A" w14:textId="6A2AA40D" w:rsidR="003A5576" w:rsidRPr="00111495" w:rsidRDefault="00111495" w:rsidP="00111495">
            <w:pPr>
              <w:pStyle w:val="Body"/>
              <w:spacing w:after="346"/>
              <w:jc w:val="both"/>
              <w:rPr>
                <w:rFonts w:ascii="Calibri" w:hAnsi="Calibri" w:cs="Calibri"/>
                <w:sz w:val="22"/>
                <w:szCs w:val="22"/>
              </w:rPr>
            </w:pPr>
            <w:r w:rsidRPr="00AA6A4F">
              <w:rPr>
                <w:rFonts w:ascii="Calibri" w:hAnsi="Calibri" w:cs="Calibri"/>
                <w:sz w:val="22"/>
                <w:szCs w:val="22"/>
              </w:rPr>
              <w:t>UN Women will provide technical, logistical and organizational support to the selected CSO and foster dialogue coordination and cooperation between CSOs partners and other relevant stakeholders in the field, relying on lessons learned from Phase I to inform new interventions and support the selected CSO to increase impact and reach intended populations. Finally, UN Women will support the selected CSO in preparing and submitting quarterly and final reports and will provide feedback during and after each activity to ensure continuous improvement and meaningful impact.</w:t>
            </w:r>
          </w:p>
          <w:p w14:paraId="6DD8C729" w14:textId="77777777" w:rsidR="003A5576" w:rsidRPr="00EE56B8" w:rsidRDefault="003A5576" w:rsidP="003A5576">
            <w:pPr>
              <w:spacing w:after="0" w:line="240" w:lineRule="auto"/>
              <w:ind w:left="0" w:right="0" w:firstLine="0"/>
              <w:rPr>
                <w:rFonts w:asciiTheme="minorHAnsi" w:hAnsiTheme="minorHAnsi" w:cstheme="minorHAnsi"/>
              </w:rPr>
            </w:pPr>
          </w:p>
        </w:tc>
      </w:tr>
      <w:tr w:rsidR="003A5576" w:rsidRPr="00EE56B8" w14:paraId="178C6D22" w14:textId="77777777" w:rsidTr="003A5576">
        <w:trPr>
          <w:trHeight w:val="547"/>
        </w:trPr>
        <w:tc>
          <w:tcPr>
            <w:tcW w:w="800" w:type="dxa"/>
            <w:tcBorders>
              <w:top w:val="single" w:sz="4" w:space="0" w:color="000000"/>
              <w:left w:val="single" w:sz="4" w:space="0" w:color="000000"/>
              <w:bottom w:val="single" w:sz="4" w:space="0" w:color="000000"/>
              <w:right w:val="nil"/>
            </w:tcBorders>
          </w:tcPr>
          <w:p w14:paraId="0997185F" w14:textId="77777777" w:rsidR="003A5576" w:rsidRPr="00EE56B8" w:rsidRDefault="003A5576" w:rsidP="003A5576">
            <w:pPr>
              <w:spacing w:after="0" w:line="240" w:lineRule="auto"/>
              <w:ind w:left="0" w:right="0" w:firstLine="0"/>
              <w:rPr>
                <w:rFonts w:asciiTheme="minorHAnsi" w:hAnsiTheme="minorHAnsi" w:cstheme="minorHAnsi"/>
              </w:rPr>
            </w:pPr>
          </w:p>
        </w:tc>
        <w:tc>
          <w:tcPr>
            <w:tcW w:w="8831" w:type="dxa"/>
            <w:tcBorders>
              <w:top w:val="single" w:sz="4" w:space="0" w:color="000000"/>
              <w:left w:val="nil"/>
              <w:bottom w:val="single" w:sz="4" w:space="0" w:color="000000"/>
              <w:right w:val="single" w:sz="4" w:space="0" w:color="000000"/>
            </w:tcBorders>
          </w:tcPr>
          <w:p w14:paraId="071F848E" w14:textId="77777777" w:rsidR="00111495" w:rsidRPr="00111495" w:rsidRDefault="00111495" w:rsidP="00111495">
            <w:pPr>
              <w:spacing w:after="0" w:line="240" w:lineRule="auto"/>
              <w:ind w:left="0" w:right="0" w:firstLine="0"/>
              <w:rPr>
                <w:u w:color="000000"/>
              </w:rPr>
            </w:pPr>
            <w:r w:rsidRPr="00111495">
              <w:rPr>
                <w:rFonts w:eastAsia="Arial Unicode MS" w:cs="Arial Unicode MS"/>
                <w:u w:color="000000"/>
              </w:rPr>
              <w:t xml:space="preserve">With a view to achieving </w:t>
            </w:r>
            <w:r w:rsidRPr="00111495">
              <w:rPr>
                <w:rFonts w:eastAsia="Arial Unicode MS" w:cs="Arial Unicode MS"/>
                <w:b/>
                <w:bCs/>
                <w:u w:color="000000"/>
              </w:rPr>
              <w:t>Output 3.1 Providers of general and specialist support services for victims of all forms of violence have the capacity to implement the standards enshrined in CEDAW and the Istanbul Convention,</w:t>
            </w:r>
            <w:r w:rsidRPr="00111495">
              <w:rPr>
                <w:rFonts w:eastAsia="Arial Unicode MS" w:cs="Arial Unicode MS"/>
                <w:u w:color="000000"/>
              </w:rPr>
              <w:t xml:space="preserve"> it is expected that the selected partner will, </w:t>
            </w:r>
            <w:r w:rsidRPr="00111495">
              <w:rPr>
                <w:rFonts w:eastAsia="Arial Unicode MS" w:cs="Arial Unicode MS"/>
                <w:i/>
                <w:iCs/>
                <w:u w:color="000000"/>
              </w:rPr>
              <w:t>inter alia</w:t>
            </w:r>
            <w:r w:rsidRPr="00111495">
              <w:rPr>
                <w:rFonts w:eastAsia="Arial Unicode MS" w:cs="Arial Unicode MS"/>
                <w:u w:color="000000"/>
              </w:rPr>
              <w:t>:</w:t>
            </w:r>
          </w:p>
          <w:p w14:paraId="5F2CED09" w14:textId="77777777" w:rsidR="00111495" w:rsidRPr="00111495" w:rsidRDefault="00111495" w:rsidP="00111495">
            <w:pPr>
              <w:tabs>
                <w:tab w:val="center" w:pos="4320"/>
                <w:tab w:val="right" w:pos="8640"/>
              </w:tabs>
              <w:spacing w:after="0" w:line="240" w:lineRule="auto"/>
              <w:ind w:left="0" w:right="0" w:firstLine="0"/>
              <w:rPr>
                <w:spacing w:val="-3"/>
                <w:u w:color="000000"/>
              </w:rPr>
            </w:pPr>
          </w:p>
          <w:p w14:paraId="598E6DFA" w14:textId="77777777" w:rsidR="00111495" w:rsidRPr="00BD063D" w:rsidRDefault="00111495" w:rsidP="005F16C0">
            <w:pPr>
              <w:numPr>
                <w:ilvl w:val="0"/>
                <w:numId w:val="17"/>
              </w:numPr>
              <w:spacing w:after="322" w:line="276" w:lineRule="auto"/>
              <w:ind w:right="0"/>
              <w:contextualSpacing/>
              <w:jc w:val="left"/>
              <w:rPr>
                <w:rFonts w:eastAsia="Arial Unicode MS" w:cs="Arial Unicode MS"/>
                <w:u w:color="000000"/>
              </w:rPr>
            </w:pPr>
            <w:r w:rsidRPr="00BD063D">
              <w:rPr>
                <w:rFonts w:eastAsia="Arial Unicode MS" w:cs="Arial Unicode MS"/>
                <w:u w:color="000000"/>
              </w:rPr>
              <w:t>Improving professional capacities through trainings that will enable increase of number of professional staff, judges, victims advocate, and police investigation officers engaged in service provision, specialized for GBV-DV cases;</w:t>
            </w:r>
          </w:p>
          <w:p w14:paraId="481DE563" w14:textId="77777777" w:rsidR="00111495" w:rsidRPr="00111495" w:rsidRDefault="00111495" w:rsidP="005F16C0">
            <w:pPr>
              <w:numPr>
                <w:ilvl w:val="0"/>
                <w:numId w:val="17"/>
              </w:numPr>
              <w:spacing w:after="322" w:line="276" w:lineRule="auto"/>
              <w:ind w:right="0"/>
              <w:contextualSpacing/>
              <w:jc w:val="left"/>
              <w:rPr>
                <w:rFonts w:eastAsia="Arial Unicode MS" w:cs="Arial Unicode MS"/>
                <w:u w:color="000000"/>
              </w:rPr>
            </w:pPr>
            <w:r w:rsidRPr="00111495">
              <w:rPr>
                <w:rFonts w:eastAsia="Arial Unicode MS" w:cs="Arial Unicode MS"/>
                <w:u w:color="000000"/>
              </w:rPr>
              <w:t>Monitor regularly courts handling cases of domestic violence in order to assess their compliance with international human rights standards;</w:t>
            </w:r>
          </w:p>
          <w:p w14:paraId="3DF5F170" w14:textId="77777777" w:rsidR="00111495" w:rsidRPr="00111495" w:rsidRDefault="00111495" w:rsidP="005F16C0">
            <w:pPr>
              <w:numPr>
                <w:ilvl w:val="0"/>
                <w:numId w:val="17"/>
              </w:numPr>
              <w:spacing w:after="322" w:line="276" w:lineRule="auto"/>
              <w:ind w:right="0"/>
              <w:contextualSpacing/>
              <w:jc w:val="left"/>
              <w:rPr>
                <w:rFonts w:eastAsia="Arial Unicode MS" w:cs="Arial Unicode MS"/>
                <w:u w:color="000000"/>
              </w:rPr>
            </w:pPr>
            <w:r w:rsidRPr="00111495">
              <w:rPr>
                <w:rFonts w:eastAsia="Arial Unicode MS"/>
                <w:u w:color="000000"/>
              </w:rPr>
              <w:t>Compile regular monitoring reports based on these exercises and make them available to the relevant institutions and the public</w:t>
            </w:r>
            <w:r w:rsidRPr="00111495">
              <w:rPr>
                <w:rFonts w:eastAsia="Arial Unicode MS" w:cs="Arial Unicode MS"/>
                <w:u w:color="000000"/>
              </w:rPr>
              <w:t xml:space="preserve">; </w:t>
            </w:r>
          </w:p>
          <w:p w14:paraId="1F3C33CD" w14:textId="77777777" w:rsidR="00111495" w:rsidRPr="00111495" w:rsidRDefault="00111495" w:rsidP="005F16C0">
            <w:pPr>
              <w:numPr>
                <w:ilvl w:val="0"/>
                <w:numId w:val="17"/>
              </w:numPr>
              <w:spacing w:after="322" w:line="276" w:lineRule="auto"/>
              <w:ind w:right="0"/>
              <w:contextualSpacing/>
              <w:jc w:val="left"/>
              <w:rPr>
                <w:rFonts w:eastAsia="Arial Unicode MS" w:cs="Arial Unicode MS"/>
                <w:u w:color="000000"/>
              </w:rPr>
            </w:pPr>
            <w:r w:rsidRPr="00111495">
              <w:rPr>
                <w:rFonts w:eastAsia="Arial Unicode MS" w:cs="Arial Unicode MS"/>
                <w:u w:color="000000"/>
              </w:rPr>
              <w:t>Organize follow up meetings with relevant institutions and service providers on the findings from the monitoring reports;</w:t>
            </w:r>
          </w:p>
          <w:p w14:paraId="639BF857" w14:textId="77777777" w:rsidR="00111495" w:rsidRPr="00111495" w:rsidRDefault="00111495" w:rsidP="005F16C0">
            <w:pPr>
              <w:numPr>
                <w:ilvl w:val="0"/>
                <w:numId w:val="17"/>
              </w:numPr>
              <w:spacing w:after="322" w:line="276" w:lineRule="auto"/>
              <w:ind w:right="0"/>
              <w:contextualSpacing/>
              <w:jc w:val="left"/>
              <w:rPr>
                <w:rFonts w:eastAsia="Arial Unicode MS" w:cs="Arial Unicode MS"/>
                <w:u w:color="000000"/>
              </w:rPr>
            </w:pPr>
            <w:r w:rsidRPr="00111495">
              <w:rPr>
                <w:rFonts w:eastAsia="Arial Unicode MS" w:cs="Arial Unicode MS"/>
                <w:u w:color="000000"/>
              </w:rPr>
              <w:t>Undertake at least one public event / conference, in compliance with COVID-19 measures, highlighting the main findings and results based on the regular monitoring and leverage social media to disseminate project’s achievements;</w:t>
            </w:r>
          </w:p>
          <w:p w14:paraId="71931CA3" w14:textId="77777777" w:rsidR="00111495" w:rsidRPr="00111495" w:rsidRDefault="00111495" w:rsidP="005F16C0">
            <w:pPr>
              <w:numPr>
                <w:ilvl w:val="0"/>
                <w:numId w:val="17"/>
              </w:numPr>
              <w:spacing w:after="322" w:line="276" w:lineRule="auto"/>
              <w:ind w:right="0"/>
              <w:contextualSpacing/>
              <w:jc w:val="left"/>
              <w:rPr>
                <w:rFonts w:eastAsia="Arial Unicode MS" w:cs="Arial Unicode MS"/>
                <w:u w:color="000000"/>
              </w:rPr>
            </w:pPr>
            <w:r w:rsidRPr="00111495">
              <w:rPr>
                <w:rFonts w:eastAsia="Arial Unicode MS" w:cs="Arial Unicode MS"/>
                <w:u w:color="000000"/>
              </w:rPr>
              <w:t>Develop and implement a social media strategy targeting domestic violence victims and potential victims, to disseminate information on the rights and available services as well as the achievements of project activities;</w:t>
            </w:r>
          </w:p>
          <w:p w14:paraId="33BE7CCC" w14:textId="77777777" w:rsidR="00111495" w:rsidRPr="00111495" w:rsidRDefault="00111495" w:rsidP="005F16C0">
            <w:pPr>
              <w:numPr>
                <w:ilvl w:val="0"/>
                <w:numId w:val="17"/>
              </w:numPr>
              <w:spacing w:after="322" w:line="276" w:lineRule="auto"/>
              <w:ind w:right="0"/>
              <w:contextualSpacing/>
              <w:jc w:val="left"/>
              <w:rPr>
                <w:rFonts w:eastAsia="Arial Unicode MS" w:cs="Arial Unicode MS"/>
                <w:u w:color="000000"/>
              </w:rPr>
            </w:pPr>
            <w:r w:rsidRPr="00111495">
              <w:rPr>
                <w:rFonts w:eastAsia="Arial Unicode MS" w:cs="Arial Unicode MS"/>
                <w:u w:color="000000"/>
              </w:rPr>
              <w:t>Inform and raise awareness among women, especially women from minorities and disadvantaged groups, and among communities at large on the rights and available services for domestic violence survivors.</w:t>
            </w:r>
          </w:p>
          <w:p w14:paraId="2DC66106" w14:textId="77777777" w:rsidR="00111495" w:rsidRPr="00111495" w:rsidRDefault="00111495" w:rsidP="00111495">
            <w:pPr>
              <w:tabs>
                <w:tab w:val="center" w:pos="4320"/>
                <w:tab w:val="right" w:pos="8640"/>
              </w:tabs>
              <w:spacing w:after="0" w:line="240" w:lineRule="auto"/>
              <w:ind w:left="0" w:right="0" w:firstLine="0"/>
              <w:rPr>
                <w:spacing w:val="-3"/>
                <w:u w:color="000000"/>
              </w:rPr>
            </w:pPr>
            <w:r w:rsidRPr="00111495">
              <w:rPr>
                <w:rFonts w:eastAsia="Arial Unicode MS" w:cs="Arial Unicode MS"/>
                <w:spacing w:val="-3"/>
                <w:u w:color="000000"/>
              </w:rPr>
              <w:t xml:space="preserve">Furthermore, the following should be considered when developing the workplan: </w:t>
            </w:r>
          </w:p>
          <w:p w14:paraId="4C431FA3" w14:textId="77777777" w:rsidR="00BD063D" w:rsidRDefault="00111495" w:rsidP="005F16C0">
            <w:pPr>
              <w:pStyle w:val="ListParagraph"/>
              <w:numPr>
                <w:ilvl w:val="0"/>
                <w:numId w:val="18"/>
              </w:numPr>
              <w:tabs>
                <w:tab w:val="center" w:pos="4320"/>
                <w:tab w:val="right" w:pos="8640"/>
              </w:tabs>
              <w:spacing w:after="0" w:line="240" w:lineRule="auto"/>
              <w:ind w:right="0"/>
              <w:jc w:val="left"/>
              <w:rPr>
                <w:rFonts w:eastAsia="Arial Unicode MS" w:cs="Arial Unicode MS"/>
                <w:u w:color="000000"/>
              </w:rPr>
            </w:pPr>
            <w:bookmarkStart w:id="3" w:name="_Hlk66112438"/>
            <w:r w:rsidRPr="00BD063D">
              <w:rPr>
                <w:rFonts w:eastAsia="Arial Unicode MS" w:cs="Arial Unicode MS"/>
                <w:u w:color="000000"/>
              </w:rPr>
              <w:t xml:space="preserve">The responsible party should collaborate with local authorities; </w:t>
            </w:r>
          </w:p>
          <w:p w14:paraId="0B55CC69" w14:textId="77777777" w:rsidR="00BD063D" w:rsidRDefault="00111495" w:rsidP="005F16C0">
            <w:pPr>
              <w:pStyle w:val="ListParagraph"/>
              <w:numPr>
                <w:ilvl w:val="0"/>
                <w:numId w:val="18"/>
              </w:numPr>
              <w:tabs>
                <w:tab w:val="center" w:pos="4320"/>
                <w:tab w:val="right" w:pos="8640"/>
              </w:tabs>
              <w:spacing w:after="0" w:line="240" w:lineRule="auto"/>
              <w:ind w:right="0"/>
              <w:jc w:val="left"/>
              <w:rPr>
                <w:rFonts w:eastAsia="Arial Unicode MS" w:cs="Arial Unicode MS"/>
                <w:u w:color="000000"/>
              </w:rPr>
            </w:pPr>
            <w:r w:rsidRPr="00BD063D">
              <w:rPr>
                <w:u w:color="000000"/>
              </w:rPr>
              <w:t xml:space="preserve">The </w:t>
            </w:r>
            <w:r w:rsidRPr="00BD063D">
              <w:rPr>
                <w:rFonts w:eastAsia="Arial Unicode MS" w:cs="Arial Unicode MS"/>
                <w:u w:color="000000"/>
              </w:rPr>
              <w:t xml:space="preserve">planned activities </w:t>
            </w:r>
            <w:r w:rsidRPr="00BD063D">
              <w:rPr>
                <w:u w:color="000000"/>
              </w:rPr>
              <w:t xml:space="preserve">should take into consideration and address the needs of women from </w:t>
            </w:r>
            <w:r w:rsidRPr="00BD063D">
              <w:rPr>
                <w:rFonts w:eastAsia="Arial Unicode MS" w:cs="Arial Unicode MS"/>
                <w:u w:color="000000"/>
              </w:rPr>
              <w:t>disadvantaged communities;</w:t>
            </w:r>
          </w:p>
          <w:p w14:paraId="18D48D4D" w14:textId="1DC78C15" w:rsidR="00111495" w:rsidRPr="00BD063D" w:rsidRDefault="00111495" w:rsidP="005F16C0">
            <w:pPr>
              <w:pStyle w:val="ListParagraph"/>
              <w:numPr>
                <w:ilvl w:val="0"/>
                <w:numId w:val="18"/>
              </w:numPr>
              <w:tabs>
                <w:tab w:val="center" w:pos="4320"/>
                <w:tab w:val="right" w:pos="8640"/>
              </w:tabs>
              <w:spacing w:after="0" w:line="240" w:lineRule="auto"/>
              <w:ind w:right="0"/>
              <w:jc w:val="left"/>
              <w:rPr>
                <w:rFonts w:eastAsia="Arial Unicode MS" w:cs="Arial Unicode MS"/>
                <w:u w:color="000000"/>
              </w:rPr>
            </w:pPr>
            <w:r w:rsidRPr="00BD063D">
              <w:rPr>
                <w:rFonts w:eastAsia="Arial Unicode MS" w:cs="Arial Unicode MS"/>
                <w:u w:color="000000"/>
              </w:rPr>
              <w:t xml:space="preserve">Prior the implementation of the project, the responsible party should identify local CSOs to serve as implementing partners to deliver above-mentioned services in respective municipalities and enter into partnership agreements, in which the responsibilities and activities of other CSOs are clearly identified, and the respective funding is provided to carry out those activities.  </w:t>
            </w:r>
            <w:bookmarkEnd w:id="3"/>
          </w:p>
          <w:p w14:paraId="2D3D922C" w14:textId="77777777" w:rsidR="00111495" w:rsidRPr="00111495" w:rsidRDefault="00111495" w:rsidP="00111495">
            <w:pPr>
              <w:tabs>
                <w:tab w:val="center" w:pos="4320"/>
                <w:tab w:val="right" w:pos="8640"/>
              </w:tabs>
              <w:spacing w:after="0" w:line="240" w:lineRule="auto"/>
              <w:ind w:left="360" w:right="0" w:firstLine="0"/>
              <w:rPr>
                <w:u w:color="000000"/>
              </w:rPr>
            </w:pPr>
          </w:p>
          <w:p w14:paraId="2E1D7B9A" w14:textId="77777777" w:rsidR="00111495" w:rsidRPr="00111495" w:rsidRDefault="00111495" w:rsidP="00111495">
            <w:pPr>
              <w:spacing w:after="0" w:line="240" w:lineRule="auto"/>
              <w:ind w:left="0" w:right="0" w:firstLine="0"/>
              <w:rPr>
                <w:u w:color="000000"/>
              </w:rPr>
            </w:pPr>
            <w:r w:rsidRPr="00111495">
              <w:rPr>
                <w:rFonts w:eastAsia="Times New Roman" w:cs="Times New Roman"/>
                <w:u w:color="000000"/>
              </w:rPr>
              <w:lastRenderedPageBreak/>
              <w:t>All knowledge products and communications materials that would be produced under this agreement must acknowledge the support of and seek the approval of UN Women. Furthermore, they should be in line with the EU Communication and Visibility tools and the EU-UN joint visibility guidelines</w:t>
            </w:r>
            <w:r w:rsidRPr="00111495">
              <w:rPr>
                <w:u w:color="000000"/>
                <w:vertAlign w:val="superscript"/>
              </w:rPr>
              <w:footnoteReference w:id="2"/>
            </w:r>
            <w:r w:rsidRPr="00111495">
              <w:rPr>
                <w:rFonts w:eastAsia="Times New Roman" w:cs="Times New Roman"/>
                <w:u w:color="000000"/>
              </w:rPr>
              <w:t>.</w:t>
            </w:r>
          </w:p>
          <w:p w14:paraId="7AD34F0C" w14:textId="5AA1AABA" w:rsidR="003A5576" w:rsidRPr="00EE56B8" w:rsidRDefault="003A5576" w:rsidP="00111495">
            <w:pPr>
              <w:spacing w:line="276" w:lineRule="auto"/>
              <w:rPr>
                <w:rFonts w:asciiTheme="minorHAnsi" w:hAnsiTheme="minorHAnsi" w:cstheme="minorHAnsi"/>
              </w:rPr>
            </w:pPr>
          </w:p>
        </w:tc>
      </w:tr>
      <w:tr w:rsidR="003A5576" w:rsidRPr="00EE56B8" w14:paraId="3635916D" w14:textId="77777777" w:rsidTr="003A5576">
        <w:trPr>
          <w:trHeight w:val="547"/>
        </w:trPr>
        <w:tc>
          <w:tcPr>
            <w:tcW w:w="800" w:type="dxa"/>
            <w:tcBorders>
              <w:top w:val="single" w:sz="4" w:space="0" w:color="000000"/>
              <w:left w:val="single" w:sz="4" w:space="0" w:color="000000"/>
              <w:bottom w:val="single" w:sz="4" w:space="0" w:color="000000"/>
              <w:right w:val="nil"/>
            </w:tcBorders>
          </w:tcPr>
          <w:p w14:paraId="014368E1" w14:textId="77777777" w:rsidR="003A5576" w:rsidRPr="00EE56B8" w:rsidRDefault="003A5576" w:rsidP="003A5576">
            <w:pPr>
              <w:spacing w:after="0" w:line="240" w:lineRule="auto"/>
              <w:ind w:left="360" w:right="0" w:firstLine="0"/>
              <w:rPr>
                <w:rFonts w:asciiTheme="minorHAnsi" w:hAnsiTheme="minorHAnsi" w:cstheme="minorHAnsi"/>
              </w:rPr>
            </w:pPr>
          </w:p>
        </w:tc>
        <w:tc>
          <w:tcPr>
            <w:tcW w:w="8831" w:type="dxa"/>
            <w:tcBorders>
              <w:top w:val="single" w:sz="4" w:space="0" w:color="000000"/>
              <w:left w:val="nil"/>
              <w:bottom w:val="single" w:sz="4" w:space="0" w:color="000000"/>
              <w:right w:val="single" w:sz="4" w:space="0" w:color="000000"/>
            </w:tcBorders>
          </w:tcPr>
          <w:p w14:paraId="121B23B5" w14:textId="59AA82C9" w:rsidR="003A5576" w:rsidRPr="00BD063D" w:rsidRDefault="003A5576" w:rsidP="00BD063D">
            <w:pPr>
              <w:pStyle w:val="BodyA"/>
              <w:jc w:val="both"/>
              <w:rPr>
                <w:rFonts w:ascii="Calibri" w:hAnsi="Calibri" w:cs="Calibri"/>
                <w:sz w:val="22"/>
                <w:szCs w:val="22"/>
              </w:rPr>
            </w:pPr>
            <w:r w:rsidRPr="00EE56B8">
              <w:rPr>
                <w:rFonts w:asciiTheme="minorHAnsi" w:hAnsiTheme="minorHAnsi" w:cstheme="minorHAnsi"/>
                <w:b/>
                <w:bCs/>
              </w:rPr>
              <w:t>Timeframe:</w:t>
            </w:r>
            <w:r w:rsidRPr="00EE56B8">
              <w:rPr>
                <w:rFonts w:asciiTheme="minorHAnsi" w:hAnsiTheme="minorHAnsi" w:cstheme="minorHAnsi"/>
              </w:rPr>
              <w:t xml:space="preserve">  </w:t>
            </w:r>
            <w:r w:rsidR="00BD063D">
              <w:rPr>
                <w:rStyle w:val="BalloonTextChar"/>
                <w:rFonts w:ascii="Calibri" w:hAnsi="Calibri"/>
                <w:sz w:val="22"/>
                <w:szCs w:val="22"/>
              </w:rPr>
              <w:t xml:space="preserve"> </w:t>
            </w:r>
            <w:r w:rsidR="00BD063D">
              <w:rPr>
                <w:rStyle w:val="None"/>
                <w:rFonts w:ascii="Calibri" w:hAnsi="Calibri"/>
                <w:sz w:val="22"/>
                <w:szCs w:val="22"/>
              </w:rPr>
              <w:t>The project is expected to be carried out within the months of June 2021 and December 2022.</w:t>
            </w:r>
          </w:p>
        </w:tc>
      </w:tr>
      <w:tr w:rsidR="003A5576" w:rsidRPr="00EE56B8" w14:paraId="2BAE53AF" w14:textId="77777777" w:rsidTr="003A5576">
        <w:trPr>
          <w:trHeight w:val="547"/>
        </w:trPr>
        <w:tc>
          <w:tcPr>
            <w:tcW w:w="800" w:type="dxa"/>
            <w:tcBorders>
              <w:top w:val="single" w:sz="4" w:space="0" w:color="000000"/>
              <w:left w:val="single" w:sz="4" w:space="0" w:color="000000"/>
              <w:bottom w:val="single" w:sz="4" w:space="0" w:color="000000"/>
              <w:right w:val="nil"/>
            </w:tcBorders>
          </w:tcPr>
          <w:p w14:paraId="4018CA31" w14:textId="77777777" w:rsidR="003A5576" w:rsidRPr="00BD063D" w:rsidRDefault="003A5576" w:rsidP="003A5576">
            <w:pPr>
              <w:spacing w:after="0" w:line="240" w:lineRule="auto"/>
              <w:ind w:left="360" w:right="0" w:firstLine="0"/>
              <w:rPr>
                <w:rFonts w:asciiTheme="minorHAnsi" w:hAnsiTheme="minorHAnsi" w:cstheme="minorHAnsi"/>
                <w:b/>
              </w:rPr>
            </w:pPr>
          </w:p>
        </w:tc>
        <w:tc>
          <w:tcPr>
            <w:tcW w:w="8831" w:type="dxa"/>
            <w:tcBorders>
              <w:top w:val="single" w:sz="4" w:space="0" w:color="000000"/>
              <w:left w:val="nil"/>
              <w:bottom w:val="single" w:sz="4" w:space="0" w:color="000000"/>
              <w:right w:val="single" w:sz="4" w:space="0" w:color="000000"/>
            </w:tcBorders>
          </w:tcPr>
          <w:p w14:paraId="121195D1" w14:textId="77777777" w:rsidR="003A5576" w:rsidRPr="00BD063D" w:rsidRDefault="003A5576" w:rsidP="005F16C0">
            <w:pPr>
              <w:pStyle w:val="ListParagraph"/>
              <w:numPr>
                <w:ilvl w:val="0"/>
                <w:numId w:val="13"/>
              </w:numPr>
              <w:spacing w:after="0" w:line="240" w:lineRule="auto"/>
              <w:ind w:right="0"/>
              <w:rPr>
                <w:rFonts w:asciiTheme="minorHAnsi" w:hAnsiTheme="minorHAnsi" w:cstheme="minorHAnsi"/>
                <w:b/>
                <w:bCs/>
              </w:rPr>
            </w:pPr>
            <w:r w:rsidRPr="00BD063D">
              <w:rPr>
                <w:rFonts w:asciiTheme="minorHAnsi" w:hAnsiTheme="minorHAnsi" w:cstheme="minorHAnsi"/>
                <w:b/>
                <w:bCs/>
              </w:rPr>
              <w:t>Budget Request</w:t>
            </w:r>
          </w:p>
          <w:p w14:paraId="47AD2880" w14:textId="25E32ADC" w:rsidR="003A5576" w:rsidRPr="00BD063D" w:rsidRDefault="00BD063D" w:rsidP="003A5576">
            <w:pPr>
              <w:spacing w:after="0" w:line="240" w:lineRule="auto"/>
              <w:ind w:left="0" w:right="0" w:firstLine="0"/>
              <w:rPr>
                <w:rFonts w:asciiTheme="minorHAnsi" w:hAnsiTheme="minorHAnsi" w:cstheme="minorHAnsi"/>
              </w:rPr>
            </w:pPr>
            <w:r w:rsidRPr="00BD063D">
              <w:rPr>
                <w:rFonts w:asciiTheme="minorHAnsi" w:hAnsiTheme="minorHAnsi" w:cstheme="minorHAnsi"/>
                <w:bCs/>
              </w:rPr>
              <w:t xml:space="preserve">The proposed intervention size and budget request per project must be on estimated amount of EUR 61.000. </w:t>
            </w:r>
            <w:r w:rsidR="003A5576" w:rsidRPr="00BD063D">
              <w:rPr>
                <w:rFonts w:asciiTheme="minorHAnsi" w:hAnsiTheme="minorHAnsi" w:cstheme="minorHAnsi"/>
              </w:rPr>
              <w:t xml:space="preserve">Budget proposal should be submitted in EUR.  All currency exchanges should be calculated using the UN Operational Exchange Rate as per the date of submission of proposal available at: </w:t>
            </w:r>
            <w:hyperlink r:id="rId16" w:history="1">
              <w:r w:rsidR="003A5576" w:rsidRPr="00BD063D">
                <w:rPr>
                  <w:rStyle w:val="Hyperlink"/>
                  <w:rFonts w:asciiTheme="minorHAnsi" w:hAnsiTheme="minorHAnsi" w:cstheme="minorHAnsi"/>
                </w:rPr>
                <w:t>https://treasury.un.org/operationalrates/OperationalRates.php</w:t>
              </w:r>
            </w:hyperlink>
            <w:r w:rsidR="003A5576" w:rsidRPr="00BD063D">
              <w:rPr>
                <w:rFonts w:asciiTheme="minorHAnsi" w:hAnsiTheme="minorHAnsi" w:cstheme="minorHAnsi"/>
              </w:rPr>
              <w:t xml:space="preserve"> </w:t>
            </w:r>
          </w:p>
          <w:p w14:paraId="58F78B78" w14:textId="77777777" w:rsidR="003A5576" w:rsidRPr="00BD063D" w:rsidRDefault="003A5576" w:rsidP="003A5576">
            <w:pPr>
              <w:spacing w:after="0" w:line="240" w:lineRule="auto"/>
              <w:ind w:left="0" w:right="0" w:firstLine="0"/>
              <w:rPr>
                <w:rFonts w:asciiTheme="minorHAnsi" w:hAnsiTheme="minorHAnsi" w:cstheme="minorHAnsi"/>
                <w:b/>
              </w:rPr>
            </w:pPr>
          </w:p>
        </w:tc>
      </w:tr>
      <w:tr w:rsidR="003A5576" w:rsidRPr="00EE56B8" w14:paraId="4A8BFEE9" w14:textId="77777777" w:rsidTr="00BD063D">
        <w:trPr>
          <w:trHeight w:val="674"/>
        </w:trPr>
        <w:tc>
          <w:tcPr>
            <w:tcW w:w="800" w:type="dxa"/>
            <w:tcBorders>
              <w:top w:val="single" w:sz="4" w:space="0" w:color="000000"/>
              <w:left w:val="single" w:sz="4" w:space="0" w:color="000000"/>
              <w:bottom w:val="single" w:sz="4" w:space="0" w:color="000000"/>
              <w:right w:val="nil"/>
            </w:tcBorders>
          </w:tcPr>
          <w:p w14:paraId="59CD394A" w14:textId="77777777" w:rsidR="003A5576" w:rsidRPr="00EE56B8" w:rsidRDefault="003A5576" w:rsidP="005F16C0">
            <w:pPr>
              <w:pStyle w:val="ListParagraph"/>
              <w:numPr>
                <w:ilvl w:val="0"/>
                <w:numId w:val="14"/>
              </w:numPr>
              <w:spacing w:after="0" w:line="240" w:lineRule="auto"/>
              <w:ind w:right="0"/>
              <w:rPr>
                <w:rFonts w:asciiTheme="minorHAnsi" w:hAnsiTheme="minorHAnsi" w:cstheme="minorHAnsi"/>
              </w:rPr>
            </w:pPr>
          </w:p>
        </w:tc>
        <w:tc>
          <w:tcPr>
            <w:tcW w:w="8831" w:type="dxa"/>
            <w:tcBorders>
              <w:top w:val="single" w:sz="4" w:space="0" w:color="000000"/>
              <w:left w:val="nil"/>
              <w:bottom w:val="single" w:sz="4" w:space="0" w:color="000000"/>
              <w:right w:val="single" w:sz="4" w:space="0" w:color="000000"/>
            </w:tcBorders>
          </w:tcPr>
          <w:p w14:paraId="311BA81F" w14:textId="77777777" w:rsidR="003A5576" w:rsidRPr="00EE56B8" w:rsidRDefault="003A5576" w:rsidP="005F16C0">
            <w:pPr>
              <w:pStyle w:val="ListParagraph"/>
              <w:numPr>
                <w:ilvl w:val="0"/>
                <w:numId w:val="13"/>
              </w:numPr>
              <w:spacing w:after="0" w:line="240" w:lineRule="auto"/>
              <w:ind w:right="0"/>
              <w:rPr>
                <w:rFonts w:asciiTheme="minorHAnsi" w:hAnsiTheme="minorHAnsi" w:cstheme="minorHAnsi"/>
                <w:b/>
                <w:bCs/>
              </w:rPr>
            </w:pPr>
            <w:r w:rsidRPr="00EE56B8">
              <w:rPr>
                <w:rFonts w:asciiTheme="minorHAnsi" w:hAnsiTheme="minorHAnsi" w:cstheme="minorHAnsi"/>
                <w:b/>
                <w:bCs/>
              </w:rPr>
              <w:t xml:space="preserve">Competencies: </w:t>
            </w:r>
          </w:p>
          <w:p w14:paraId="10F13EC1" w14:textId="77777777" w:rsidR="00BD063D" w:rsidRDefault="00BD063D" w:rsidP="00BD063D">
            <w:pPr>
              <w:pStyle w:val="BodyA"/>
              <w:tabs>
                <w:tab w:val="left" w:pos="1550"/>
              </w:tabs>
              <w:jc w:val="both"/>
              <w:rPr>
                <w:rStyle w:val="None"/>
                <w:rFonts w:ascii="Calibri" w:hAnsi="Calibri" w:cs="Calibri"/>
                <w:b/>
                <w:bCs/>
                <w:sz w:val="22"/>
                <w:szCs w:val="22"/>
              </w:rPr>
            </w:pPr>
          </w:p>
          <w:p w14:paraId="12012BA9" w14:textId="77777777" w:rsidR="00BD063D" w:rsidRDefault="00BD063D" w:rsidP="005F16C0">
            <w:pPr>
              <w:pStyle w:val="ListParagraph"/>
              <w:numPr>
                <w:ilvl w:val="0"/>
                <w:numId w:val="19"/>
              </w:numPr>
              <w:spacing w:after="160" w:line="259" w:lineRule="auto"/>
              <w:ind w:right="0"/>
              <w:contextualSpacing w:val="0"/>
              <w:rPr>
                <w:b/>
                <w:bCs/>
              </w:rPr>
            </w:pPr>
            <w:r>
              <w:rPr>
                <w:rStyle w:val="None"/>
                <w:b/>
                <w:bCs/>
              </w:rPr>
              <w:t>Technical/functional competencies required;</w:t>
            </w:r>
          </w:p>
          <w:p w14:paraId="05E18998" w14:textId="77777777" w:rsidR="00BD063D" w:rsidRPr="00BD063D" w:rsidRDefault="00BD063D" w:rsidP="005F16C0">
            <w:pPr>
              <w:pStyle w:val="ListParagraph"/>
              <w:numPr>
                <w:ilvl w:val="0"/>
                <w:numId w:val="21"/>
              </w:numPr>
              <w:spacing w:after="0" w:line="259" w:lineRule="auto"/>
              <w:ind w:right="0"/>
              <w:rPr>
                <w:rStyle w:val="None"/>
              </w:rPr>
            </w:pPr>
            <w:r w:rsidRPr="00BD063D">
              <w:rPr>
                <w:rStyle w:val="None"/>
                <w:shd w:val="clear" w:color="auto" w:fill="FFFFFF"/>
              </w:rPr>
              <w:t>Proven experience in promoting and strengthening the human rights of women in general and to prevent VAW;</w:t>
            </w:r>
          </w:p>
          <w:p w14:paraId="6C4E92C9" w14:textId="77777777" w:rsidR="00BD063D" w:rsidRDefault="00BD063D" w:rsidP="005F16C0">
            <w:pPr>
              <w:pStyle w:val="ListParagraph"/>
              <w:numPr>
                <w:ilvl w:val="0"/>
                <w:numId w:val="21"/>
              </w:numPr>
              <w:spacing w:after="0" w:line="259" w:lineRule="auto"/>
              <w:ind w:right="0"/>
            </w:pPr>
            <w:r>
              <w:t>Experience in court monitoring;</w:t>
            </w:r>
          </w:p>
          <w:p w14:paraId="5AC7B353" w14:textId="77777777" w:rsidR="00BD063D" w:rsidRPr="00BD063D" w:rsidRDefault="00BD063D" w:rsidP="005F16C0">
            <w:pPr>
              <w:pStyle w:val="ListParagraph"/>
              <w:numPr>
                <w:ilvl w:val="0"/>
                <w:numId w:val="21"/>
              </w:numPr>
              <w:spacing w:after="0" w:line="259" w:lineRule="auto"/>
              <w:ind w:right="0"/>
              <w:rPr>
                <w:rStyle w:val="None"/>
              </w:rPr>
            </w:pPr>
            <w:r w:rsidRPr="00004546">
              <w:rPr>
                <w:rStyle w:val="None"/>
              </w:rPr>
              <w:t>Experience in directly providing services to women survivors of violence</w:t>
            </w:r>
            <w:r w:rsidRPr="00BD063D">
              <w:rPr>
                <w:rStyle w:val="None"/>
                <w:b/>
                <w:bCs/>
              </w:rPr>
              <w:t>;</w:t>
            </w:r>
          </w:p>
          <w:p w14:paraId="30ED0EAE" w14:textId="77777777" w:rsidR="00BD063D" w:rsidRDefault="00BD063D" w:rsidP="005F16C0">
            <w:pPr>
              <w:pStyle w:val="ListParagraph"/>
              <w:numPr>
                <w:ilvl w:val="0"/>
                <w:numId w:val="21"/>
              </w:numPr>
              <w:spacing w:after="0" w:line="259" w:lineRule="auto"/>
              <w:ind w:right="0"/>
              <w:rPr>
                <w:rStyle w:val="None"/>
              </w:rPr>
            </w:pPr>
            <w:r w:rsidRPr="00004546">
              <w:rPr>
                <w:rStyle w:val="None"/>
              </w:rPr>
              <w:t>Experience in implementing programmes on gender equality and empowerment of women</w:t>
            </w:r>
            <w:r>
              <w:rPr>
                <w:rStyle w:val="None"/>
              </w:rPr>
              <w:t>;</w:t>
            </w:r>
          </w:p>
          <w:p w14:paraId="006BABD6" w14:textId="77777777" w:rsidR="00BD063D" w:rsidRDefault="00BD063D" w:rsidP="005F16C0">
            <w:pPr>
              <w:pStyle w:val="ListParagraph"/>
              <w:numPr>
                <w:ilvl w:val="0"/>
                <w:numId w:val="21"/>
              </w:numPr>
              <w:spacing w:after="0" w:line="259" w:lineRule="auto"/>
              <w:ind w:right="0"/>
              <w:rPr>
                <w:rStyle w:val="None"/>
              </w:rPr>
            </w:pPr>
            <w:r w:rsidRPr="00004546">
              <w:rPr>
                <w:rStyle w:val="None"/>
              </w:rPr>
              <w:t xml:space="preserve">Experience in empowering women and using a gender specific approach;  </w:t>
            </w:r>
          </w:p>
          <w:p w14:paraId="471263A8" w14:textId="77777777" w:rsidR="00BD063D" w:rsidRDefault="00BD063D" w:rsidP="005F16C0">
            <w:pPr>
              <w:pStyle w:val="ListParagraph"/>
              <w:numPr>
                <w:ilvl w:val="0"/>
                <w:numId w:val="21"/>
              </w:numPr>
              <w:spacing w:after="0" w:line="259" w:lineRule="auto"/>
              <w:ind w:right="0"/>
              <w:rPr>
                <w:rStyle w:val="None"/>
              </w:rPr>
            </w:pPr>
            <w:r>
              <w:rPr>
                <w:rStyle w:val="None"/>
              </w:rPr>
              <w:t>F</w:t>
            </w:r>
            <w:r w:rsidRPr="00BD063D">
              <w:rPr>
                <w:rStyle w:val="None"/>
              </w:rPr>
              <w:t xml:space="preserve">ocus on disadvantaged groups, including those living in poverty, rural women and disadvantaged groups of women;  </w:t>
            </w:r>
          </w:p>
          <w:p w14:paraId="69179290" w14:textId="7DDDF524" w:rsidR="00BD063D" w:rsidRPr="00BD063D" w:rsidRDefault="00BD063D" w:rsidP="005F16C0">
            <w:pPr>
              <w:pStyle w:val="ListParagraph"/>
              <w:numPr>
                <w:ilvl w:val="0"/>
                <w:numId w:val="21"/>
              </w:numPr>
              <w:spacing w:after="0" w:line="259" w:lineRule="auto"/>
              <w:ind w:right="0"/>
            </w:pPr>
            <w:r w:rsidRPr="00BD063D">
              <w:rPr>
                <w:rStyle w:val="None"/>
              </w:rPr>
              <w:t>Priority placed on sustainability of results.</w:t>
            </w:r>
          </w:p>
          <w:p w14:paraId="485E8603" w14:textId="77777777" w:rsidR="00BD063D" w:rsidRDefault="00BD063D" w:rsidP="00BD063D">
            <w:pPr>
              <w:pStyle w:val="BodyA"/>
              <w:widowControl w:val="0"/>
              <w:rPr>
                <w:rStyle w:val="None"/>
                <w:rFonts w:ascii="Calibri" w:hAnsi="Calibri" w:cs="Calibri"/>
                <w:b/>
                <w:bCs/>
                <w:i/>
                <w:iCs/>
                <w:sz w:val="22"/>
                <w:szCs w:val="22"/>
              </w:rPr>
            </w:pPr>
            <w:r>
              <w:rPr>
                <w:rStyle w:val="None"/>
                <w:rFonts w:ascii="Calibri" w:hAnsi="Calibri" w:cs="Calibri"/>
                <w:b/>
                <w:bCs/>
                <w:i/>
                <w:iCs/>
                <w:sz w:val="22"/>
                <w:szCs w:val="22"/>
              </w:rPr>
              <w:cr/>
            </w:r>
          </w:p>
          <w:p w14:paraId="6D4809E9" w14:textId="77777777" w:rsidR="00BD063D" w:rsidRDefault="00BD063D" w:rsidP="005F16C0">
            <w:pPr>
              <w:pStyle w:val="ListParagraph"/>
              <w:numPr>
                <w:ilvl w:val="0"/>
                <w:numId w:val="20"/>
              </w:numPr>
              <w:spacing w:after="160" w:line="259" w:lineRule="auto"/>
              <w:ind w:right="0"/>
              <w:contextualSpacing w:val="0"/>
              <w:rPr>
                <w:b/>
                <w:bCs/>
              </w:rPr>
            </w:pPr>
            <w:r>
              <w:rPr>
                <w:rStyle w:val="None"/>
                <w:b/>
                <w:bCs/>
              </w:rPr>
              <w:t xml:space="preserve">Other competencies, </w:t>
            </w:r>
            <w:r w:rsidRPr="00004546">
              <w:rPr>
                <w:rStyle w:val="None"/>
                <w:b/>
                <w:bCs/>
              </w:rPr>
              <w:t xml:space="preserve">which </w:t>
            </w:r>
            <w:r>
              <w:rPr>
                <w:rStyle w:val="None"/>
                <w:b/>
                <w:bCs/>
              </w:rPr>
              <w:t>are</w:t>
            </w:r>
            <w:r w:rsidRPr="00004546">
              <w:rPr>
                <w:rStyle w:val="None"/>
                <w:b/>
                <w:bCs/>
              </w:rPr>
              <w:t xml:space="preserve"> required</w:t>
            </w:r>
            <w:r>
              <w:rPr>
                <w:rStyle w:val="None"/>
                <w:b/>
                <w:bCs/>
              </w:rPr>
              <w:t xml:space="preserve">? Or </w:t>
            </w:r>
            <w:r w:rsidRPr="00004546">
              <w:rPr>
                <w:rStyle w:val="None"/>
                <w:b/>
                <w:bCs/>
              </w:rPr>
              <w:t>an asset for the performance of services</w:t>
            </w:r>
            <w:r>
              <w:rPr>
                <w:rStyle w:val="None"/>
                <w:b/>
                <w:bCs/>
              </w:rPr>
              <w:t>?:</w:t>
            </w:r>
          </w:p>
          <w:p w14:paraId="7FB13444" w14:textId="77777777" w:rsidR="00BD063D" w:rsidRPr="00BD063D" w:rsidRDefault="00BD063D" w:rsidP="005F16C0">
            <w:pPr>
              <w:pStyle w:val="ListParagraph"/>
              <w:numPr>
                <w:ilvl w:val="1"/>
                <w:numId w:val="22"/>
              </w:numPr>
              <w:spacing w:after="0" w:line="240" w:lineRule="auto"/>
              <w:ind w:right="0"/>
              <w:jc w:val="left"/>
              <w:rPr>
                <w:rStyle w:val="None"/>
                <w:rFonts w:eastAsia="Arial Unicode MS" w:cs="Arial Unicode MS"/>
                <w:u w:color="000000"/>
              </w:rPr>
            </w:pPr>
            <w:r w:rsidRPr="00BD063D">
              <w:rPr>
                <w:rStyle w:val="None"/>
                <w:rFonts w:eastAsia="Arial Unicode MS" w:cs="Arial Unicode MS"/>
                <w:u w:color="000000"/>
              </w:rPr>
              <w:t xml:space="preserve">Previous experience providing reintegration programmes to survivors of violence is strongly preferred. </w:t>
            </w:r>
          </w:p>
          <w:p w14:paraId="4C2F0206" w14:textId="77777777" w:rsidR="00BD063D" w:rsidRDefault="00BD063D" w:rsidP="005F16C0">
            <w:pPr>
              <w:pStyle w:val="BodyA"/>
              <w:numPr>
                <w:ilvl w:val="1"/>
                <w:numId w:val="22"/>
              </w:numPr>
              <w:jc w:val="both"/>
              <w:rPr>
                <w:rFonts w:ascii="Calibri" w:hAnsi="Calibri"/>
                <w:sz w:val="22"/>
                <w:szCs w:val="22"/>
              </w:rPr>
            </w:pPr>
            <w:r>
              <w:rPr>
                <w:rStyle w:val="None"/>
                <w:rFonts w:ascii="Calibri" w:hAnsi="Calibri"/>
                <w:sz w:val="22"/>
                <w:szCs w:val="22"/>
              </w:rPr>
              <w:t>Human rights-based and gender-responsive approaches that place first priority on promoting, protecting and fulfilling the human rights of women as well as strengthening institutional capacities of service providers at the local level to eliminate all forms of discrimination against women;</w:t>
            </w:r>
          </w:p>
          <w:p w14:paraId="426D7A9E" w14:textId="77777777" w:rsidR="00BD063D" w:rsidRDefault="00BD063D" w:rsidP="005F16C0">
            <w:pPr>
              <w:pStyle w:val="BodyA"/>
              <w:numPr>
                <w:ilvl w:val="1"/>
                <w:numId w:val="22"/>
              </w:numPr>
              <w:jc w:val="both"/>
              <w:rPr>
                <w:rFonts w:ascii="Calibri" w:hAnsi="Calibri"/>
                <w:sz w:val="22"/>
                <w:szCs w:val="22"/>
              </w:rPr>
            </w:pPr>
            <w:r>
              <w:rPr>
                <w:rStyle w:val="None"/>
                <w:rFonts w:ascii="Calibri" w:hAnsi="Calibri"/>
                <w:sz w:val="22"/>
                <w:szCs w:val="22"/>
              </w:rPr>
              <w:t>Holistic responses that address women and girls</w:t>
            </w:r>
            <w:r>
              <w:rPr>
                <w:rStyle w:val="None"/>
                <w:rFonts w:ascii="Arial Unicode MS" w:hAnsi="Arial Unicode MS"/>
                <w:sz w:val="22"/>
                <w:szCs w:val="22"/>
                <w:rtl/>
              </w:rPr>
              <w:t xml:space="preserve">’ </w:t>
            </w:r>
            <w:r>
              <w:rPr>
                <w:rStyle w:val="None"/>
                <w:rFonts w:ascii="Calibri" w:hAnsi="Calibri"/>
                <w:sz w:val="22"/>
                <w:szCs w:val="22"/>
              </w:rPr>
              <w:t>inter-related rights and needs, including safety, access to health, education and economic security;</w:t>
            </w:r>
          </w:p>
          <w:p w14:paraId="7D05E273" w14:textId="77777777" w:rsidR="00BD063D" w:rsidRDefault="00BD063D" w:rsidP="005F16C0">
            <w:pPr>
              <w:pStyle w:val="BodyA"/>
              <w:numPr>
                <w:ilvl w:val="1"/>
                <w:numId w:val="22"/>
              </w:numPr>
              <w:jc w:val="both"/>
              <w:rPr>
                <w:rFonts w:ascii="Calibri" w:hAnsi="Calibri"/>
                <w:sz w:val="22"/>
                <w:szCs w:val="22"/>
              </w:rPr>
            </w:pPr>
            <w:r>
              <w:rPr>
                <w:rStyle w:val="None"/>
                <w:rFonts w:ascii="Calibri" w:hAnsi="Calibri"/>
                <w:sz w:val="22"/>
                <w:szCs w:val="22"/>
              </w:rPr>
              <w:t>Coordination and multi-sectorial partnerships, including among government organizations, nongovernmental organizations, women</w:t>
            </w:r>
            <w:r>
              <w:rPr>
                <w:rStyle w:val="None"/>
                <w:rFonts w:ascii="Arial Unicode MS" w:hAnsi="Arial Unicode MS"/>
                <w:sz w:val="22"/>
                <w:szCs w:val="22"/>
                <w:rtl/>
              </w:rPr>
              <w:t>’</w:t>
            </w:r>
            <w:r>
              <w:rPr>
                <w:rStyle w:val="None"/>
                <w:rFonts w:ascii="Calibri" w:hAnsi="Calibri"/>
                <w:sz w:val="22"/>
                <w:szCs w:val="22"/>
              </w:rPr>
              <w:t>s and other civil society groups;</w:t>
            </w:r>
          </w:p>
          <w:p w14:paraId="65CD5AEC" w14:textId="77777777" w:rsidR="00BD063D" w:rsidRDefault="00BD063D" w:rsidP="005F16C0">
            <w:pPr>
              <w:pStyle w:val="BodyA"/>
              <w:numPr>
                <w:ilvl w:val="1"/>
                <w:numId w:val="22"/>
              </w:numPr>
              <w:jc w:val="both"/>
              <w:rPr>
                <w:rFonts w:ascii="Calibri" w:hAnsi="Calibri"/>
                <w:sz w:val="22"/>
                <w:szCs w:val="22"/>
              </w:rPr>
            </w:pPr>
            <w:r>
              <w:rPr>
                <w:rStyle w:val="None"/>
                <w:rFonts w:ascii="Calibri" w:hAnsi="Calibri"/>
                <w:sz w:val="22"/>
                <w:szCs w:val="22"/>
              </w:rPr>
              <w:t>Commitment to knowledge sharing, by documenting, evaluating and disseminating results, and working with UN Women staff in the process;</w:t>
            </w:r>
          </w:p>
          <w:p w14:paraId="2930A739" w14:textId="78D066F4" w:rsidR="003A5576" w:rsidRPr="00BD063D" w:rsidRDefault="00BD063D" w:rsidP="005F16C0">
            <w:pPr>
              <w:pStyle w:val="BodyA"/>
              <w:numPr>
                <w:ilvl w:val="1"/>
                <w:numId w:val="22"/>
              </w:numPr>
              <w:jc w:val="both"/>
              <w:rPr>
                <w:rFonts w:ascii="Calibri" w:hAnsi="Calibri"/>
                <w:sz w:val="22"/>
                <w:szCs w:val="22"/>
              </w:rPr>
            </w:pPr>
            <w:r w:rsidRPr="00084F83">
              <w:rPr>
                <w:rStyle w:val="None"/>
                <w:rFonts w:ascii="Calibri" w:hAnsi="Calibri"/>
                <w:sz w:val="22"/>
                <w:szCs w:val="22"/>
              </w:rPr>
              <w:lastRenderedPageBreak/>
              <w:t>Previous experience with UN especially handling projects and initiatives of a similar nature.</w:t>
            </w:r>
          </w:p>
        </w:tc>
      </w:tr>
    </w:tbl>
    <w:p w14:paraId="5349E3F3" w14:textId="77777777" w:rsidR="003305EB" w:rsidRPr="00EE56B8" w:rsidRDefault="003305EB" w:rsidP="0076378F">
      <w:pPr>
        <w:spacing w:after="0" w:line="240" w:lineRule="auto"/>
        <w:ind w:left="0" w:right="0" w:firstLine="0"/>
        <w:rPr>
          <w:rFonts w:asciiTheme="minorHAnsi" w:hAnsiTheme="minorHAnsi" w:cstheme="minorHAnsi"/>
        </w:rPr>
      </w:pPr>
    </w:p>
    <w:p w14:paraId="59AB488E" w14:textId="77777777" w:rsidR="00935BD2" w:rsidRPr="00EE56B8" w:rsidRDefault="004C5993" w:rsidP="0076378F">
      <w:pPr>
        <w:spacing w:after="0" w:line="240" w:lineRule="auto"/>
        <w:ind w:left="0" w:right="0" w:firstLine="0"/>
        <w:rPr>
          <w:rFonts w:asciiTheme="minorHAnsi" w:hAnsiTheme="minorHAnsi" w:cstheme="minorHAnsi"/>
        </w:rPr>
      </w:pPr>
      <w:r w:rsidRPr="00EE56B8">
        <w:rPr>
          <w:rFonts w:asciiTheme="minorHAnsi" w:hAnsiTheme="minorHAnsi" w:cstheme="minorHAnsi"/>
          <w:b/>
        </w:rPr>
        <w:t xml:space="preserve"> </w:t>
      </w:r>
    </w:p>
    <w:p w14:paraId="5BBED7B8" w14:textId="77777777" w:rsidR="00F46BFB" w:rsidRPr="00EE56B8" w:rsidRDefault="004C5993" w:rsidP="00CD3966">
      <w:pPr>
        <w:spacing w:after="0" w:line="240" w:lineRule="auto"/>
        <w:ind w:left="0" w:right="0" w:firstLine="0"/>
        <w:jc w:val="center"/>
        <w:rPr>
          <w:rFonts w:asciiTheme="minorHAnsi" w:hAnsiTheme="minorHAnsi" w:cstheme="minorHAnsi"/>
        </w:rPr>
      </w:pPr>
      <w:r w:rsidRPr="00EE56B8">
        <w:rPr>
          <w:rFonts w:asciiTheme="minorHAnsi" w:hAnsiTheme="minorHAnsi" w:cstheme="minorHAnsi"/>
        </w:rPr>
        <w:br w:type="page"/>
      </w:r>
    </w:p>
    <w:p w14:paraId="4F28397B" w14:textId="16A04400" w:rsidR="00F46BFB" w:rsidRPr="00EE56B8" w:rsidRDefault="00F46BFB" w:rsidP="00F46BFB">
      <w:pPr>
        <w:spacing w:after="0" w:line="240" w:lineRule="auto"/>
        <w:ind w:left="0" w:right="0" w:firstLine="0"/>
        <w:jc w:val="right"/>
        <w:rPr>
          <w:rFonts w:asciiTheme="minorHAnsi" w:hAnsiTheme="minorHAnsi" w:cstheme="minorHAnsi"/>
          <w:b/>
          <w:bCs/>
          <w:sz w:val="24"/>
          <w:szCs w:val="24"/>
        </w:rPr>
      </w:pPr>
      <w:r w:rsidRPr="00EE56B8">
        <w:rPr>
          <w:rFonts w:asciiTheme="minorHAnsi" w:hAnsiTheme="minorHAnsi" w:cstheme="minorHAnsi"/>
          <w:b/>
          <w:bCs/>
          <w:sz w:val="24"/>
          <w:szCs w:val="24"/>
        </w:rPr>
        <w:lastRenderedPageBreak/>
        <w:t>Annex B2-1</w:t>
      </w:r>
    </w:p>
    <w:p w14:paraId="05BAE6BB" w14:textId="436685CF" w:rsidR="007919A2" w:rsidRPr="00EE56B8" w:rsidRDefault="007919A2" w:rsidP="00CD3966">
      <w:pPr>
        <w:spacing w:after="0" w:line="240" w:lineRule="auto"/>
        <w:ind w:left="0" w:right="0" w:firstLine="0"/>
        <w:jc w:val="center"/>
        <w:rPr>
          <w:rFonts w:asciiTheme="minorHAnsi" w:hAnsiTheme="minorHAnsi" w:cstheme="minorHAnsi"/>
          <w:sz w:val="28"/>
          <w:szCs w:val="28"/>
        </w:rPr>
      </w:pPr>
      <w:r w:rsidRPr="00EE56B8">
        <w:rPr>
          <w:b/>
          <w:bCs/>
          <w:sz w:val="28"/>
          <w:szCs w:val="28"/>
        </w:rPr>
        <w:t>Call for proposal</w:t>
      </w:r>
    </w:p>
    <w:p w14:paraId="2DC4054D" w14:textId="77777777" w:rsidR="00CD3966" w:rsidRPr="00EE56B8" w:rsidRDefault="00CD3966" w:rsidP="00305A55">
      <w:pPr>
        <w:spacing w:after="0" w:line="240" w:lineRule="auto"/>
        <w:ind w:left="0" w:right="0" w:firstLine="0"/>
        <w:rPr>
          <w:rFonts w:asciiTheme="minorHAnsi" w:hAnsiTheme="minorHAnsi" w:cstheme="minorHAnsi"/>
          <w:sz w:val="24"/>
          <w:szCs w:val="24"/>
        </w:rPr>
      </w:pPr>
    </w:p>
    <w:p w14:paraId="5514A105" w14:textId="4C1FF8D1" w:rsidR="007919A2" w:rsidRDefault="007919A2" w:rsidP="00CD3966">
      <w:pPr>
        <w:spacing w:after="0" w:line="240" w:lineRule="auto"/>
        <w:ind w:left="10" w:right="779" w:hanging="10"/>
        <w:jc w:val="left"/>
        <w:rPr>
          <w:rFonts w:eastAsiaTheme="minorEastAsia"/>
          <w:b/>
          <w:bCs/>
          <w:sz w:val="24"/>
          <w:szCs w:val="24"/>
        </w:rPr>
      </w:pPr>
      <w:r w:rsidRPr="00EE56B8">
        <w:rPr>
          <w:rFonts w:eastAsiaTheme="minorEastAsia"/>
          <w:b/>
          <w:bCs/>
          <w:sz w:val="24"/>
          <w:szCs w:val="24"/>
        </w:rPr>
        <w:t>CFP No. 0</w:t>
      </w:r>
      <w:r w:rsidR="00BD063D">
        <w:rPr>
          <w:rFonts w:eastAsiaTheme="minorEastAsia"/>
          <w:b/>
          <w:bCs/>
          <w:sz w:val="24"/>
          <w:szCs w:val="24"/>
        </w:rPr>
        <w:t>1</w:t>
      </w:r>
      <w:r w:rsidRPr="00EE56B8">
        <w:rPr>
          <w:rFonts w:eastAsiaTheme="minorEastAsia"/>
          <w:b/>
          <w:bCs/>
          <w:sz w:val="24"/>
          <w:szCs w:val="24"/>
        </w:rPr>
        <w:t>/202</w:t>
      </w:r>
      <w:r w:rsidR="00BD063D">
        <w:rPr>
          <w:rFonts w:eastAsiaTheme="minorEastAsia"/>
          <w:b/>
          <w:bCs/>
          <w:sz w:val="24"/>
          <w:szCs w:val="24"/>
        </w:rPr>
        <w:t>1</w:t>
      </w:r>
      <w:r w:rsidRPr="00EE56B8">
        <w:rPr>
          <w:rFonts w:eastAsiaTheme="minorEastAsia"/>
          <w:b/>
          <w:bCs/>
          <w:sz w:val="24"/>
          <w:szCs w:val="24"/>
        </w:rPr>
        <w:t xml:space="preserve"> EVAW</w:t>
      </w:r>
    </w:p>
    <w:p w14:paraId="5BF9993A" w14:textId="355136FD" w:rsidR="00733769" w:rsidRDefault="00733769" w:rsidP="00CD3966">
      <w:pPr>
        <w:spacing w:after="0" w:line="240" w:lineRule="auto"/>
        <w:ind w:left="10" w:right="779" w:hanging="10"/>
        <w:jc w:val="left"/>
        <w:rPr>
          <w:rFonts w:eastAsiaTheme="minorEastAsia"/>
          <w:b/>
          <w:bCs/>
          <w:sz w:val="24"/>
          <w:szCs w:val="24"/>
        </w:rPr>
      </w:pPr>
    </w:p>
    <w:p w14:paraId="59C43553" w14:textId="31053642" w:rsidR="00733769" w:rsidRPr="00543666" w:rsidRDefault="00733769" w:rsidP="00733769">
      <w:pPr>
        <w:shd w:val="clear" w:color="auto" w:fill="FFFFFF" w:themeFill="background1"/>
        <w:spacing w:line="276" w:lineRule="auto"/>
        <w:ind w:left="0" w:firstLine="0"/>
        <w:rPr>
          <w:i/>
          <w:iCs/>
        </w:rPr>
      </w:pPr>
      <w:r w:rsidRPr="00BB4977">
        <w:rPr>
          <w:rFonts w:asciiTheme="minorHAnsi" w:eastAsia="Arial" w:hAnsiTheme="minorHAnsi" w:cstheme="minorHAnsi"/>
        </w:rPr>
        <w:t>T</w:t>
      </w:r>
      <w:bookmarkStart w:id="4" w:name="_Hlk67466428"/>
      <w:r w:rsidR="00BB4977" w:rsidRPr="00BB4977">
        <w:rPr>
          <w:rFonts w:asciiTheme="minorHAnsi" w:eastAsia="Arial" w:hAnsiTheme="minorHAnsi" w:cstheme="minorHAnsi"/>
        </w:rPr>
        <w:t>o i</w:t>
      </w:r>
      <w:r w:rsidR="00BB4977" w:rsidRPr="00BB4977">
        <w:t>mprove professional capacities and increas</w:t>
      </w:r>
      <w:r w:rsidR="00BB4977">
        <w:t>e</w:t>
      </w:r>
      <w:r w:rsidR="00BB4977" w:rsidRPr="00BB4977">
        <w:t xml:space="preserve"> the number of professional staff, judges, victims advocate, and police investigation officers engaged in service provision</w:t>
      </w:r>
      <w:bookmarkEnd w:id="4"/>
      <w:r>
        <w:rPr>
          <w:rFonts w:asciiTheme="minorHAnsi" w:eastAsia="Arial" w:hAnsiTheme="minorHAnsi" w:cstheme="minorHAnsi"/>
        </w:rPr>
        <w:t xml:space="preserve">; </w:t>
      </w:r>
      <w:r w:rsidRPr="00EE56B8">
        <w:rPr>
          <w:rFonts w:asciiTheme="minorHAnsi" w:hAnsiTheme="minorHAnsi" w:cstheme="minorHAnsi"/>
          <w:b/>
        </w:rPr>
        <w:t>under Phase II of the regional programme ¨Ending Violence against Women: Implementing Norms, Changing Minds¨</w:t>
      </w:r>
    </w:p>
    <w:p w14:paraId="07B7564A" w14:textId="77777777" w:rsidR="00733769" w:rsidRPr="00EE56B8" w:rsidRDefault="00733769" w:rsidP="00CD3966">
      <w:pPr>
        <w:spacing w:after="0" w:line="240" w:lineRule="auto"/>
        <w:ind w:left="10" w:right="779" w:hanging="10"/>
        <w:jc w:val="left"/>
        <w:rPr>
          <w:rFonts w:eastAsiaTheme="minorEastAsia"/>
          <w:b/>
          <w:bCs/>
          <w:sz w:val="24"/>
          <w:szCs w:val="24"/>
        </w:rPr>
      </w:pPr>
    </w:p>
    <w:p w14:paraId="00B76550" w14:textId="77777777" w:rsidR="00CD3966" w:rsidRPr="00EE56B8" w:rsidRDefault="00CD3966" w:rsidP="00CD3966">
      <w:pPr>
        <w:spacing w:after="0" w:line="240" w:lineRule="auto"/>
        <w:ind w:left="10" w:right="779" w:hanging="10"/>
        <w:jc w:val="left"/>
        <w:rPr>
          <w:rFonts w:eastAsiaTheme="minorEastAsia"/>
          <w:b/>
          <w:bCs/>
          <w:sz w:val="24"/>
          <w:szCs w:val="24"/>
        </w:rPr>
      </w:pPr>
    </w:p>
    <w:p w14:paraId="0F6740AC" w14:textId="6EB26F46" w:rsidR="00935BD2" w:rsidRPr="00EE56B8" w:rsidRDefault="007919A2" w:rsidP="00CD3966">
      <w:pPr>
        <w:spacing w:after="0" w:line="240" w:lineRule="auto"/>
        <w:ind w:left="10" w:right="779" w:hanging="10"/>
        <w:jc w:val="left"/>
        <w:rPr>
          <w:rFonts w:asciiTheme="minorHAnsi" w:hAnsiTheme="minorHAnsi" w:cstheme="minorHAnsi"/>
          <w:sz w:val="24"/>
          <w:szCs w:val="24"/>
        </w:rPr>
      </w:pPr>
      <w:r w:rsidRPr="00EE56B8">
        <w:rPr>
          <w:b/>
          <w:bCs/>
          <w:sz w:val="24"/>
          <w:szCs w:val="24"/>
        </w:rPr>
        <w:t>Proposal /no proposal confirmation form</w:t>
      </w:r>
    </w:p>
    <w:p w14:paraId="77DCB2B6" w14:textId="3F722C23" w:rsidR="00935BD2" w:rsidRPr="00EE56B8" w:rsidRDefault="004C5993" w:rsidP="0076378F">
      <w:pPr>
        <w:spacing w:after="0" w:line="240" w:lineRule="auto"/>
        <w:ind w:left="0" w:right="0" w:firstLine="0"/>
        <w:rPr>
          <w:rFonts w:asciiTheme="minorHAnsi" w:hAnsiTheme="minorHAnsi" w:cstheme="minorHAnsi"/>
        </w:rPr>
      </w:pPr>
      <w:r w:rsidRPr="00EE56B8">
        <w:rPr>
          <w:rFonts w:asciiTheme="minorHAnsi" w:hAnsiTheme="minorHAnsi" w:cstheme="minorHAnsi"/>
        </w:rPr>
        <w:t xml:space="preserve"> </w:t>
      </w:r>
    </w:p>
    <w:p w14:paraId="68C0E66D" w14:textId="77777777" w:rsidR="00935BD2" w:rsidRPr="00EE56B8" w:rsidRDefault="004C5993" w:rsidP="0076378F">
      <w:pPr>
        <w:spacing w:after="0" w:line="240" w:lineRule="auto"/>
        <w:ind w:left="0" w:right="379"/>
        <w:rPr>
          <w:rFonts w:asciiTheme="minorHAnsi" w:hAnsiTheme="minorHAnsi" w:cstheme="minorHAnsi"/>
        </w:rPr>
      </w:pPr>
      <w:r w:rsidRPr="00EE56B8">
        <w:rPr>
          <w:rFonts w:asciiTheme="minorHAnsi" w:hAnsiTheme="minorHAnsi" w:cstheme="minorHAnsi"/>
        </w:rPr>
        <w:t xml:space="preserve">If after assessing this opportunity, you have made the determination not to submit your proposal we would appreciate if you could return this form indicating your reasons for non-participation. </w:t>
      </w:r>
    </w:p>
    <w:p w14:paraId="4B54DC9B" w14:textId="77777777" w:rsidR="00935BD2" w:rsidRPr="00EE56B8" w:rsidRDefault="004C5993" w:rsidP="0076378F">
      <w:pPr>
        <w:spacing w:after="0" w:line="240" w:lineRule="auto"/>
        <w:ind w:left="0" w:right="0" w:firstLine="0"/>
        <w:rPr>
          <w:rFonts w:asciiTheme="minorHAnsi" w:hAnsiTheme="minorHAnsi" w:cstheme="minorHAnsi"/>
        </w:rPr>
      </w:pPr>
      <w:r w:rsidRPr="00EE56B8">
        <w:rPr>
          <w:rFonts w:asciiTheme="minorHAnsi" w:hAnsiTheme="minorHAnsi" w:cstheme="minorHAnsi"/>
        </w:rPr>
        <w:t xml:space="preserve"> </w:t>
      </w:r>
      <w:r w:rsidRPr="00EE56B8">
        <w:rPr>
          <w:rFonts w:asciiTheme="minorHAnsi" w:hAnsiTheme="minorHAnsi" w:cstheme="minorHAnsi"/>
        </w:rPr>
        <w:tab/>
        <w:t xml:space="preserve"> </w:t>
      </w:r>
    </w:p>
    <w:p w14:paraId="11A00D90" w14:textId="77777777" w:rsidR="00935BD2" w:rsidRPr="00EE56B8" w:rsidRDefault="004C5993" w:rsidP="0076378F">
      <w:pPr>
        <w:tabs>
          <w:tab w:val="center" w:pos="216"/>
          <w:tab w:val="center" w:pos="1220"/>
          <w:tab w:val="center" w:pos="5453"/>
        </w:tabs>
        <w:spacing w:after="0" w:line="240" w:lineRule="auto"/>
        <w:ind w:left="0" w:right="0" w:firstLine="0"/>
        <w:rPr>
          <w:rFonts w:asciiTheme="minorHAnsi" w:hAnsiTheme="minorHAnsi" w:cstheme="minorHAnsi"/>
        </w:rPr>
      </w:pPr>
      <w:r w:rsidRPr="00EE56B8">
        <w:rPr>
          <w:rFonts w:asciiTheme="minorHAnsi" w:hAnsiTheme="minorHAnsi" w:cstheme="minorHAnsi"/>
        </w:rPr>
        <w:tab/>
        <w:t xml:space="preserve"> </w:t>
      </w:r>
      <w:r w:rsidRPr="00EE56B8">
        <w:rPr>
          <w:rFonts w:asciiTheme="minorHAnsi" w:hAnsiTheme="minorHAnsi" w:cstheme="minorHAnsi"/>
        </w:rPr>
        <w:tab/>
        <w:t xml:space="preserve"> </w:t>
      </w:r>
      <w:r w:rsidRPr="00EE56B8">
        <w:rPr>
          <w:rFonts w:asciiTheme="minorHAnsi" w:hAnsiTheme="minorHAnsi" w:cstheme="minorHAnsi"/>
        </w:rPr>
        <w:tab/>
        <w:t xml:space="preserve">Date:  </w:t>
      </w:r>
    </w:p>
    <w:p w14:paraId="44350C54" w14:textId="77777777" w:rsidR="00935BD2" w:rsidRPr="00EE56B8" w:rsidRDefault="004C5993" w:rsidP="0076378F">
      <w:pPr>
        <w:spacing w:after="0" w:line="240" w:lineRule="auto"/>
        <w:ind w:left="161" w:right="0" w:firstLine="0"/>
        <w:rPr>
          <w:rFonts w:asciiTheme="minorHAnsi" w:hAnsiTheme="minorHAnsi" w:cstheme="minorHAnsi"/>
        </w:rPr>
      </w:pPr>
      <w:r w:rsidRPr="00EE56B8">
        <w:rPr>
          <w:rFonts w:asciiTheme="minorHAnsi" w:hAnsiTheme="minorHAnsi" w:cstheme="minorHAnsi"/>
        </w:rPr>
        <w:t xml:space="preserve"> </w:t>
      </w:r>
    </w:p>
    <w:p w14:paraId="4226C323" w14:textId="77777777" w:rsidR="00935BD2" w:rsidRPr="00EE56B8" w:rsidRDefault="004C5993" w:rsidP="0076378F">
      <w:pPr>
        <w:tabs>
          <w:tab w:val="center" w:pos="359"/>
          <w:tab w:val="center" w:pos="1752"/>
          <w:tab w:val="center" w:pos="5487"/>
        </w:tabs>
        <w:spacing w:after="0" w:line="240" w:lineRule="auto"/>
        <w:ind w:left="0" w:right="0" w:firstLine="0"/>
        <w:rPr>
          <w:rFonts w:asciiTheme="minorHAnsi" w:hAnsiTheme="minorHAnsi" w:cstheme="minorHAnsi"/>
        </w:rPr>
      </w:pPr>
      <w:r w:rsidRPr="00EE56B8">
        <w:rPr>
          <w:rFonts w:asciiTheme="minorHAnsi" w:hAnsiTheme="minorHAnsi" w:cstheme="minorHAnsi"/>
        </w:rPr>
        <w:tab/>
        <w:t xml:space="preserve">To: </w:t>
      </w:r>
      <w:r w:rsidRPr="00EE56B8">
        <w:rPr>
          <w:rFonts w:asciiTheme="minorHAnsi" w:hAnsiTheme="minorHAnsi" w:cstheme="minorHAnsi"/>
        </w:rPr>
        <w:tab/>
        <w:t xml:space="preserve">UNWOMEN </w:t>
      </w:r>
      <w:r w:rsidRPr="00EE56B8">
        <w:rPr>
          <w:rFonts w:asciiTheme="minorHAnsi" w:hAnsiTheme="minorHAnsi" w:cstheme="minorHAnsi"/>
        </w:rPr>
        <w:tab/>
        <w:t xml:space="preserve">Email: </w:t>
      </w:r>
    </w:p>
    <w:p w14:paraId="641900A3" w14:textId="77777777" w:rsidR="00935BD2" w:rsidRPr="00EE56B8" w:rsidRDefault="004C5993" w:rsidP="0076378F">
      <w:pPr>
        <w:spacing w:after="0" w:line="240" w:lineRule="auto"/>
        <w:ind w:left="1220" w:right="0" w:firstLine="0"/>
        <w:rPr>
          <w:rFonts w:asciiTheme="minorHAnsi" w:hAnsiTheme="minorHAnsi" w:cstheme="minorHAnsi"/>
        </w:rPr>
      </w:pPr>
      <w:r w:rsidRPr="00EE56B8">
        <w:rPr>
          <w:rFonts w:asciiTheme="minorHAnsi" w:hAnsiTheme="minorHAnsi" w:cstheme="minorHAnsi"/>
        </w:rPr>
        <w:t xml:space="preserve"> </w:t>
      </w:r>
    </w:p>
    <w:p w14:paraId="2E3A4EC6" w14:textId="77777777" w:rsidR="00935BD2" w:rsidRPr="00EE56B8" w:rsidRDefault="004C5993" w:rsidP="0076378F">
      <w:pPr>
        <w:spacing w:after="0" w:line="240" w:lineRule="auto"/>
        <w:ind w:left="1220" w:right="0" w:firstLine="0"/>
        <w:rPr>
          <w:rFonts w:asciiTheme="minorHAnsi" w:hAnsiTheme="minorHAnsi" w:cstheme="minorHAnsi"/>
        </w:rPr>
      </w:pPr>
      <w:r w:rsidRPr="00EE56B8">
        <w:rPr>
          <w:rFonts w:asciiTheme="minorHAnsi" w:hAnsiTheme="minorHAnsi" w:cstheme="minorHAnsi"/>
        </w:rPr>
        <w:t xml:space="preserve"> </w:t>
      </w:r>
    </w:p>
    <w:p w14:paraId="0DECC871" w14:textId="77777777" w:rsidR="00935BD2" w:rsidRPr="00EE56B8" w:rsidRDefault="004C5993" w:rsidP="0076378F">
      <w:pPr>
        <w:spacing w:after="0" w:line="240" w:lineRule="auto"/>
        <w:ind w:left="1220" w:right="0" w:firstLine="0"/>
        <w:rPr>
          <w:rFonts w:asciiTheme="minorHAnsi" w:hAnsiTheme="minorHAnsi" w:cstheme="minorHAnsi"/>
        </w:rPr>
      </w:pPr>
      <w:r w:rsidRPr="00EE56B8">
        <w:rPr>
          <w:rFonts w:asciiTheme="minorHAnsi" w:hAnsiTheme="minorHAnsi" w:cstheme="minorHAnsi"/>
        </w:rPr>
        <w:t xml:space="preserve">  </w:t>
      </w:r>
    </w:p>
    <w:p w14:paraId="4FD2479B" w14:textId="77777777" w:rsidR="00935BD2" w:rsidRPr="00EE56B8" w:rsidRDefault="004C5993" w:rsidP="0076378F">
      <w:pPr>
        <w:tabs>
          <w:tab w:val="center" w:pos="481"/>
          <w:tab w:val="center" w:pos="1220"/>
          <w:tab w:val="center" w:pos="5211"/>
        </w:tabs>
        <w:spacing w:after="0" w:line="240" w:lineRule="auto"/>
        <w:ind w:left="0" w:right="0" w:firstLine="0"/>
        <w:rPr>
          <w:rFonts w:asciiTheme="minorHAnsi" w:hAnsiTheme="minorHAnsi" w:cstheme="minorHAnsi"/>
        </w:rPr>
      </w:pPr>
      <w:r w:rsidRPr="00EE56B8">
        <w:rPr>
          <w:rFonts w:asciiTheme="minorHAnsi" w:hAnsiTheme="minorHAnsi" w:cstheme="minorHAnsi"/>
        </w:rPr>
        <w:tab/>
        <w:t xml:space="preserve">From: </w:t>
      </w:r>
      <w:r w:rsidRPr="00EE56B8">
        <w:rPr>
          <w:rFonts w:asciiTheme="minorHAnsi" w:hAnsiTheme="minorHAnsi" w:cstheme="minorHAnsi"/>
        </w:rPr>
        <w:tab/>
        <w:t xml:space="preserve"> </w:t>
      </w:r>
      <w:r w:rsidRPr="00EE56B8">
        <w:rPr>
          <w:rFonts w:asciiTheme="minorHAnsi" w:hAnsiTheme="minorHAnsi" w:cstheme="minorHAnsi"/>
        </w:rPr>
        <w:tab/>
        <w:t xml:space="preserve"> </w:t>
      </w:r>
    </w:p>
    <w:p w14:paraId="5111D3C2" w14:textId="77777777" w:rsidR="00935BD2" w:rsidRPr="00EE56B8" w:rsidRDefault="004C5993" w:rsidP="0076378F">
      <w:pPr>
        <w:spacing w:after="0" w:line="240" w:lineRule="auto"/>
        <w:ind w:left="1112" w:right="0" w:firstLine="0"/>
        <w:rPr>
          <w:rFonts w:asciiTheme="minorHAnsi" w:hAnsiTheme="minorHAnsi" w:cstheme="minorHAnsi"/>
        </w:rPr>
      </w:pPr>
      <w:r w:rsidRPr="00EE56B8">
        <w:rPr>
          <w:rFonts w:asciiTheme="minorHAnsi" w:hAnsiTheme="minorHAnsi" w:cstheme="minorHAnsi"/>
          <w:noProof/>
        </w:rPr>
        <mc:AlternateContent>
          <mc:Choice Requires="wpg">
            <w:drawing>
              <wp:inline distT="0" distB="0" distL="0" distR="0" wp14:anchorId="0285DBA9" wp14:editId="64488F6D">
                <wp:extent cx="2533142" cy="359663"/>
                <wp:effectExtent l="0" t="0" r="0" b="0"/>
                <wp:docPr id="81559" name="Group 81559"/>
                <wp:cNvGraphicFramePr/>
                <a:graphic xmlns:a="http://schemas.openxmlformats.org/drawingml/2006/main">
                  <a:graphicData uri="http://schemas.microsoft.com/office/word/2010/wordprocessingGroup">
                    <wpg:wgp>
                      <wpg:cNvGrpSpPr/>
                      <wpg:grpSpPr>
                        <a:xfrm>
                          <a:off x="0" y="0"/>
                          <a:ext cx="2533142" cy="359663"/>
                          <a:chOff x="0" y="0"/>
                          <a:chExt cx="2533142" cy="359663"/>
                        </a:xfrm>
                      </wpg:grpSpPr>
                      <wps:wsp>
                        <wps:cNvPr id="104087" name="Shape 104087"/>
                        <wps:cNvSpPr/>
                        <wps:spPr>
                          <a:xfrm>
                            <a:off x="0" y="0"/>
                            <a:ext cx="2533142" cy="9144"/>
                          </a:xfrm>
                          <a:custGeom>
                            <a:avLst/>
                            <a:gdLst/>
                            <a:ahLst/>
                            <a:cxnLst/>
                            <a:rect l="0" t="0" r="0" b="0"/>
                            <a:pathLst>
                              <a:path w="2533142" h="9144">
                                <a:moveTo>
                                  <a:pt x="0" y="0"/>
                                </a:moveTo>
                                <a:lnTo>
                                  <a:pt x="2533142" y="0"/>
                                </a:lnTo>
                                <a:lnTo>
                                  <a:pt x="25331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088" name="Shape 104088"/>
                        <wps:cNvSpPr/>
                        <wps:spPr>
                          <a:xfrm>
                            <a:off x="0" y="176783"/>
                            <a:ext cx="2533142" cy="9144"/>
                          </a:xfrm>
                          <a:custGeom>
                            <a:avLst/>
                            <a:gdLst/>
                            <a:ahLst/>
                            <a:cxnLst/>
                            <a:rect l="0" t="0" r="0" b="0"/>
                            <a:pathLst>
                              <a:path w="2533142" h="9144">
                                <a:moveTo>
                                  <a:pt x="0" y="0"/>
                                </a:moveTo>
                                <a:lnTo>
                                  <a:pt x="2533142" y="0"/>
                                </a:lnTo>
                                <a:lnTo>
                                  <a:pt x="25331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089" name="Shape 104089"/>
                        <wps:cNvSpPr/>
                        <wps:spPr>
                          <a:xfrm>
                            <a:off x="0" y="353567"/>
                            <a:ext cx="2533142" cy="9144"/>
                          </a:xfrm>
                          <a:custGeom>
                            <a:avLst/>
                            <a:gdLst/>
                            <a:ahLst/>
                            <a:cxnLst/>
                            <a:rect l="0" t="0" r="0" b="0"/>
                            <a:pathLst>
                              <a:path w="2533142" h="9144">
                                <a:moveTo>
                                  <a:pt x="0" y="0"/>
                                </a:moveTo>
                                <a:lnTo>
                                  <a:pt x="2533142" y="0"/>
                                </a:lnTo>
                                <a:lnTo>
                                  <a:pt x="25331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1559" style="width:199.46pt;height:28.3199pt;mso-position-horizontal-relative:char;mso-position-vertical-relative:line" coordsize="25331,3596">
                <v:shape id="Shape 104090" style="position:absolute;width:25331;height:91;left:0;top:0;" coordsize="2533142,9144" path="m0,0l2533142,0l2533142,9144l0,9144l0,0">
                  <v:stroke weight="0pt" endcap="flat" joinstyle="miter" miterlimit="10" on="false" color="#000000" opacity="0"/>
                  <v:fill on="true" color="#000000"/>
                </v:shape>
                <v:shape id="Shape 104091" style="position:absolute;width:25331;height:91;left:0;top:1767;" coordsize="2533142,9144" path="m0,0l2533142,0l2533142,9144l0,9144l0,0">
                  <v:stroke weight="0pt" endcap="flat" joinstyle="miter" miterlimit="10" on="false" color="#000000" opacity="0"/>
                  <v:fill on="true" color="#000000"/>
                </v:shape>
                <v:shape id="Shape 104092" style="position:absolute;width:25331;height:91;left:0;top:3535;" coordsize="2533142,9144" path="m0,0l2533142,0l2533142,9144l0,9144l0,0">
                  <v:stroke weight="0pt" endcap="flat" joinstyle="miter" miterlimit="10" on="false" color="#000000" opacity="0"/>
                  <v:fill on="true" color="#000000"/>
                </v:shape>
              </v:group>
            </w:pict>
          </mc:Fallback>
        </mc:AlternateContent>
      </w:r>
    </w:p>
    <w:p w14:paraId="33F59A23" w14:textId="77777777" w:rsidR="00935BD2" w:rsidRPr="00EE56B8" w:rsidRDefault="004C5993" w:rsidP="0076378F">
      <w:pPr>
        <w:spacing w:after="0" w:line="240" w:lineRule="auto"/>
        <w:ind w:left="216" w:right="0" w:firstLine="0"/>
        <w:rPr>
          <w:rFonts w:asciiTheme="minorHAnsi" w:hAnsiTheme="minorHAnsi" w:cstheme="minorHAnsi"/>
        </w:rPr>
      </w:pPr>
      <w:r w:rsidRPr="00EE56B8">
        <w:rPr>
          <w:rFonts w:asciiTheme="minorHAnsi" w:hAnsiTheme="minorHAnsi" w:cstheme="minorHAnsi"/>
        </w:rPr>
        <w:t xml:space="preserve"> </w:t>
      </w:r>
      <w:r w:rsidRPr="00EE56B8">
        <w:rPr>
          <w:rFonts w:asciiTheme="minorHAnsi" w:hAnsiTheme="minorHAnsi" w:cstheme="minorHAnsi"/>
        </w:rPr>
        <w:tab/>
        <w:t xml:space="preserve"> </w:t>
      </w:r>
    </w:p>
    <w:p w14:paraId="7026F054" w14:textId="77777777" w:rsidR="00935BD2" w:rsidRPr="00EE56B8" w:rsidRDefault="004C5993" w:rsidP="0076378F">
      <w:pPr>
        <w:tabs>
          <w:tab w:val="center" w:pos="547"/>
          <w:tab w:val="center" w:pos="3082"/>
        </w:tabs>
        <w:spacing w:after="0" w:line="240" w:lineRule="auto"/>
        <w:ind w:left="0" w:right="0" w:firstLine="0"/>
        <w:rPr>
          <w:rFonts w:asciiTheme="minorHAnsi" w:hAnsiTheme="minorHAnsi" w:cstheme="minorHAnsi"/>
        </w:rPr>
      </w:pPr>
      <w:r w:rsidRPr="00EE56B8">
        <w:rPr>
          <w:rFonts w:asciiTheme="minorHAnsi" w:hAnsiTheme="minorHAnsi" w:cstheme="minorHAnsi"/>
        </w:rPr>
        <w:tab/>
        <w:t xml:space="preserve">Subject </w:t>
      </w:r>
      <w:r w:rsidRPr="00EE56B8">
        <w:rPr>
          <w:rFonts w:asciiTheme="minorHAnsi" w:hAnsiTheme="minorHAnsi" w:cstheme="minorHAnsi"/>
        </w:rPr>
        <w:tab/>
        <w:t xml:space="preserve">__________________________________ </w:t>
      </w:r>
    </w:p>
    <w:p w14:paraId="20DEA886" w14:textId="77777777" w:rsidR="00935BD2" w:rsidRPr="00EE56B8" w:rsidRDefault="004C5993" w:rsidP="0076378F">
      <w:pPr>
        <w:spacing w:after="0" w:line="240" w:lineRule="auto"/>
        <w:ind w:left="994" w:right="379"/>
        <w:rPr>
          <w:rFonts w:asciiTheme="minorHAnsi" w:hAnsiTheme="minorHAnsi" w:cstheme="minorHAnsi"/>
        </w:rPr>
      </w:pPr>
      <w:r w:rsidRPr="00EE56B8">
        <w:rPr>
          <w:rFonts w:asciiTheme="minorHAnsi" w:hAnsiTheme="minorHAnsi" w:cstheme="minorHAnsi"/>
        </w:rPr>
        <w:t xml:space="preserve">YES, we intend to submit an offer. </w:t>
      </w:r>
    </w:p>
    <w:p w14:paraId="18F3E6A3" w14:textId="77777777" w:rsidR="00935BD2" w:rsidRPr="00EE56B8" w:rsidRDefault="004C5993" w:rsidP="00FD1EF0">
      <w:pPr>
        <w:tabs>
          <w:tab w:val="left" w:pos="6570"/>
          <w:tab w:val="left" w:pos="8100"/>
        </w:tabs>
        <w:spacing w:after="0" w:line="240" w:lineRule="auto"/>
        <w:ind w:left="994" w:right="0" w:firstLine="0"/>
        <w:rPr>
          <w:rFonts w:asciiTheme="minorHAnsi" w:hAnsiTheme="minorHAnsi" w:cstheme="minorHAnsi"/>
        </w:rPr>
      </w:pPr>
      <w:r w:rsidRPr="00EE56B8">
        <w:rPr>
          <w:rFonts w:asciiTheme="minorHAnsi" w:hAnsiTheme="minorHAnsi" w:cstheme="minorHAnsi"/>
        </w:rPr>
        <w:t xml:space="preserve"> </w:t>
      </w:r>
    </w:p>
    <w:p w14:paraId="5FE3B967" w14:textId="77777777" w:rsidR="00935BD2" w:rsidRPr="00EE56B8" w:rsidRDefault="004C5993" w:rsidP="0076378F">
      <w:pPr>
        <w:spacing w:after="0" w:line="240" w:lineRule="auto"/>
        <w:ind w:left="1844" w:right="542" w:hanging="850"/>
        <w:rPr>
          <w:rFonts w:asciiTheme="minorHAnsi" w:hAnsiTheme="minorHAnsi" w:cstheme="minorHAnsi"/>
        </w:rPr>
      </w:pPr>
      <w:r w:rsidRPr="00EE56B8">
        <w:rPr>
          <w:rFonts w:asciiTheme="minorHAnsi" w:hAnsiTheme="minorHAnsi" w:cstheme="minorHAnsi"/>
        </w:rPr>
        <w:t xml:space="preserve">NO, we are unable to submit a proposal in response to the above-mentioned Call for Proposal due to the reason(s) listed below: </w:t>
      </w:r>
    </w:p>
    <w:p w14:paraId="3E4C9B7B" w14:textId="77777777" w:rsidR="00935BD2" w:rsidRPr="00EE56B8" w:rsidRDefault="004C5993" w:rsidP="0076378F">
      <w:pPr>
        <w:tabs>
          <w:tab w:val="center" w:pos="1086"/>
          <w:tab w:val="center" w:pos="4856"/>
        </w:tabs>
        <w:spacing w:after="0" w:line="240" w:lineRule="auto"/>
        <w:ind w:left="0" w:right="0" w:firstLine="0"/>
        <w:rPr>
          <w:rFonts w:asciiTheme="minorHAnsi" w:hAnsiTheme="minorHAnsi" w:cstheme="minorHAnsi"/>
        </w:rPr>
      </w:pPr>
      <w:r w:rsidRPr="00EE56B8">
        <w:rPr>
          <w:rFonts w:asciiTheme="minorHAnsi" w:hAnsiTheme="minorHAnsi" w:cstheme="minorHAnsi"/>
        </w:rPr>
        <w:tab/>
        <w:t xml:space="preserve">( ) </w:t>
      </w:r>
      <w:r w:rsidRPr="00EE56B8">
        <w:rPr>
          <w:rFonts w:asciiTheme="minorHAnsi" w:hAnsiTheme="minorHAnsi" w:cstheme="minorHAnsi"/>
        </w:rPr>
        <w:tab/>
        <w:t xml:space="preserve">The requested products are not within our range of services/supply </w:t>
      </w:r>
    </w:p>
    <w:p w14:paraId="1BF58937" w14:textId="77777777" w:rsidR="00935BD2" w:rsidRPr="00EE56B8" w:rsidRDefault="004C5993" w:rsidP="0076378F">
      <w:pPr>
        <w:spacing w:after="0" w:line="240" w:lineRule="auto"/>
        <w:ind w:left="1844" w:right="379" w:hanging="850"/>
        <w:rPr>
          <w:rFonts w:asciiTheme="minorHAnsi" w:hAnsiTheme="minorHAnsi" w:cstheme="minorHAnsi"/>
        </w:rPr>
      </w:pPr>
      <w:r w:rsidRPr="00EE56B8">
        <w:rPr>
          <w:rFonts w:asciiTheme="minorHAnsi" w:hAnsiTheme="minorHAnsi" w:cstheme="minorHAnsi"/>
        </w:rPr>
        <w:t xml:space="preserve">( ) </w:t>
      </w:r>
      <w:r w:rsidRPr="00EE56B8">
        <w:rPr>
          <w:rFonts w:asciiTheme="minorHAnsi" w:hAnsiTheme="minorHAnsi" w:cstheme="minorHAnsi"/>
        </w:rPr>
        <w:tab/>
        <w:t xml:space="preserve">We are unable to submit a competitive proposal for the requested services at the moment </w:t>
      </w:r>
    </w:p>
    <w:p w14:paraId="359DBA0E" w14:textId="77777777" w:rsidR="00935BD2" w:rsidRPr="00EE56B8" w:rsidRDefault="004C5993" w:rsidP="0076378F">
      <w:pPr>
        <w:tabs>
          <w:tab w:val="center" w:pos="1086"/>
          <w:tab w:val="center" w:pos="4104"/>
        </w:tabs>
        <w:spacing w:after="0" w:line="240" w:lineRule="auto"/>
        <w:ind w:left="0" w:right="0" w:firstLine="0"/>
        <w:rPr>
          <w:rFonts w:asciiTheme="minorHAnsi" w:hAnsiTheme="minorHAnsi" w:cstheme="minorHAnsi"/>
        </w:rPr>
      </w:pPr>
      <w:r w:rsidRPr="00EE56B8">
        <w:rPr>
          <w:rFonts w:asciiTheme="minorHAnsi" w:hAnsiTheme="minorHAnsi" w:cstheme="minorHAnsi"/>
        </w:rPr>
        <w:tab/>
        <w:t xml:space="preserve">( ) </w:t>
      </w:r>
      <w:r w:rsidRPr="00EE56B8">
        <w:rPr>
          <w:rFonts w:asciiTheme="minorHAnsi" w:hAnsiTheme="minorHAnsi" w:cstheme="minorHAnsi"/>
        </w:rPr>
        <w:tab/>
        <w:t xml:space="preserve">We cannot meet the requested terms of reference </w:t>
      </w:r>
    </w:p>
    <w:p w14:paraId="7EF771F7" w14:textId="77777777" w:rsidR="00935BD2" w:rsidRPr="00EE56B8" w:rsidRDefault="004C5993" w:rsidP="0076378F">
      <w:pPr>
        <w:tabs>
          <w:tab w:val="center" w:pos="1086"/>
          <w:tab w:val="center" w:pos="3087"/>
        </w:tabs>
        <w:spacing w:after="0" w:line="240" w:lineRule="auto"/>
        <w:ind w:left="0" w:right="0" w:firstLine="0"/>
        <w:rPr>
          <w:rFonts w:asciiTheme="minorHAnsi" w:hAnsiTheme="minorHAnsi" w:cstheme="minorHAnsi"/>
        </w:rPr>
      </w:pPr>
      <w:r w:rsidRPr="00EE56B8">
        <w:rPr>
          <w:rFonts w:asciiTheme="minorHAnsi" w:hAnsiTheme="minorHAnsi" w:cstheme="minorHAnsi"/>
        </w:rPr>
        <w:tab/>
        <w:t xml:space="preserve">( ) </w:t>
      </w:r>
      <w:r w:rsidRPr="00EE56B8">
        <w:rPr>
          <w:rFonts w:asciiTheme="minorHAnsi" w:hAnsiTheme="minorHAnsi" w:cstheme="minorHAnsi"/>
        </w:rPr>
        <w:tab/>
        <w:t xml:space="preserve">Your CFP is too complicated </w:t>
      </w:r>
    </w:p>
    <w:p w14:paraId="75DC0A7C" w14:textId="77777777" w:rsidR="00935BD2" w:rsidRPr="00EE56B8" w:rsidRDefault="004C5993" w:rsidP="0076378F">
      <w:pPr>
        <w:tabs>
          <w:tab w:val="center" w:pos="1086"/>
          <w:tab w:val="center" w:pos="4037"/>
        </w:tabs>
        <w:spacing w:after="0" w:line="240" w:lineRule="auto"/>
        <w:ind w:left="0" w:right="0" w:firstLine="0"/>
        <w:rPr>
          <w:rFonts w:asciiTheme="minorHAnsi" w:hAnsiTheme="minorHAnsi" w:cstheme="minorHAnsi"/>
        </w:rPr>
      </w:pPr>
      <w:r w:rsidRPr="00EE56B8">
        <w:rPr>
          <w:rFonts w:asciiTheme="minorHAnsi" w:hAnsiTheme="minorHAnsi" w:cstheme="minorHAnsi"/>
        </w:rPr>
        <w:tab/>
        <w:t xml:space="preserve">( ) </w:t>
      </w:r>
      <w:r w:rsidRPr="00EE56B8">
        <w:rPr>
          <w:rFonts w:asciiTheme="minorHAnsi" w:hAnsiTheme="minorHAnsi" w:cstheme="minorHAnsi"/>
        </w:rPr>
        <w:tab/>
        <w:t xml:space="preserve">Insufficient time is allowed to prepare a proposal </w:t>
      </w:r>
    </w:p>
    <w:p w14:paraId="158B3DB2" w14:textId="77777777" w:rsidR="00935BD2" w:rsidRPr="00EE56B8" w:rsidRDefault="004C5993" w:rsidP="0076378F">
      <w:pPr>
        <w:tabs>
          <w:tab w:val="center" w:pos="1086"/>
          <w:tab w:val="center" w:pos="3777"/>
        </w:tabs>
        <w:spacing w:after="0" w:line="240" w:lineRule="auto"/>
        <w:ind w:left="0" w:right="0" w:firstLine="0"/>
        <w:rPr>
          <w:rFonts w:asciiTheme="minorHAnsi" w:hAnsiTheme="minorHAnsi" w:cstheme="minorHAnsi"/>
        </w:rPr>
      </w:pPr>
      <w:r w:rsidRPr="00EE56B8">
        <w:rPr>
          <w:rFonts w:asciiTheme="minorHAnsi" w:hAnsiTheme="minorHAnsi" w:cstheme="minorHAnsi"/>
        </w:rPr>
        <w:tab/>
        <w:t xml:space="preserve">( ) </w:t>
      </w:r>
      <w:r w:rsidRPr="00EE56B8">
        <w:rPr>
          <w:rFonts w:asciiTheme="minorHAnsi" w:hAnsiTheme="minorHAnsi" w:cstheme="minorHAnsi"/>
        </w:rPr>
        <w:tab/>
        <w:t xml:space="preserve">We cannot meet the delivery requirements  </w:t>
      </w:r>
    </w:p>
    <w:p w14:paraId="19CA98E1" w14:textId="77777777" w:rsidR="00935BD2" w:rsidRPr="00EE56B8" w:rsidRDefault="004C5993" w:rsidP="0076378F">
      <w:pPr>
        <w:spacing w:after="0" w:line="240" w:lineRule="auto"/>
        <w:ind w:left="1844" w:right="545" w:hanging="850"/>
        <w:rPr>
          <w:rFonts w:asciiTheme="minorHAnsi" w:hAnsiTheme="minorHAnsi" w:cstheme="minorHAnsi"/>
        </w:rPr>
      </w:pPr>
      <w:r w:rsidRPr="00EE56B8">
        <w:rPr>
          <w:rFonts w:asciiTheme="minorHAnsi" w:hAnsiTheme="minorHAnsi" w:cstheme="minorHAnsi"/>
        </w:rPr>
        <w:t xml:space="preserve">( ) </w:t>
      </w:r>
      <w:r w:rsidRPr="00EE56B8">
        <w:rPr>
          <w:rFonts w:asciiTheme="minorHAnsi" w:hAnsiTheme="minorHAnsi" w:cstheme="minorHAnsi"/>
        </w:rPr>
        <w:tab/>
        <w:t xml:space="preserve">We cannot adhere to your terms and conditions (please specify: payment terms, request for performance security, etc.) </w:t>
      </w:r>
    </w:p>
    <w:p w14:paraId="0C57A098" w14:textId="77777777" w:rsidR="00935BD2" w:rsidRPr="00EE56B8" w:rsidRDefault="004C5993" w:rsidP="0076378F">
      <w:pPr>
        <w:tabs>
          <w:tab w:val="center" w:pos="1086"/>
          <w:tab w:val="center" w:pos="4646"/>
        </w:tabs>
        <w:spacing w:after="0" w:line="240" w:lineRule="auto"/>
        <w:ind w:left="0" w:right="0" w:firstLine="0"/>
        <w:rPr>
          <w:rFonts w:asciiTheme="minorHAnsi" w:hAnsiTheme="minorHAnsi" w:cstheme="minorHAnsi"/>
        </w:rPr>
      </w:pPr>
      <w:r w:rsidRPr="00EE56B8">
        <w:rPr>
          <w:rFonts w:asciiTheme="minorHAnsi" w:hAnsiTheme="minorHAnsi" w:cstheme="minorHAnsi"/>
        </w:rPr>
        <w:tab/>
        <w:t xml:space="preserve">( ) </w:t>
      </w:r>
      <w:r w:rsidRPr="00EE56B8">
        <w:rPr>
          <w:rFonts w:asciiTheme="minorHAnsi" w:hAnsiTheme="minorHAnsi" w:cstheme="minorHAnsi"/>
        </w:rPr>
        <w:tab/>
        <w:t xml:space="preserve">Other (please provide reasons)__________________________ </w:t>
      </w:r>
    </w:p>
    <w:p w14:paraId="18B8AB2E" w14:textId="77777777" w:rsidR="00935BD2" w:rsidRPr="00EE56B8" w:rsidRDefault="004C5993" w:rsidP="0076378F">
      <w:pPr>
        <w:tabs>
          <w:tab w:val="center" w:pos="994"/>
          <w:tab w:val="center" w:pos="4910"/>
        </w:tabs>
        <w:spacing w:after="0" w:line="240" w:lineRule="auto"/>
        <w:ind w:left="0" w:right="0" w:firstLine="0"/>
        <w:rPr>
          <w:rFonts w:asciiTheme="minorHAnsi" w:hAnsiTheme="minorHAnsi" w:cstheme="minorHAnsi"/>
        </w:rPr>
      </w:pPr>
      <w:r w:rsidRPr="00EE56B8">
        <w:rPr>
          <w:rFonts w:asciiTheme="minorHAnsi" w:hAnsiTheme="minorHAnsi" w:cstheme="minorHAnsi"/>
        </w:rPr>
        <w:tab/>
        <w:t xml:space="preserve"> </w:t>
      </w:r>
      <w:r w:rsidRPr="00EE56B8">
        <w:rPr>
          <w:rFonts w:asciiTheme="minorHAnsi" w:hAnsiTheme="minorHAnsi" w:cstheme="minorHAnsi"/>
        </w:rPr>
        <w:tab/>
        <w:t xml:space="preserve">________________________________________________________ </w:t>
      </w:r>
    </w:p>
    <w:p w14:paraId="0B4234DF" w14:textId="03A443BB" w:rsidR="00AB7EFD" w:rsidRPr="00EE56B8" w:rsidRDefault="004C5993" w:rsidP="00C97D27">
      <w:pPr>
        <w:spacing w:after="0" w:line="240" w:lineRule="auto"/>
        <w:ind w:left="994" w:right="2546"/>
        <w:rPr>
          <w:rFonts w:asciiTheme="minorHAnsi" w:hAnsiTheme="minorHAnsi" w:cstheme="minorHAnsi"/>
        </w:rPr>
      </w:pPr>
      <w:r w:rsidRPr="00EE56B8">
        <w:rPr>
          <w:rFonts w:asciiTheme="minorHAnsi" w:hAnsiTheme="minorHAnsi" w:cstheme="minorHAnsi"/>
        </w:rPr>
        <w:t xml:space="preserve">( ) </w:t>
      </w:r>
      <w:r w:rsidR="00C97D27" w:rsidRPr="00EE56B8">
        <w:rPr>
          <w:rFonts w:asciiTheme="minorHAnsi" w:hAnsiTheme="minorHAnsi" w:cstheme="minorHAnsi"/>
        </w:rPr>
        <w:t xml:space="preserve">            </w:t>
      </w:r>
      <w:r w:rsidRPr="00EE56B8">
        <w:rPr>
          <w:rFonts w:asciiTheme="minorHAnsi" w:hAnsiTheme="minorHAnsi" w:cstheme="minorHAnsi"/>
        </w:rPr>
        <w:t>We would like to receive future CFPs for this type</w:t>
      </w:r>
      <w:r w:rsidR="00C97D27" w:rsidRPr="00EE56B8">
        <w:rPr>
          <w:rFonts w:asciiTheme="minorHAnsi" w:hAnsiTheme="minorHAnsi" w:cstheme="minorHAnsi"/>
        </w:rPr>
        <w:t xml:space="preserve"> </w:t>
      </w:r>
      <w:r w:rsidRPr="00EE56B8">
        <w:rPr>
          <w:rFonts w:asciiTheme="minorHAnsi" w:hAnsiTheme="minorHAnsi" w:cstheme="minorHAnsi"/>
        </w:rPr>
        <w:t>of</w:t>
      </w:r>
      <w:r w:rsidR="00FD1EF0" w:rsidRPr="00EE56B8">
        <w:rPr>
          <w:rFonts w:asciiTheme="minorHAnsi" w:hAnsiTheme="minorHAnsi" w:cstheme="minorHAnsi"/>
        </w:rPr>
        <w:t xml:space="preserve"> </w:t>
      </w:r>
      <w:r w:rsidRPr="00EE56B8">
        <w:rPr>
          <w:rFonts w:asciiTheme="minorHAnsi" w:hAnsiTheme="minorHAnsi" w:cstheme="minorHAnsi"/>
        </w:rPr>
        <w:t>services</w:t>
      </w:r>
    </w:p>
    <w:p w14:paraId="7F8BD3E1" w14:textId="5112BAFF" w:rsidR="00935BD2" w:rsidRPr="00EE56B8" w:rsidRDefault="004C5993" w:rsidP="00C97D27">
      <w:pPr>
        <w:spacing w:after="0" w:line="240" w:lineRule="auto"/>
        <w:ind w:left="994" w:right="2726"/>
        <w:rPr>
          <w:rFonts w:asciiTheme="minorHAnsi" w:hAnsiTheme="minorHAnsi" w:cstheme="minorHAnsi"/>
        </w:rPr>
      </w:pPr>
      <w:r w:rsidRPr="00EE56B8">
        <w:rPr>
          <w:rFonts w:asciiTheme="minorHAnsi" w:hAnsiTheme="minorHAnsi" w:cstheme="minorHAnsi"/>
        </w:rPr>
        <w:t xml:space="preserve">( ) </w:t>
      </w:r>
      <w:r w:rsidR="00C97D27" w:rsidRPr="00EE56B8">
        <w:rPr>
          <w:rFonts w:asciiTheme="minorHAnsi" w:hAnsiTheme="minorHAnsi" w:cstheme="minorHAnsi"/>
        </w:rPr>
        <w:t xml:space="preserve">         </w:t>
      </w:r>
      <w:r w:rsidRPr="00EE56B8">
        <w:rPr>
          <w:rFonts w:asciiTheme="minorHAnsi" w:hAnsiTheme="minorHAnsi" w:cstheme="minorHAnsi"/>
        </w:rPr>
        <w:t>We don’t want to receive CFPs for this type o</w:t>
      </w:r>
      <w:r w:rsidR="00C97D27" w:rsidRPr="00EE56B8">
        <w:rPr>
          <w:rFonts w:asciiTheme="minorHAnsi" w:hAnsiTheme="minorHAnsi" w:cstheme="minorHAnsi"/>
        </w:rPr>
        <w:t xml:space="preserve">f </w:t>
      </w:r>
      <w:r w:rsidRPr="00EE56B8">
        <w:rPr>
          <w:rFonts w:asciiTheme="minorHAnsi" w:hAnsiTheme="minorHAnsi" w:cstheme="minorHAnsi"/>
        </w:rPr>
        <w:t xml:space="preserve">services </w:t>
      </w:r>
    </w:p>
    <w:p w14:paraId="324C6C94" w14:textId="77777777" w:rsidR="00935BD2" w:rsidRPr="00EE56B8" w:rsidRDefault="004C5993" w:rsidP="00FD1EF0">
      <w:pPr>
        <w:tabs>
          <w:tab w:val="left" w:pos="6840"/>
          <w:tab w:val="left" w:pos="7290"/>
        </w:tabs>
        <w:spacing w:after="0" w:line="240" w:lineRule="auto"/>
        <w:ind w:left="1419" w:right="0" w:firstLine="0"/>
        <w:rPr>
          <w:rFonts w:asciiTheme="minorHAnsi" w:hAnsiTheme="minorHAnsi" w:cstheme="minorHAnsi"/>
        </w:rPr>
      </w:pPr>
      <w:r w:rsidRPr="00EE56B8">
        <w:rPr>
          <w:rFonts w:asciiTheme="minorHAnsi" w:hAnsiTheme="minorHAnsi" w:cstheme="minorHAnsi"/>
        </w:rPr>
        <w:t xml:space="preserve"> </w:t>
      </w:r>
    </w:p>
    <w:p w14:paraId="38EE3DC3" w14:textId="77777777" w:rsidR="00935BD2" w:rsidRPr="00EE56B8" w:rsidRDefault="004C5993" w:rsidP="0076378F">
      <w:pPr>
        <w:spacing w:after="0" w:line="240" w:lineRule="auto"/>
        <w:ind w:left="0" w:right="379"/>
        <w:rPr>
          <w:rFonts w:asciiTheme="minorHAnsi" w:hAnsiTheme="minorHAnsi" w:cstheme="minorHAnsi"/>
        </w:rPr>
      </w:pPr>
      <w:r w:rsidRPr="00EE56B8">
        <w:rPr>
          <w:rFonts w:asciiTheme="minorHAnsi" w:hAnsiTheme="minorHAnsi" w:cstheme="minorHAnsi"/>
        </w:rPr>
        <w:t>If UNWOMEN has questions to the proponent concerning this NO PROPOSAL, UNWOMEN should contact Mr./Ms._________________, phone/email ________________, who will be able to assist.</w:t>
      </w:r>
    </w:p>
    <w:p w14:paraId="26C42D12" w14:textId="77777777" w:rsidR="00935BD2" w:rsidRPr="00EE56B8" w:rsidRDefault="004C5993" w:rsidP="0076378F">
      <w:pPr>
        <w:spacing w:after="0" w:line="240" w:lineRule="auto"/>
        <w:ind w:left="0" w:right="0" w:firstLine="0"/>
        <w:rPr>
          <w:rFonts w:asciiTheme="minorHAnsi" w:hAnsiTheme="minorHAnsi" w:cstheme="minorHAnsi"/>
        </w:rPr>
      </w:pPr>
      <w:r w:rsidRPr="00EE56B8">
        <w:rPr>
          <w:rFonts w:asciiTheme="minorHAnsi" w:hAnsiTheme="minorHAnsi" w:cstheme="minorHAnsi"/>
        </w:rPr>
        <w:t xml:space="preserve"> </w:t>
      </w:r>
      <w:r w:rsidRPr="00EE56B8">
        <w:rPr>
          <w:rFonts w:asciiTheme="minorHAnsi" w:hAnsiTheme="minorHAnsi" w:cstheme="minorHAnsi"/>
        </w:rPr>
        <w:tab/>
      </w:r>
      <w:r w:rsidRPr="00EE56B8">
        <w:rPr>
          <w:rFonts w:asciiTheme="minorHAnsi" w:hAnsiTheme="minorHAnsi" w:cstheme="minorHAnsi"/>
          <w:b/>
        </w:rPr>
        <w:t xml:space="preserve"> </w:t>
      </w:r>
    </w:p>
    <w:p w14:paraId="5A4BEF8F" w14:textId="1A1410E3" w:rsidR="00AB7EFD" w:rsidRPr="00EE56B8" w:rsidRDefault="00AB7EFD" w:rsidP="00305A55">
      <w:pPr>
        <w:pStyle w:val="Heading1"/>
        <w:spacing w:after="0" w:line="240" w:lineRule="auto"/>
        <w:ind w:left="0" w:firstLine="0"/>
        <w:jc w:val="both"/>
        <w:rPr>
          <w:rFonts w:asciiTheme="minorHAnsi" w:hAnsiTheme="minorHAnsi" w:cstheme="minorHAnsi"/>
        </w:rPr>
      </w:pPr>
    </w:p>
    <w:p w14:paraId="380CF06B" w14:textId="569CABEA" w:rsidR="00AB10B4" w:rsidRPr="00EE56B8" w:rsidRDefault="00AB10B4" w:rsidP="00AB10B4">
      <w:pPr>
        <w:pStyle w:val="Default"/>
        <w:rPr>
          <w:b/>
          <w:bCs/>
          <w:sz w:val="28"/>
          <w:szCs w:val="28"/>
        </w:rPr>
      </w:pPr>
    </w:p>
    <w:p w14:paraId="537C23B2" w14:textId="77777777" w:rsidR="00C97D27" w:rsidRPr="00EE56B8" w:rsidRDefault="00C97D27" w:rsidP="00FD1EF0">
      <w:pPr>
        <w:pStyle w:val="Default"/>
        <w:tabs>
          <w:tab w:val="left" w:pos="6480"/>
          <w:tab w:val="left" w:pos="6840"/>
          <w:tab w:val="left" w:pos="7110"/>
        </w:tabs>
        <w:rPr>
          <w:b/>
          <w:bCs/>
          <w:sz w:val="28"/>
          <w:szCs w:val="28"/>
        </w:rPr>
      </w:pPr>
    </w:p>
    <w:p w14:paraId="728F86DB" w14:textId="6AEA42AE" w:rsidR="00AB7EFD" w:rsidRPr="00EE56B8" w:rsidRDefault="00AB7EFD" w:rsidP="00AB10B4">
      <w:pPr>
        <w:pStyle w:val="Default"/>
        <w:jc w:val="right"/>
      </w:pPr>
      <w:r w:rsidRPr="00EE56B8">
        <w:rPr>
          <w:b/>
          <w:bCs/>
        </w:rPr>
        <w:t>Annex B2-2</w:t>
      </w:r>
    </w:p>
    <w:p w14:paraId="073563F7" w14:textId="3C7B70ED" w:rsidR="00AB7EFD" w:rsidRPr="00EE56B8" w:rsidRDefault="00AB7EFD" w:rsidP="00305A55">
      <w:pPr>
        <w:pStyle w:val="Default"/>
        <w:jc w:val="center"/>
        <w:rPr>
          <w:sz w:val="28"/>
          <w:szCs w:val="28"/>
        </w:rPr>
      </w:pPr>
      <w:r w:rsidRPr="00EE56B8">
        <w:rPr>
          <w:b/>
          <w:bCs/>
          <w:sz w:val="28"/>
          <w:szCs w:val="28"/>
        </w:rPr>
        <w:t>Call for proposal</w:t>
      </w:r>
    </w:p>
    <w:p w14:paraId="5A9F436A" w14:textId="77777777" w:rsidR="00AB10B4" w:rsidRPr="00EE56B8" w:rsidRDefault="00AB10B4" w:rsidP="00305A55">
      <w:pPr>
        <w:spacing w:after="0" w:line="240" w:lineRule="auto"/>
        <w:ind w:left="0" w:right="668"/>
        <w:jc w:val="center"/>
        <w:rPr>
          <w:rFonts w:eastAsiaTheme="minorEastAsia"/>
          <w:b/>
          <w:bCs/>
          <w:sz w:val="28"/>
          <w:szCs w:val="28"/>
        </w:rPr>
      </w:pPr>
    </w:p>
    <w:p w14:paraId="027E659D" w14:textId="16FC8382" w:rsidR="00AB10B4" w:rsidRDefault="00B67FB6" w:rsidP="00733769">
      <w:pPr>
        <w:spacing w:after="0" w:line="240" w:lineRule="auto"/>
        <w:ind w:left="0" w:right="668"/>
        <w:rPr>
          <w:rFonts w:asciiTheme="minorHAnsi" w:eastAsiaTheme="minorEastAsia" w:hAnsiTheme="minorHAnsi" w:cstheme="minorHAnsi"/>
          <w:b/>
          <w:bCs/>
          <w:sz w:val="24"/>
          <w:szCs w:val="24"/>
        </w:rPr>
      </w:pPr>
      <w:r w:rsidRPr="00EE56B8">
        <w:rPr>
          <w:rFonts w:asciiTheme="minorHAnsi" w:eastAsiaTheme="minorEastAsia" w:hAnsiTheme="minorHAnsi" w:cstheme="minorHAnsi"/>
          <w:b/>
          <w:bCs/>
          <w:sz w:val="24"/>
          <w:szCs w:val="24"/>
        </w:rPr>
        <w:t>CFP No. 01/202</w:t>
      </w:r>
      <w:r w:rsidR="00BB4977">
        <w:rPr>
          <w:rFonts w:asciiTheme="minorHAnsi" w:eastAsiaTheme="minorEastAsia" w:hAnsiTheme="minorHAnsi" w:cstheme="minorHAnsi"/>
          <w:b/>
          <w:bCs/>
          <w:sz w:val="24"/>
          <w:szCs w:val="24"/>
        </w:rPr>
        <w:t>1</w:t>
      </w:r>
      <w:r w:rsidRPr="00EE56B8">
        <w:rPr>
          <w:rFonts w:asciiTheme="minorHAnsi" w:eastAsiaTheme="minorEastAsia" w:hAnsiTheme="minorHAnsi" w:cstheme="minorHAnsi"/>
          <w:b/>
          <w:bCs/>
          <w:sz w:val="24"/>
          <w:szCs w:val="24"/>
        </w:rPr>
        <w:t xml:space="preserve"> EVAW</w:t>
      </w:r>
    </w:p>
    <w:p w14:paraId="2BDFFA17" w14:textId="77777777" w:rsidR="00733769" w:rsidRPr="00733769" w:rsidRDefault="00733769" w:rsidP="00733769">
      <w:pPr>
        <w:spacing w:after="0" w:line="240" w:lineRule="auto"/>
        <w:ind w:left="0" w:right="668"/>
        <w:rPr>
          <w:rFonts w:asciiTheme="minorHAnsi" w:eastAsiaTheme="minorEastAsia" w:hAnsiTheme="minorHAnsi" w:cstheme="minorHAnsi"/>
          <w:b/>
          <w:bCs/>
          <w:sz w:val="24"/>
          <w:szCs w:val="24"/>
        </w:rPr>
      </w:pPr>
    </w:p>
    <w:p w14:paraId="74F370A5" w14:textId="56E71672" w:rsidR="00733769" w:rsidRPr="00543666" w:rsidRDefault="00733769" w:rsidP="00733769">
      <w:pPr>
        <w:shd w:val="clear" w:color="auto" w:fill="FFFFFF" w:themeFill="background1"/>
        <w:spacing w:line="276" w:lineRule="auto"/>
        <w:ind w:left="0" w:firstLine="0"/>
        <w:rPr>
          <w:i/>
          <w:iCs/>
        </w:rPr>
      </w:pPr>
      <w:r w:rsidRPr="00EF18D1">
        <w:rPr>
          <w:rFonts w:asciiTheme="minorHAnsi" w:eastAsia="Arial" w:hAnsiTheme="minorHAnsi" w:cstheme="minorHAnsi"/>
        </w:rPr>
        <w:t xml:space="preserve">To </w:t>
      </w:r>
      <w:r w:rsidR="00BB4977" w:rsidRPr="00BB4977">
        <w:t>improve professional capacities and increas</w:t>
      </w:r>
      <w:r w:rsidR="00BB4977">
        <w:t xml:space="preserve">e </w:t>
      </w:r>
      <w:r w:rsidR="00BB4977" w:rsidRPr="00BB4977">
        <w:t>the number of professional staff, judges, victims advocate, and police investigation officers engaged in service provision</w:t>
      </w:r>
      <w:r>
        <w:rPr>
          <w:rFonts w:asciiTheme="minorHAnsi" w:eastAsia="Arial" w:hAnsiTheme="minorHAnsi" w:cstheme="minorHAnsi"/>
        </w:rPr>
        <w:t xml:space="preserve">; </w:t>
      </w:r>
      <w:r w:rsidRPr="00EE56B8">
        <w:rPr>
          <w:rFonts w:asciiTheme="minorHAnsi" w:hAnsiTheme="minorHAnsi" w:cstheme="minorHAnsi"/>
          <w:b/>
        </w:rPr>
        <w:t>under Phase II of the regional programme ¨Ending Violence against Women: Implementing Norms, Changing Minds¨</w:t>
      </w:r>
    </w:p>
    <w:p w14:paraId="1EB82DF7" w14:textId="77777777" w:rsidR="00AB10B4" w:rsidRPr="00EE56B8" w:rsidRDefault="00AB10B4" w:rsidP="00AB10B4">
      <w:pPr>
        <w:spacing w:after="0" w:line="240" w:lineRule="auto"/>
        <w:ind w:left="0" w:right="668"/>
        <w:rPr>
          <w:rFonts w:asciiTheme="minorHAnsi" w:hAnsiTheme="minorHAnsi" w:cstheme="minorHAnsi"/>
          <w:b/>
          <w:bCs/>
          <w:sz w:val="24"/>
          <w:szCs w:val="24"/>
        </w:rPr>
      </w:pPr>
    </w:p>
    <w:p w14:paraId="48893AEE" w14:textId="275FBBE6" w:rsidR="00AB7EFD" w:rsidRPr="00EE56B8" w:rsidRDefault="00AB7EFD" w:rsidP="00AB10B4">
      <w:pPr>
        <w:spacing w:after="0" w:line="240" w:lineRule="auto"/>
        <w:ind w:left="0" w:right="668"/>
        <w:rPr>
          <w:rFonts w:asciiTheme="minorHAnsi" w:hAnsiTheme="minorHAnsi" w:cstheme="minorHAnsi"/>
          <w:b/>
          <w:bCs/>
          <w:sz w:val="24"/>
          <w:szCs w:val="24"/>
        </w:rPr>
      </w:pPr>
      <w:r w:rsidRPr="00EE56B8">
        <w:rPr>
          <w:rFonts w:asciiTheme="minorHAnsi" w:hAnsiTheme="minorHAnsi" w:cstheme="minorHAnsi"/>
          <w:b/>
          <w:bCs/>
          <w:sz w:val="24"/>
          <w:szCs w:val="24"/>
        </w:rPr>
        <w:t>Mandatory requirements/pre-qualification criteria</w:t>
      </w:r>
    </w:p>
    <w:p w14:paraId="3A312A84" w14:textId="77777777" w:rsidR="00AB7EFD" w:rsidRPr="00EE56B8" w:rsidRDefault="00AB7EFD" w:rsidP="0076378F">
      <w:pPr>
        <w:spacing w:after="0" w:line="240" w:lineRule="auto"/>
        <w:ind w:left="0" w:right="668"/>
        <w:rPr>
          <w:b/>
          <w:bCs/>
          <w:sz w:val="28"/>
          <w:szCs w:val="28"/>
        </w:rPr>
      </w:pPr>
    </w:p>
    <w:p w14:paraId="0391C36A" w14:textId="376D3EF3" w:rsidR="00935BD2" w:rsidRPr="00EE56B8" w:rsidRDefault="00B67FB6" w:rsidP="0076378F">
      <w:pPr>
        <w:spacing w:after="0" w:line="240" w:lineRule="auto"/>
        <w:ind w:left="0" w:right="0" w:firstLine="0"/>
        <w:rPr>
          <w:rFonts w:asciiTheme="minorHAnsi" w:hAnsiTheme="minorHAnsi" w:cstheme="minorHAnsi"/>
        </w:rPr>
      </w:pPr>
      <w:r w:rsidRPr="00EE56B8">
        <w:rPr>
          <w:rFonts w:asciiTheme="minorHAnsi" w:hAnsiTheme="minorHAnsi" w:cstheme="minorHAnsi"/>
        </w:rPr>
        <w:t>Proponents are requested to complete this form and return it as part of their submission. Proponents will receive a pass/fail rating on this section. To be considered, proponents must meet all the mandatory</w:t>
      </w:r>
      <w:r w:rsidR="00D20828" w:rsidRPr="00EE56B8">
        <w:rPr>
          <w:rFonts w:asciiTheme="minorHAnsi" w:hAnsiTheme="minorHAnsi" w:cstheme="minorHAnsi"/>
        </w:rPr>
        <w:t xml:space="preserve"> </w:t>
      </w:r>
      <w:r w:rsidRPr="00EE56B8">
        <w:rPr>
          <w:rFonts w:asciiTheme="minorHAnsi" w:hAnsiTheme="minorHAnsi" w:cstheme="minorHAnsi"/>
        </w:rPr>
        <w:t>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2B6794C" w14:textId="77777777" w:rsidR="00B67FB6" w:rsidRPr="00EE56B8" w:rsidRDefault="00B67FB6" w:rsidP="0076378F">
      <w:pPr>
        <w:spacing w:after="0" w:line="240" w:lineRule="auto"/>
        <w:ind w:left="0" w:right="0" w:firstLine="0"/>
        <w:rPr>
          <w:rFonts w:asciiTheme="minorHAnsi" w:hAnsiTheme="minorHAnsi" w:cstheme="minorHAnsi"/>
        </w:rPr>
      </w:pPr>
    </w:p>
    <w:p w14:paraId="1385BF27" w14:textId="77777777" w:rsidR="00B67FB6" w:rsidRPr="00EE56B8" w:rsidRDefault="004C5993" w:rsidP="0076378F">
      <w:pPr>
        <w:spacing w:after="0" w:line="240" w:lineRule="auto"/>
        <w:ind w:left="0" w:right="0" w:firstLine="0"/>
        <w:rPr>
          <w:rFonts w:asciiTheme="minorHAnsi" w:hAnsiTheme="minorHAnsi" w:cstheme="minorHAnsi"/>
        </w:rPr>
      </w:pPr>
      <w:r w:rsidRPr="00EE56B8">
        <w:rPr>
          <w:rFonts w:asciiTheme="minorHAnsi" w:hAnsiTheme="minorHAnsi" w:cstheme="minorHAnsi"/>
          <w:b/>
        </w:rPr>
        <w:t xml:space="preserve"> </w:t>
      </w:r>
    </w:p>
    <w:tbl>
      <w:tblPr>
        <w:tblStyle w:val="TableGrid0"/>
        <w:tblW w:w="0" w:type="auto"/>
        <w:tblLook w:val="04A0" w:firstRow="1" w:lastRow="0" w:firstColumn="1" w:lastColumn="0" w:noHBand="0" w:noVBand="1"/>
      </w:tblPr>
      <w:tblGrid>
        <w:gridCol w:w="6399"/>
        <w:gridCol w:w="2617"/>
      </w:tblGrid>
      <w:tr w:rsidR="00B67FB6" w:rsidRPr="00EE56B8" w14:paraId="179E65C1" w14:textId="77777777" w:rsidTr="00CD3966">
        <w:tc>
          <w:tcPr>
            <w:tcW w:w="6655" w:type="dxa"/>
          </w:tcPr>
          <w:p w14:paraId="0D02EBE0"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color w:val="auto"/>
              </w:rPr>
            </w:pPr>
          </w:p>
          <w:p w14:paraId="441FA666"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b/>
                <w:color w:val="auto"/>
              </w:rPr>
            </w:pPr>
            <w:r w:rsidRPr="00EE56B8">
              <w:rPr>
                <w:rFonts w:ascii="CIDFont+F2" w:eastAsiaTheme="minorHAnsi" w:hAnsi="CIDFont+F2" w:cs="CIDFont+F2"/>
                <w:color w:val="auto"/>
              </w:rPr>
              <w:t xml:space="preserve">a. </w:t>
            </w:r>
            <w:r w:rsidRPr="00EE56B8">
              <w:rPr>
                <w:rFonts w:ascii="CIDFont+F2" w:eastAsiaTheme="minorHAnsi" w:hAnsi="CIDFont+F2" w:cs="CIDFont+F2"/>
                <w:b/>
                <w:color w:val="auto"/>
              </w:rPr>
              <w:t>Mandatory requirements/pre-qualification criteria</w:t>
            </w:r>
          </w:p>
        </w:tc>
        <w:tc>
          <w:tcPr>
            <w:tcW w:w="2690" w:type="dxa"/>
          </w:tcPr>
          <w:p w14:paraId="0D3F6F79"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color w:val="auto"/>
              </w:rPr>
            </w:pPr>
          </w:p>
          <w:p w14:paraId="55A43552"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b/>
                <w:color w:val="auto"/>
              </w:rPr>
            </w:pPr>
            <w:r w:rsidRPr="00EE56B8">
              <w:rPr>
                <w:rFonts w:ascii="CIDFont+F2" w:eastAsiaTheme="minorHAnsi" w:hAnsi="CIDFont+F2" w:cs="CIDFont+F2"/>
                <w:color w:val="auto"/>
              </w:rPr>
              <w:t xml:space="preserve">b.  </w:t>
            </w:r>
            <w:r w:rsidRPr="00EE56B8">
              <w:rPr>
                <w:rFonts w:ascii="CIDFont+F2" w:eastAsiaTheme="minorHAnsi" w:hAnsi="CIDFont+F2" w:cs="CIDFont+F2"/>
                <w:b/>
                <w:color w:val="auto"/>
              </w:rPr>
              <w:t>Proponent’s response</w:t>
            </w:r>
          </w:p>
        </w:tc>
      </w:tr>
      <w:tr w:rsidR="00B67FB6" w:rsidRPr="00EE56B8" w14:paraId="1151511F" w14:textId="77777777" w:rsidTr="00CD3966">
        <w:tc>
          <w:tcPr>
            <w:tcW w:w="6655" w:type="dxa"/>
          </w:tcPr>
          <w:p w14:paraId="32B26439"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color w:val="auto"/>
              </w:rPr>
            </w:pPr>
          </w:p>
          <w:p w14:paraId="00BBA0A6"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b/>
                <w:color w:val="auto"/>
              </w:rPr>
            </w:pPr>
            <w:r w:rsidRPr="00EE56B8">
              <w:rPr>
                <w:rFonts w:ascii="CIDFont+F2" w:eastAsiaTheme="minorHAnsi" w:hAnsi="CIDFont+F2" w:cs="CIDFont+F2"/>
                <w:color w:val="auto"/>
              </w:rPr>
              <w:t>1.1. Confirm that the services being requested are part of the key services that the proponent has been performing as an organization. This must be supported by a list of at least two beneficiary references for which similar service is currently or has been provided by the proponent.</w:t>
            </w:r>
          </w:p>
        </w:tc>
        <w:tc>
          <w:tcPr>
            <w:tcW w:w="2690" w:type="dxa"/>
          </w:tcPr>
          <w:p w14:paraId="390EADC9"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color w:val="auto"/>
              </w:rPr>
            </w:pPr>
            <w:r w:rsidRPr="00EE56B8">
              <w:rPr>
                <w:rFonts w:ascii="CIDFont+F2" w:eastAsiaTheme="minorHAnsi" w:hAnsi="CIDFont+F2" w:cs="CIDFont+F2"/>
                <w:color w:val="auto"/>
              </w:rPr>
              <w:t>Reference #1:</w:t>
            </w:r>
          </w:p>
          <w:p w14:paraId="032DDBAE"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b/>
                <w:color w:val="auto"/>
              </w:rPr>
            </w:pPr>
            <w:r w:rsidRPr="00EE56B8">
              <w:rPr>
                <w:rFonts w:ascii="CIDFont+F2" w:eastAsiaTheme="minorHAnsi" w:hAnsi="CIDFont+F2" w:cs="CIDFont+F2"/>
                <w:color w:val="auto"/>
              </w:rPr>
              <w:t>Reference #2:</w:t>
            </w:r>
          </w:p>
        </w:tc>
      </w:tr>
      <w:tr w:rsidR="00B67FB6" w:rsidRPr="00EE56B8" w14:paraId="35559E2F" w14:textId="77777777" w:rsidTr="00CD3966">
        <w:tc>
          <w:tcPr>
            <w:tcW w:w="6655" w:type="dxa"/>
          </w:tcPr>
          <w:p w14:paraId="77A1BA7F"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color w:val="auto"/>
              </w:rPr>
            </w:pPr>
          </w:p>
          <w:p w14:paraId="127C9FBD"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b/>
                <w:color w:val="auto"/>
              </w:rPr>
            </w:pPr>
            <w:r w:rsidRPr="00EE56B8">
              <w:rPr>
                <w:rFonts w:ascii="CIDFont+F2" w:eastAsiaTheme="minorHAnsi" w:hAnsi="CIDFont+F2" w:cs="CIDFont+F2"/>
                <w:color w:val="auto"/>
              </w:rPr>
              <w:t>1.2. Confirm proponent is duly registered or has the legal basis/mandate as an organization</w:t>
            </w:r>
          </w:p>
        </w:tc>
        <w:tc>
          <w:tcPr>
            <w:tcW w:w="2690" w:type="dxa"/>
          </w:tcPr>
          <w:p w14:paraId="5208C40A"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b/>
                <w:color w:val="auto"/>
              </w:rPr>
            </w:pPr>
            <w:r w:rsidRPr="00EE56B8">
              <w:rPr>
                <w:rFonts w:ascii="CIDFont+F2" w:eastAsiaTheme="minorHAnsi" w:hAnsi="CIDFont+F2" w:cs="CIDFont+F2"/>
                <w:color w:val="auto"/>
              </w:rPr>
              <w:t>Yes/No</w:t>
            </w:r>
          </w:p>
        </w:tc>
      </w:tr>
      <w:tr w:rsidR="00B67FB6" w:rsidRPr="00EE56B8" w14:paraId="20D418C5" w14:textId="77777777" w:rsidTr="00CD3966">
        <w:tc>
          <w:tcPr>
            <w:tcW w:w="6655" w:type="dxa"/>
          </w:tcPr>
          <w:p w14:paraId="30A22FCA"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color w:val="auto"/>
              </w:rPr>
            </w:pPr>
          </w:p>
          <w:p w14:paraId="5910337F"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b/>
                <w:color w:val="auto"/>
              </w:rPr>
            </w:pPr>
            <w:r w:rsidRPr="00EE56B8">
              <w:rPr>
                <w:rFonts w:ascii="CIDFont+F2" w:eastAsiaTheme="minorHAnsi" w:hAnsi="CIDFont+F2" w:cs="CIDFont+F2"/>
                <w:color w:val="auto"/>
              </w:rPr>
              <w:t>1.3. Confirm proponent as an organization has been in operation for at least five (5) years</w:t>
            </w:r>
          </w:p>
        </w:tc>
        <w:tc>
          <w:tcPr>
            <w:tcW w:w="2690" w:type="dxa"/>
          </w:tcPr>
          <w:p w14:paraId="5D94642E"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b/>
                <w:color w:val="auto"/>
              </w:rPr>
            </w:pPr>
            <w:r w:rsidRPr="00EE56B8">
              <w:rPr>
                <w:rFonts w:ascii="CIDFont+F2" w:eastAsiaTheme="minorHAnsi" w:hAnsi="CIDFont+F2" w:cs="CIDFont+F2"/>
                <w:color w:val="auto"/>
              </w:rPr>
              <w:t>Yes/No</w:t>
            </w:r>
          </w:p>
        </w:tc>
      </w:tr>
      <w:tr w:rsidR="00B67FB6" w:rsidRPr="00EE56B8" w14:paraId="37340270" w14:textId="77777777" w:rsidTr="00CD3966">
        <w:tc>
          <w:tcPr>
            <w:tcW w:w="6655" w:type="dxa"/>
          </w:tcPr>
          <w:p w14:paraId="03C7122A"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color w:val="auto"/>
              </w:rPr>
            </w:pPr>
          </w:p>
          <w:p w14:paraId="07108B82" w14:textId="58F97FC4"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b/>
                <w:color w:val="auto"/>
              </w:rPr>
            </w:pPr>
            <w:r w:rsidRPr="00EE56B8">
              <w:rPr>
                <w:rFonts w:ascii="CIDFont+F2" w:eastAsiaTheme="minorHAnsi" w:hAnsi="CIDFont+F2" w:cs="CIDFont+F2"/>
                <w:color w:val="auto"/>
              </w:rPr>
              <w:t xml:space="preserve">1.4. Confirm proponent has a permanent office within </w:t>
            </w:r>
            <w:r w:rsidR="00584DA1">
              <w:rPr>
                <w:rFonts w:ascii="CIDFont+F2" w:eastAsiaTheme="minorHAnsi" w:hAnsi="CIDFont+F2" w:cs="CIDFont+F2"/>
                <w:color w:val="auto"/>
              </w:rPr>
              <w:t>Kosovo</w:t>
            </w:r>
          </w:p>
        </w:tc>
        <w:tc>
          <w:tcPr>
            <w:tcW w:w="2690" w:type="dxa"/>
          </w:tcPr>
          <w:p w14:paraId="20C4C130"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b/>
                <w:color w:val="auto"/>
              </w:rPr>
            </w:pPr>
            <w:r w:rsidRPr="00EE56B8">
              <w:rPr>
                <w:rFonts w:ascii="CIDFont+F2" w:eastAsiaTheme="minorHAnsi" w:hAnsi="CIDFont+F2" w:cs="CIDFont+F2"/>
                <w:color w:val="auto"/>
              </w:rPr>
              <w:t>Yes/No</w:t>
            </w:r>
          </w:p>
        </w:tc>
      </w:tr>
      <w:tr w:rsidR="00B67FB6" w:rsidRPr="00EE56B8" w14:paraId="6F34E851" w14:textId="77777777" w:rsidTr="00CD3966">
        <w:tc>
          <w:tcPr>
            <w:tcW w:w="6655" w:type="dxa"/>
          </w:tcPr>
          <w:p w14:paraId="614E5EC6"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color w:val="auto"/>
              </w:rPr>
            </w:pPr>
          </w:p>
          <w:p w14:paraId="1696B4D6"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b/>
                <w:color w:val="auto"/>
              </w:rPr>
            </w:pPr>
            <w:r w:rsidRPr="00EE56B8">
              <w:rPr>
                <w:rFonts w:ascii="CIDFont+F2" w:eastAsiaTheme="minorHAnsi" w:hAnsi="CIDFont+F2" w:cs="CIDFont+F2"/>
                <w:color w:val="auto"/>
              </w:rPr>
              <w:t>1.5. Proponent must agree to a site visit at a beneficiary location in the location or area with a similar scope of work as the one described in this CFP.</w:t>
            </w:r>
          </w:p>
        </w:tc>
        <w:tc>
          <w:tcPr>
            <w:tcW w:w="2690" w:type="dxa"/>
          </w:tcPr>
          <w:p w14:paraId="2EA44697"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b/>
                <w:color w:val="auto"/>
              </w:rPr>
            </w:pPr>
            <w:r w:rsidRPr="00EE56B8">
              <w:rPr>
                <w:rFonts w:ascii="CIDFont+F2" w:eastAsiaTheme="minorHAnsi" w:hAnsi="CIDFont+F2" w:cs="CIDFont+F2"/>
                <w:color w:val="auto"/>
              </w:rPr>
              <w:t>Yes/No</w:t>
            </w:r>
          </w:p>
        </w:tc>
      </w:tr>
      <w:tr w:rsidR="00B67FB6" w:rsidRPr="00EE56B8" w14:paraId="6A3C25EE" w14:textId="77777777" w:rsidTr="00CD3966">
        <w:tc>
          <w:tcPr>
            <w:tcW w:w="6655" w:type="dxa"/>
          </w:tcPr>
          <w:p w14:paraId="5BC166FB"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color w:val="auto"/>
              </w:rPr>
            </w:pPr>
            <w:r w:rsidRPr="00EE56B8">
              <w:rPr>
                <w:rFonts w:ascii="CIDFont+F2" w:eastAsiaTheme="minorHAnsi" w:hAnsi="CIDFont+F2" w:cs="CIDFont+F2"/>
                <w:color w:val="auto"/>
              </w:rPr>
              <w:t xml:space="preserve">1.6 Confirm that proponent has not been the subject of a finding of fraud or any other relevant misconduct following an investigation conducted by UN Women or another United Nations entity. The Proponent must indicate if it is currently under investigation for fraud </w:t>
            </w:r>
            <w:r w:rsidRPr="00EE56B8">
              <w:rPr>
                <w:rFonts w:ascii="CIDFont+F2" w:eastAsiaTheme="minorHAnsi" w:hAnsi="CIDFont+F2" w:cs="CIDFont+F2"/>
                <w:color w:val="auto"/>
              </w:rPr>
              <w:lastRenderedPageBreak/>
              <w:t>or any other relevant misconduct by UN Women or another United Nations entity and provide details of any such investigation</w:t>
            </w:r>
          </w:p>
        </w:tc>
        <w:tc>
          <w:tcPr>
            <w:tcW w:w="2690" w:type="dxa"/>
          </w:tcPr>
          <w:p w14:paraId="25989941"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color w:val="auto"/>
              </w:rPr>
            </w:pPr>
            <w:r w:rsidRPr="00EE56B8">
              <w:rPr>
                <w:rFonts w:ascii="CIDFont+F2" w:eastAsiaTheme="minorHAnsi" w:hAnsi="CIDFont+F2" w:cs="CIDFont+F2"/>
                <w:color w:val="auto"/>
              </w:rPr>
              <w:lastRenderedPageBreak/>
              <w:t>Yes/No</w:t>
            </w:r>
          </w:p>
        </w:tc>
      </w:tr>
      <w:tr w:rsidR="00B67FB6" w:rsidRPr="00EE56B8" w14:paraId="60C17839" w14:textId="77777777" w:rsidTr="00CD3966">
        <w:tc>
          <w:tcPr>
            <w:tcW w:w="6655" w:type="dxa"/>
          </w:tcPr>
          <w:p w14:paraId="20881B11"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color w:val="auto"/>
              </w:rPr>
            </w:pPr>
            <w:r w:rsidRPr="00EE56B8">
              <w:rPr>
                <w:rFonts w:ascii="CIDFont+F2" w:eastAsiaTheme="minorHAnsi" w:hAnsi="CIDFont+F2" w:cs="CIDFont+F2"/>
                <w:color w:val="auto"/>
              </w:rPr>
              <w:t>1.7 Confirm that proponent has not been placed on any relevant sanctions list including as a minimum the Consolidated United Nations Security Council Sanctions List(s)</w:t>
            </w:r>
          </w:p>
        </w:tc>
        <w:tc>
          <w:tcPr>
            <w:tcW w:w="2690" w:type="dxa"/>
          </w:tcPr>
          <w:p w14:paraId="20831B77"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color w:val="auto"/>
              </w:rPr>
            </w:pPr>
            <w:r w:rsidRPr="00EE56B8">
              <w:rPr>
                <w:rFonts w:ascii="CIDFont+F2" w:eastAsiaTheme="minorHAnsi" w:hAnsi="CIDFont+F2" w:cs="CIDFont+F2"/>
                <w:color w:val="auto"/>
              </w:rPr>
              <w:t>Yes/No</w:t>
            </w:r>
          </w:p>
        </w:tc>
      </w:tr>
    </w:tbl>
    <w:p w14:paraId="3527241F" w14:textId="093ED4AB" w:rsidR="00B66ACB" w:rsidRPr="00EE56B8" w:rsidRDefault="00B66ACB" w:rsidP="0076378F">
      <w:pPr>
        <w:spacing w:after="0" w:line="240" w:lineRule="auto"/>
        <w:ind w:left="0" w:right="0" w:firstLine="0"/>
        <w:rPr>
          <w:rFonts w:asciiTheme="minorHAnsi" w:hAnsiTheme="minorHAnsi" w:cstheme="minorHAnsi"/>
        </w:rPr>
      </w:pPr>
    </w:p>
    <w:p w14:paraId="391FFAFB" w14:textId="7E4B9885" w:rsidR="00B66ACB" w:rsidRPr="00EE56B8" w:rsidRDefault="00B66ACB" w:rsidP="00AB10B4">
      <w:pPr>
        <w:spacing w:after="0" w:line="240" w:lineRule="auto"/>
        <w:ind w:left="0" w:right="0" w:firstLine="0"/>
        <w:jc w:val="right"/>
        <w:rPr>
          <w:rFonts w:asciiTheme="minorHAnsi" w:hAnsiTheme="minorHAnsi" w:cstheme="minorHAnsi"/>
          <w:b/>
          <w:color w:val="auto"/>
          <w:sz w:val="24"/>
          <w:szCs w:val="24"/>
        </w:rPr>
      </w:pPr>
      <w:r w:rsidRPr="00EE56B8">
        <w:rPr>
          <w:rFonts w:asciiTheme="minorHAnsi" w:hAnsiTheme="minorHAnsi" w:cstheme="minorHAnsi"/>
          <w:b/>
          <w:color w:val="auto"/>
          <w:sz w:val="24"/>
          <w:szCs w:val="24"/>
        </w:rPr>
        <w:t>Annex B2-3</w:t>
      </w:r>
    </w:p>
    <w:p w14:paraId="05FF53B2" w14:textId="0AABBC1E" w:rsidR="00AB10B4" w:rsidRPr="00EE56B8" w:rsidRDefault="00B66ACB" w:rsidP="00AB10B4">
      <w:pPr>
        <w:spacing w:after="0" w:line="240" w:lineRule="auto"/>
        <w:ind w:left="0" w:right="0" w:firstLine="0"/>
        <w:jc w:val="center"/>
        <w:rPr>
          <w:rFonts w:asciiTheme="minorHAnsi" w:hAnsiTheme="minorHAnsi" w:cstheme="minorHAnsi"/>
          <w:b/>
          <w:color w:val="auto"/>
          <w:sz w:val="28"/>
          <w:szCs w:val="28"/>
        </w:rPr>
      </w:pPr>
      <w:r w:rsidRPr="00EE56B8">
        <w:rPr>
          <w:rFonts w:asciiTheme="minorHAnsi" w:hAnsiTheme="minorHAnsi" w:cstheme="minorHAnsi"/>
          <w:b/>
          <w:color w:val="auto"/>
          <w:sz w:val="28"/>
          <w:szCs w:val="28"/>
        </w:rPr>
        <w:t>Call for proposal</w:t>
      </w:r>
    </w:p>
    <w:p w14:paraId="795C75AE" w14:textId="77777777" w:rsidR="00AB10B4" w:rsidRPr="00EE56B8" w:rsidRDefault="00AB10B4" w:rsidP="00AB10B4">
      <w:pPr>
        <w:spacing w:after="0" w:line="240" w:lineRule="auto"/>
        <w:ind w:left="0" w:right="0" w:firstLine="0"/>
        <w:jc w:val="center"/>
        <w:rPr>
          <w:rFonts w:asciiTheme="minorHAnsi" w:hAnsiTheme="minorHAnsi" w:cstheme="minorHAnsi"/>
          <w:b/>
          <w:color w:val="auto"/>
          <w:sz w:val="28"/>
          <w:szCs w:val="28"/>
        </w:rPr>
      </w:pPr>
    </w:p>
    <w:p w14:paraId="46D1E20E" w14:textId="467993C7" w:rsidR="00447BE6" w:rsidRPr="00EE56B8" w:rsidRDefault="00447BE6" w:rsidP="00AB10B4">
      <w:pPr>
        <w:spacing w:after="0" w:line="240" w:lineRule="auto"/>
        <w:ind w:left="0" w:right="0" w:firstLine="0"/>
        <w:rPr>
          <w:rFonts w:asciiTheme="minorHAnsi" w:hAnsiTheme="minorHAnsi" w:cstheme="minorHAnsi"/>
          <w:b/>
          <w:color w:val="auto"/>
          <w:sz w:val="24"/>
          <w:szCs w:val="24"/>
        </w:rPr>
      </w:pPr>
      <w:r w:rsidRPr="00EE56B8">
        <w:rPr>
          <w:rFonts w:asciiTheme="minorHAnsi" w:hAnsiTheme="minorHAnsi" w:cstheme="minorHAnsi"/>
          <w:b/>
          <w:color w:val="auto"/>
          <w:sz w:val="24"/>
          <w:szCs w:val="24"/>
        </w:rPr>
        <w:t>CFP No. 01/202</w:t>
      </w:r>
      <w:r w:rsidR="00BB4977">
        <w:rPr>
          <w:rFonts w:asciiTheme="minorHAnsi" w:hAnsiTheme="minorHAnsi" w:cstheme="minorHAnsi"/>
          <w:b/>
          <w:color w:val="auto"/>
          <w:sz w:val="24"/>
          <w:szCs w:val="24"/>
        </w:rPr>
        <w:t>1</w:t>
      </w:r>
      <w:r w:rsidRPr="00EE56B8">
        <w:rPr>
          <w:rFonts w:asciiTheme="minorHAnsi" w:hAnsiTheme="minorHAnsi" w:cstheme="minorHAnsi"/>
          <w:b/>
          <w:color w:val="auto"/>
          <w:sz w:val="24"/>
          <w:szCs w:val="24"/>
        </w:rPr>
        <w:t xml:space="preserve"> EVAW</w:t>
      </w:r>
    </w:p>
    <w:p w14:paraId="775D2FB8" w14:textId="1166E3FE" w:rsidR="00FC79F5" w:rsidRPr="00BD388E" w:rsidRDefault="00BB4977" w:rsidP="00BD388E">
      <w:pPr>
        <w:shd w:val="clear" w:color="auto" w:fill="FFFFFF" w:themeFill="background1"/>
        <w:spacing w:line="276" w:lineRule="auto"/>
        <w:ind w:left="0" w:firstLine="0"/>
        <w:rPr>
          <w:i/>
          <w:iCs/>
        </w:rPr>
      </w:pPr>
      <w:r w:rsidRPr="00BB4977">
        <w:rPr>
          <w:rFonts w:asciiTheme="minorHAnsi" w:eastAsia="Arial" w:hAnsiTheme="minorHAnsi" w:cstheme="minorHAnsi"/>
        </w:rPr>
        <w:t>Improving professional capacities and increas</w:t>
      </w:r>
      <w:r>
        <w:rPr>
          <w:rFonts w:asciiTheme="minorHAnsi" w:eastAsia="Arial" w:hAnsiTheme="minorHAnsi" w:cstheme="minorHAnsi"/>
        </w:rPr>
        <w:t>e</w:t>
      </w:r>
      <w:r w:rsidRPr="00BB4977">
        <w:rPr>
          <w:rFonts w:asciiTheme="minorHAnsi" w:eastAsia="Arial" w:hAnsiTheme="minorHAnsi" w:cstheme="minorHAnsi"/>
        </w:rPr>
        <w:t xml:space="preserve"> the number of professional staff, judges, victims advocate, and police investigation officers engaged in service provision</w:t>
      </w:r>
      <w:r w:rsidR="00BD388E">
        <w:rPr>
          <w:rFonts w:asciiTheme="minorHAnsi" w:eastAsia="Arial" w:hAnsiTheme="minorHAnsi" w:cstheme="minorHAnsi"/>
        </w:rPr>
        <w:t xml:space="preserve">; </w:t>
      </w:r>
      <w:r w:rsidR="00BD388E" w:rsidRPr="00EE56B8">
        <w:rPr>
          <w:rFonts w:asciiTheme="minorHAnsi" w:hAnsiTheme="minorHAnsi" w:cstheme="minorHAnsi"/>
          <w:b/>
        </w:rPr>
        <w:t>under Phase II of the regional programme ¨Ending Violence against Women: Implementing Norms, Changing Minds¨</w:t>
      </w:r>
    </w:p>
    <w:p w14:paraId="54F5F298" w14:textId="77777777" w:rsidR="00FC79F5" w:rsidRPr="00EE56B8" w:rsidRDefault="00FC79F5" w:rsidP="00AB10B4">
      <w:pPr>
        <w:spacing w:after="0" w:line="240" w:lineRule="auto"/>
        <w:ind w:left="0" w:right="0" w:firstLine="0"/>
        <w:rPr>
          <w:rFonts w:asciiTheme="minorHAnsi" w:hAnsiTheme="minorHAnsi" w:cstheme="minorHAnsi"/>
          <w:b/>
          <w:color w:val="auto"/>
          <w:sz w:val="24"/>
          <w:szCs w:val="24"/>
        </w:rPr>
      </w:pPr>
    </w:p>
    <w:p w14:paraId="22A8C6DB" w14:textId="3CE2697F" w:rsidR="00935BD2" w:rsidRPr="00EE56B8" w:rsidRDefault="00B66ACB" w:rsidP="00AB10B4">
      <w:pPr>
        <w:spacing w:after="0" w:line="240" w:lineRule="auto"/>
        <w:ind w:left="0" w:right="0" w:firstLine="0"/>
        <w:rPr>
          <w:rFonts w:asciiTheme="minorHAnsi" w:hAnsiTheme="minorHAnsi" w:cstheme="minorHAnsi"/>
          <w:sz w:val="24"/>
          <w:szCs w:val="24"/>
        </w:rPr>
      </w:pPr>
      <w:r w:rsidRPr="00EE56B8">
        <w:rPr>
          <w:rFonts w:asciiTheme="minorHAnsi" w:hAnsiTheme="minorHAnsi" w:cstheme="minorHAnsi"/>
          <w:b/>
          <w:color w:val="auto"/>
          <w:sz w:val="24"/>
          <w:szCs w:val="24"/>
        </w:rPr>
        <w:t>Template for proposal submission</w:t>
      </w:r>
    </w:p>
    <w:p w14:paraId="2ED8E0A9" w14:textId="38202EAE" w:rsidR="00935BD2" w:rsidRPr="00EE56B8" w:rsidRDefault="004C5993" w:rsidP="0076378F">
      <w:pPr>
        <w:spacing w:after="0" w:line="240" w:lineRule="auto"/>
        <w:ind w:left="0" w:right="0" w:firstLine="0"/>
        <w:rPr>
          <w:rFonts w:asciiTheme="minorHAnsi" w:hAnsiTheme="minorHAnsi" w:cstheme="minorHAnsi"/>
        </w:rPr>
      </w:pPr>
      <w:r w:rsidRPr="00EE56B8">
        <w:rPr>
          <w:rFonts w:asciiTheme="minorHAnsi" w:hAnsiTheme="minorHAnsi" w:cstheme="minorHAnsi"/>
        </w:rPr>
        <w:t xml:space="preserve"> </w:t>
      </w:r>
    </w:p>
    <w:p w14:paraId="73188CB9"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p>
    <w:tbl>
      <w:tblPr>
        <w:tblStyle w:val="TableGrid0"/>
        <w:tblW w:w="0" w:type="auto"/>
        <w:tblLook w:val="04A0" w:firstRow="1" w:lastRow="0" w:firstColumn="1" w:lastColumn="0" w:noHBand="0" w:noVBand="1"/>
      </w:tblPr>
      <w:tblGrid>
        <w:gridCol w:w="9016"/>
      </w:tblGrid>
      <w:tr w:rsidR="00590695" w:rsidRPr="00EE56B8" w14:paraId="6D83B297" w14:textId="77777777" w:rsidTr="00CD3966">
        <w:tc>
          <w:tcPr>
            <w:tcW w:w="10680" w:type="dxa"/>
          </w:tcPr>
          <w:p w14:paraId="725978FF" w14:textId="1A445490"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Component 1: Organizational Background and Capacity to implement activities to achieve planned</w:t>
            </w:r>
            <w:r w:rsidR="000B5112" w:rsidRPr="00EE56B8">
              <w:rPr>
                <w:rFonts w:ascii="CIDFont+F1" w:eastAsiaTheme="minorHAnsi" w:hAnsi="CIDFont+F1" w:cs="CIDFont+F1"/>
                <w:b/>
              </w:rPr>
              <w:t xml:space="preserve"> </w:t>
            </w:r>
            <w:r w:rsidRPr="00EE56B8">
              <w:rPr>
                <w:rFonts w:ascii="CIDFont+F1" w:eastAsiaTheme="minorHAnsi" w:hAnsi="CIDFont+F1" w:cs="CIDFont+F1"/>
                <w:b/>
              </w:rPr>
              <w:t xml:space="preserve">results </w:t>
            </w:r>
            <w:r w:rsidRPr="00EE56B8">
              <w:rPr>
                <w:rFonts w:ascii="CIDFont+F2" w:eastAsiaTheme="minorHAnsi" w:hAnsi="CIDFont+F2" w:cs="CIDFont+F2"/>
                <w:b/>
              </w:rPr>
              <w:t>(max 1.5 pages)</w:t>
            </w:r>
          </w:p>
        </w:tc>
      </w:tr>
    </w:tbl>
    <w:p w14:paraId="706730AE"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p>
    <w:p w14:paraId="41C37DB8"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This section should provide an overview with relevant annexes that clearly demonstrate that the</w:t>
      </w:r>
    </w:p>
    <w:p w14:paraId="03BAD516"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proposing organization has the capacity and commitment to implement successfully the proposed</w:t>
      </w:r>
    </w:p>
    <w:p w14:paraId="318D6D48"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activities and produce results. Key elements to be covered in this section include:</w:t>
      </w:r>
    </w:p>
    <w:p w14:paraId="19A63727"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p>
    <w:p w14:paraId="189E9E66" w14:textId="0212ADEE"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 xml:space="preserve">1. Nature of the proposing organization – Is it a </w:t>
      </w:r>
      <w:r w:rsidR="000232AD" w:rsidRPr="00EE56B8">
        <w:rPr>
          <w:rFonts w:ascii="CIDFont+F2" w:eastAsiaTheme="minorHAnsi" w:hAnsi="CIDFont+F2" w:cs="CIDFont+F2"/>
        </w:rPr>
        <w:t>c</w:t>
      </w:r>
      <w:r w:rsidRPr="00EE56B8">
        <w:rPr>
          <w:rFonts w:ascii="CIDFont+F2" w:eastAsiaTheme="minorHAnsi" w:hAnsi="CIDFont+F2" w:cs="CIDFont+F2"/>
        </w:rPr>
        <w:t xml:space="preserve">ivil </w:t>
      </w:r>
      <w:r w:rsidR="000232AD" w:rsidRPr="00EE56B8">
        <w:rPr>
          <w:rFonts w:ascii="CIDFont+F2" w:eastAsiaTheme="minorHAnsi" w:hAnsi="CIDFont+F2" w:cs="CIDFont+F2"/>
        </w:rPr>
        <w:t>s</w:t>
      </w:r>
      <w:r w:rsidRPr="00EE56B8">
        <w:rPr>
          <w:rFonts w:ascii="CIDFont+F2" w:eastAsiaTheme="minorHAnsi" w:hAnsi="CIDFont+F2" w:cs="CIDFont+F2"/>
        </w:rPr>
        <w:t xml:space="preserve">ociety </w:t>
      </w:r>
      <w:r w:rsidR="000232AD" w:rsidRPr="00EE56B8">
        <w:rPr>
          <w:rFonts w:ascii="CIDFont+F2" w:eastAsiaTheme="minorHAnsi" w:hAnsi="CIDFont+F2" w:cs="CIDFont+F2"/>
        </w:rPr>
        <w:t>o</w:t>
      </w:r>
      <w:r w:rsidRPr="00EE56B8">
        <w:rPr>
          <w:rFonts w:ascii="CIDFont+F2" w:eastAsiaTheme="minorHAnsi" w:hAnsi="CIDFont+F2" w:cs="CIDFont+F2"/>
        </w:rPr>
        <w:t>rganization</w:t>
      </w:r>
      <w:r w:rsidR="000232AD" w:rsidRPr="00EE56B8">
        <w:rPr>
          <w:rFonts w:ascii="CIDFont+F2" w:eastAsiaTheme="minorHAnsi" w:hAnsi="CIDFont+F2" w:cs="CIDFont+F2"/>
        </w:rPr>
        <w:t xml:space="preserve">, </w:t>
      </w:r>
      <w:r w:rsidRPr="00EE56B8">
        <w:rPr>
          <w:rFonts w:ascii="CIDFont+F2" w:eastAsiaTheme="minorHAnsi" w:hAnsi="CIDFont+F2" w:cs="CIDFont+F2"/>
        </w:rPr>
        <w:t>women civil society organization</w:t>
      </w:r>
      <w:r w:rsidR="000232AD" w:rsidRPr="00EE56B8">
        <w:rPr>
          <w:rFonts w:ascii="CIDFont+F2" w:eastAsiaTheme="minorHAnsi" w:hAnsi="CIDFont+F2" w:cs="CIDFont+F2"/>
        </w:rPr>
        <w:t xml:space="preserve"> or network</w:t>
      </w:r>
      <w:r w:rsidRPr="00EE56B8">
        <w:rPr>
          <w:rFonts w:ascii="CIDFont+F2" w:eastAsiaTheme="minorHAnsi" w:hAnsi="CIDFont+F2" w:cs="CIDFont+F2"/>
        </w:rPr>
        <w:t>?</w:t>
      </w:r>
    </w:p>
    <w:p w14:paraId="3769BD7F" w14:textId="77777777" w:rsidR="00CD055B" w:rsidRPr="00EE56B8" w:rsidRDefault="00CD055B"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2. Overall mission, purpose, and core programmes/services of the organization</w:t>
      </w:r>
    </w:p>
    <w:p w14:paraId="6E9794F0" w14:textId="77777777" w:rsidR="00CD055B" w:rsidRPr="00EE56B8" w:rsidRDefault="00CD055B"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3. Target population groups and sub-groups</w:t>
      </w:r>
    </w:p>
    <w:p w14:paraId="4839B94B" w14:textId="77777777" w:rsidR="00CD055B" w:rsidRPr="00EE56B8" w:rsidRDefault="00CD055B"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4. Organizational approach (philosophy) - how does the organization deliver its projects, e.g., gender-sensitive, rights-based, etc.</w:t>
      </w:r>
    </w:p>
    <w:p w14:paraId="698640B2" w14:textId="77777777" w:rsidR="00CD055B" w:rsidRPr="00EE56B8" w:rsidRDefault="00CD055B"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5. Length of existence and relevant experience</w:t>
      </w:r>
    </w:p>
    <w:p w14:paraId="27687916" w14:textId="0F0DA8C5" w:rsidR="00590695" w:rsidRPr="00EE56B8" w:rsidRDefault="00CD055B"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6. Overview of organizational capacity relevant to the proposed engagement with UN Women (e.g., technical, governance and management, and financial and administrative management)</w:t>
      </w:r>
    </w:p>
    <w:p w14:paraId="1A104936" w14:textId="77777777" w:rsidR="00CD055B" w:rsidRPr="00EE56B8" w:rsidRDefault="00CD055B" w:rsidP="0076378F">
      <w:pPr>
        <w:autoSpaceDE w:val="0"/>
        <w:autoSpaceDN w:val="0"/>
        <w:adjustRightInd w:val="0"/>
        <w:spacing w:after="0" w:line="240" w:lineRule="auto"/>
        <w:ind w:left="0" w:right="0" w:firstLine="0"/>
        <w:rPr>
          <w:rFonts w:ascii="CIDFont+F2" w:eastAsiaTheme="minorHAnsi" w:hAnsi="CIDFont+F2" w:cs="CIDFont+F2"/>
        </w:rPr>
      </w:pPr>
    </w:p>
    <w:tbl>
      <w:tblPr>
        <w:tblStyle w:val="TableGrid0"/>
        <w:tblW w:w="0" w:type="auto"/>
        <w:tblLook w:val="04A0" w:firstRow="1" w:lastRow="0" w:firstColumn="1" w:lastColumn="0" w:noHBand="0" w:noVBand="1"/>
      </w:tblPr>
      <w:tblGrid>
        <w:gridCol w:w="9016"/>
      </w:tblGrid>
      <w:tr w:rsidR="00590695" w:rsidRPr="00EE56B8" w14:paraId="0B825860" w14:textId="77777777" w:rsidTr="00CD3966">
        <w:tc>
          <w:tcPr>
            <w:tcW w:w="10680" w:type="dxa"/>
          </w:tcPr>
          <w:p w14:paraId="2AAB5FAE" w14:textId="44216744"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b/>
              </w:rPr>
            </w:pPr>
            <w:r w:rsidRPr="00EE56B8">
              <w:rPr>
                <w:rFonts w:ascii="CIDFont+F1" w:eastAsiaTheme="minorHAnsi" w:hAnsi="CIDFont+F1" w:cs="CIDFont+F1"/>
                <w:b/>
              </w:rPr>
              <w:t xml:space="preserve">Component 2: Expected Results and Indicators </w:t>
            </w:r>
            <w:r w:rsidRPr="00EE56B8">
              <w:rPr>
                <w:rFonts w:ascii="CIDFont+F2" w:eastAsiaTheme="minorHAnsi" w:hAnsi="CIDFont+F2" w:cs="CIDFont+F2"/>
                <w:b/>
              </w:rPr>
              <w:t>(max 1.5 pages)</w:t>
            </w:r>
          </w:p>
        </w:tc>
      </w:tr>
    </w:tbl>
    <w:p w14:paraId="22851D43"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p>
    <w:p w14:paraId="127D2BB6" w14:textId="7F9AD851"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This section should articulate the proponent’s understanding of the UN Women Terms of Reference (TOR).</w:t>
      </w:r>
      <w:r w:rsidR="0014189B" w:rsidRPr="00EE56B8">
        <w:rPr>
          <w:rFonts w:ascii="CIDFont+F2" w:eastAsiaTheme="minorHAnsi" w:hAnsi="CIDFont+F2" w:cs="CIDFont+F2"/>
        </w:rPr>
        <w:t xml:space="preserve"> </w:t>
      </w:r>
      <w:r w:rsidRPr="00EE56B8">
        <w:rPr>
          <w:rFonts w:ascii="CIDFont+F2" w:eastAsiaTheme="minorHAnsi" w:hAnsi="CIDFont+F2" w:cs="CIDFont+F2"/>
        </w:rPr>
        <w:t>It should contain a clear and specific statement of what the proposal will accomplish in relation to the UN</w:t>
      </w:r>
      <w:r w:rsidR="0014189B" w:rsidRPr="00EE56B8">
        <w:rPr>
          <w:rFonts w:ascii="CIDFont+F2" w:eastAsiaTheme="minorHAnsi" w:hAnsi="CIDFont+F2" w:cs="CIDFont+F2"/>
        </w:rPr>
        <w:t xml:space="preserve"> </w:t>
      </w:r>
      <w:r w:rsidRPr="00EE56B8">
        <w:rPr>
          <w:rFonts w:ascii="CIDFont+F2" w:eastAsiaTheme="minorHAnsi" w:hAnsi="CIDFont+F2" w:cs="CIDFont+F2"/>
        </w:rPr>
        <w:t>Women TOR. This should include:</w:t>
      </w:r>
    </w:p>
    <w:p w14:paraId="3F5B56C7" w14:textId="1A92756A" w:rsidR="00857CAD"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 xml:space="preserve">1. </w:t>
      </w:r>
      <w:r w:rsidR="00857CAD" w:rsidRPr="00EE56B8">
        <w:rPr>
          <w:rFonts w:ascii="CIDFont+F2" w:eastAsiaTheme="minorHAnsi" w:hAnsi="CIDFont+F2" w:cs="CIDFont+F2"/>
          <w:b/>
          <w:bCs/>
        </w:rPr>
        <w:t>Context and the situation analysis</w:t>
      </w:r>
    </w:p>
    <w:p w14:paraId="6702A69A" w14:textId="1FBDAA30" w:rsidR="00590695" w:rsidRPr="00EE56B8" w:rsidRDefault="00857CAD"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 xml:space="preserve">2. </w:t>
      </w:r>
      <w:r w:rsidR="00590695" w:rsidRPr="00EE56B8">
        <w:rPr>
          <w:rFonts w:ascii="CIDFont+F2" w:eastAsiaTheme="minorHAnsi" w:hAnsi="CIDFont+F2" w:cs="CIDFont+F2"/>
        </w:rPr>
        <w:t xml:space="preserve">The </w:t>
      </w:r>
      <w:r w:rsidR="00590695" w:rsidRPr="00EE56B8">
        <w:rPr>
          <w:rFonts w:ascii="CIDFont+F1" w:eastAsiaTheme="minorHAnsi" w:hAnsi="CIDFont+F1" w:cs="CIDFont+F1"/>
          <w:b/>
        </w:rPr>
        <w:t>problem statement</w:t>
      </w:r>
      <w:r w:rsidR="00590695" w:rsidRPr="00EE56B8">
        <w:rPr>
          <w:rFonts w:ascii="CIDFont+F1" w:eastAsiaTheme="minorHAnsi" w:hAnsi="CIDFont+F1" w:cs="CIDFont+F1"/>
        </w:rPr>
        <w:t xml:space="preserve"> </w:t>
      </w:r>
      <w:r w:rsidR="00590695" w:rsidRPr="00EE56B8">
        <w:rPr>
          <w:rFonts w:ascii="CIDFont+F2" w:eastAsiaTheme="minorHAnsi" w:hAnsi="CIDFont+F2" w:cs="CIDFont+F2"/>
        </w:rPr>
        <w:t>or challenges to be addressed given the context described in the TOR.</w:t>
      </w:r>
    </w:p>
    <w:p w14:paraId="536C7036" w14:textId="2D779323" w:rsidR="009B5AC6" w:rsidRPr="00EE56B8" w:rsidRDefault="00857CAD" w:rsidP="0076378F">
      <w:pPr>
        <w:spacing w:after="120" w:line="240" w:lineRule="auto"/>
        <w:ind w:left="0" w:right="0" w:firstLine="0"/>
        <w:contextualSpacing/>
        <w:rPr>
          <w:rFonts w:ascii="CIDFont+F2" w:eastAsiaTheme="minorHAnsi" w:hAnsi="CIDFont+F2" w:cs="CIDFont+F2"/>
        </w:rPr>
      </w:pPr>
      <w:r w:rsidRPr="00EE56B8">
        <w:rPr>
          <w:rFonts w:ascii="CIDFont+F2" w:eastAsiaTheme="minorHAnsi" w:hAnsi="CIDFont+F2" w:cs="CIDFont+F2"/>
        </w:rPr>
        <w:t>3</w:t>
      </w:r>
      <w:r w:rsidR="00590695" w:rsidRPr="00EE56B8">
        <w:rPr>
          <w:rFonts w:ascii="CIDFont+F2" w:eastAsiaTheme="minorHAnsi" w:hAnsi="CIDFont+F2" w:cs="CIDFont+F2"/>
        </w:rPr>
        <w:t xml:space="preserve">. The specific </w:t>
      </w:r>
      <w:r w:rsidR="00590695" w:rsidRPr="00EE56B8">
        <w:rPr>
          <w:rFonts w:ascii="CIDFont+F1" w:eastAsiaTheme="minorHAnsi" w:hAnsi="CIDFont+F1" w:cs="CIDFont+F1"/>
          <w:b/>
        </w:rPr>
        <w:t>results</w:t>
      </w:r>
      <w:r w:rsidR="00590695" w:rsidRPr="00EE56B8">
        <w:rPr>
          <w:rFonts w:ascii="CIDFont+F1" w:eastAsiaTheme="minorHAnsi" w:hAnsi="CIDFont+F1" w:cs="CIDFont+F1"/>
        </w:rPr>
        <w:t xml:space="preserve"> </w:t>
      </w:r>
      <w:r w:rsidR="00590695" w:rsidRPr="00EE56B8">
        <w:rPr>
          <w:rFonts w:ascii="CIDFont+F2" w:eastAsiaTheme="minorHAnsi" w:hAnsi="CIDFont+F2" w:cs="CIDFont+F2"/>
        </w:rPr>
        <w:t>expected (e.g., outputs) through engagement of the proponent. The expected results are the measurable changes which will have occurred by the end of the planned intervention</w:t>
      </w:r>
      <w:r w:rsidR="00590695" w:rsidRPr="00EE56B8">
        <w:rPr>
          <w:rFonts w:asciiTheme="minorHAnsi" w:eastAsiaTheme="minorHAnsi" w:hAnsiTheme="minorHAnsi" w:cstheme="minorBidi"/>
          <w:color w:val="auto"/>
          <w:lang w:val="en-CA"/>
        </w:rPr>
        <w:t xml:space="preserve">. </w:t>
      </w:r>
      <w:r w:rsidR="00590695" w:rsidRPr="00EE56B8">
        <w:rPr>
          <w:rFonts w:ascii="CIDFont+F2" w:eastAsiaTheme="minorHAnsi" w:hAnsi="CIDFont+F2" w:cs="CIDFont+F2"/>
        </w:rPr>
        <w:t xml:space="preserve">Propose specific and measurable indicators which will form the basis for monitoring and evaluation. These indicators will be </w:t>
      </w:r>
      <w:r w:rsidR="00DE7325" w:rsidRPr="00EE56B8">
        <w:rPr>
          <w:rFonts w:ascii="CIDFont+F2" w:eastAsiaTheme="minorHAnsi" w:hAnsi="CIDFont+F2" w:cs="CIDFont+F2"/>
        </w:rPr>
        <w:t>refined and</w:t>
      </w:r>
      <w:r w:rsidR="00590695" w:rsidRPr="00EE56B8">
        <w:rPr>
          <w:rFonts w:ascii="CIDFont+F2" w:eastAsiaTheme="minorHAnsi" w:hAnsi="CIDFont+F2" w:cs="CIDFont+F2"/>
        </w:rPr>
        <w:t xml:space="preserve"> will form an important part of the agreement between the proposing organization and UN Women</w:t>
      </w:r>
      <w:r w:rsidR="00DE7325" w:rsidRPr="00EE56B8">
        <w:rPr>
          <w:rFonts w:ascii="CIDFont+F2" w:eastAsiaTheme="minorHAnsi" w:hAnsi="CIDFont+F2" w:cs="CIDFont+F2"/>
        </w:rPr>
        <w:t xml:space="preserve">. </w:t>
      </w:r>
    </w:p>
    <w:p w14:paraId="005DEDC7" w14:textId="5BA0DD73" w:rsidR="00590695" w:rsidRDefault="00590695" w:rsidP="0076378F">
      <w:pPr>
        <w:autoSpaceDE w:val="0"/>
        <w:autoSpaceDN w:val="0"/>
        <w:adjustRightInd w:val="0"/>
        <w:spacing w:after="0" w:line="240" w:lineRule="auto"/>
        <w:ind w:left="0" w:right="0" w:firstLine="0"/>
        <w:rPr>
          <w:rFonts w:ascii="CIDFont+F2" w:eastAsiaTheme="minorHAnsi" w:hAnsi="CIDFont+F2" w:cs="CIDFont+F2"/>
        </w:rPr>
      </w:pPr>
    </w:p>
    <w:p w14:paraId="455C6F1A" w14:textId="061F089F" w:rsidR="00BB4977" w:rsidRDefault="00BB4977" w:rsidP="0076378F">
      <w:pPr>
        <w:autoSpaceDE w:val="0"/>
        <w:autoSpaceDN w:val="0"/>
        <w:adjustRightInd w:val="0"/>
        <w:spacing w:after="0" w:line="240" w:lineRule="auto"/>
        <w:ind w:left="0" w:right="0" w:firstLine="0"/>
        <w:rPr>
          <w:rFonts w:ascii="CIDFont+F2" w:eastAsiaTheme="minorHAnsi" w:hAnsi="CIDFont+F2" w:cs="CIDFont+F2"/>
        </w:rPr>
      </w:pPr>
    </w:p>
    <w:p w14:paraId="6F9A7CDF" w14:textId="77777777" w:rsidR="00BB4977" w:rsidRPr="00EE56B8" w:rsidRDefault="00BB4977" w:rsidP="0076378F">
      <w:pPr>
        <w:autoSpaceDE w:val="0"/>
        <w:autoSpaceDN w:val="0"/>
        <w:adjustRightInd w:val="0"/>
        <w:spacing w:after="0" w:line="240" w:lineRule="auto"/>
        <w:ind w:left="0" w:right="0" w:firstLine="0"/>
        <w:rPr>
          <w:rFonts w:ascii="CIDFont+F2" w:eastAsiaTheme="minorHAnsi" w:hAnsi="CIDFont+F2" w:cs="CIDFont+F2"/>
        </w:rPr>
      </w:pPr>
    </w:p>
    <w:tbl>
      <w:tblPr>
        <w:tblStyle w:val="TableGrid0"/>
        <w:tblW w:w="0" w:type="auto"/>
        <w:tblLook w:val="04A0" w:firstRow="1" w:lastRow="0" w:firstColumn="1" w:lastColumn="0" w:noHBand="0" w:noVBand="1"/>
      </w:tblPr>
      <w:tblGrid>
        <w:gridCol w:w="9016"/>
      </w:tblGrid>
      <w:tr w:rsidR="00590695" w:rsidRPr="00EE56B8" w14:paraId="54D5C79D" w14:textId="77777777" w:rsidTr="00CD3966">
        <w:tc>
          <w:tcPr>
            <w:tcW w:w="10680" w:type="dxa"/>
          </w:tcPr>
          <w:p w14:paraId="3B555CCC" w14:textId="5083820E"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b/>
              </w:rPr>
            </w:pPr>
            <w:r w:rsidRPr="00EE56B8">
              <w:rPr>
                <w:rFonts w:ascii="CIDFont+F1" w:eastAsiaTheme="minorHAnsi" w:hAnsi="CIDFont+F1" w:cs="CIDFont+F1"/>
                <w:b/>
              </w:rPr>
              <w:lastRenderedPageBreak/>
              <w:t xml:space="preserve">Component 3: Description of the Technical Approach and Activities </w:t>
            </w:r>
            <w:r w:rsidRPr="00EE56B8">
              <w:rPr>
                <w:rFonts w:ascii="CIDFont+F2" w:eastAsiaTheme="minorHAnsi" w:hAnsi="CIDFont+F2" w:cs="CIDFont+F2"/>
                <w:b/>
              </w:rPr>
              <w:t>(max 2.5 pages)</w:t>
            </w:r>
          </w:p>
        </w:tc>
      </w:tr>
    </w:tbl>
    <w:p w14:paraId="2857B325"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p>
    <w:p w14:paraId="47805581"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This section should describe the technical approach and should be able to show the soundness and</w:t>
      </w:r>
    </w:p>
    <w:p w14:paraId="215CFF25"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w:t>
      </w:r>
    </w:p>
    <w:p w14:paraId="07B4FAA6"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 xml:space="preserve">Activity descriptions should be as specific as necessary, identifying </w:t>
      </w:r>
      <w:r w:rsidRPr="00EE56B8">
        <w:rPr>
          <w:rFonts w:ascii="CIDFont+F1" w:eastAsiaTheme="minorHAnsi" w:hAnsi="CIDFont+F1" w:cs="CIDFont+F1"/>
          <w:b/>
        </w:rPr>
        <w:t>what</w:t>
      </w:r>
      <w:r w:rsidRPr="00EE56B8">
        <w:rPr>
          <w:rFonts w:ascii="CIDFont+F1" w:eastAsiaTheme="minorHAnsi" w:hAnsi="CIDFont+F1" w:cs="CIDFont+F1"/>
        </w:rPr>
        <w:t xml:space="preserve"> </w:t>
      </w:r>
      <w:r w:rsidRPr="00EE56B8">
        <w:rPr>
          <w:rFonts w:ascii="CIDFont+F2" w:eastAsiaTheme="minorHAnsi" w:hAnsi="CIDFont+F2" w:cs="CIDFont+F2"/>
        </w:rPr>
        <w:t xml:space="preserve">will be done, </w:t>
      </w:r>
      <w:r w:rsidRPr="00EE56B8">
        <w:rPr>
          <w:rFonts w:ascii="CIDFont+F1" w:eastAsiaTheme="minorHAnsi" w:hAnsi="CIDFont+F1" w:cs="CIDFont+F1"/>
          <w:b/>
        </w:rPr>
        <w:t>who</w:t>
      </w:r>
      <w:r w:rsidRPr="00EE56B8">
        <w:rPr>
          <w:rFonts w:ascii="CIDFont+F1" w:eastAsiaTheme="minorHAnsi" w:hAnsi="CIDFont+F1" w:cs="CIDFont+F1"/>
        </w:rPr>
        <w:t xml:space="preserve"> </w:t>
      </w:r>
      <w:r w:rsidRPr="00EE56B8">
        <w:rPr>
          <w:rFonts w:ascii="CIDFont+F2" w:eastAsiaTheme="minorHAnsi" w:hAnsi="CIDFont+F2" w:cs="CIDFont+F2"/>
        </w:rPr>
        <w:t xml:space="preserve">will do it, </w:t>
      </w:r>
      <w:r w:rsidRPr="00EE56B8">
        <w:rPr>
          <w:rFonts w:ascii="CIDFont+F1" w:eastAsiaTheme="minorHAnsi" w:hAnsi="CIDFont+F1" w:cs="CIDFont+F1"/>
          <w:b/>
        </w:rPr>
        <w:t xml:space="preserve">when </w:t>
      </w:r>
      <w:r w:rsidRPr="00EE56B8">
        <w:rPr>
          <w:rFonts w:ascii="CIDFont+F2" w:eastAsiaTheme="minorHAnsi" w:hAnsi="CIDFont+F2" w:cs="CIDFont+F2"/>
        </w:rPr>
        <w:t xml:space="preserve">it will be done (beginning, duration, completion), and </w:t>
      </w:r>
      <w:r w:rsidRPr="00EE56B8">
        <w:rPr>
          <w:rFonts w:ascii="CIDFont+F1" w:eastAsiaTheme="minorHAnsi" w:hAnsi="CIDFont+F1" w:cs="CIDFont+F1"/>
          <w:b/>
        </w:rPr>
        <w:t>where</w:t>
      </w:r>
      <w:r w:rsidRPr="00EE56B8">
        <w:rPr>
          <w:rFonts w:ascii="CIDFont+F1" w:eastAsiaTheme="minorHAnsi" w:hAnsi="CIDFont+F1" w:cs="CIDFont+F1"/>
        </w:rPr>
        <w:t xml:space="preserve"> </w:t>
      </w:r>
      <w:r w:rsidRPr="00EE56B8">
        <w:rPr>
          <w:rFonts w:ascii="CIDFont+F2" w:eastAsiaTheme="minorHAnsi" w:hAnsi="CIDFont+F2" w:cs="CIDFont+F2"/>
        </w:rPr>
        <w:t xml:space="preserve">it will be done. In describing the activities, an indication should be made regarding the organizations and individuals involved in or benefiting from the activity. </w:t>
      </w:r>
    </w:p>
    <w:p w14:paraId="39BDED4E" w14:textId="19DC16E8"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This narrative is to be complemented by a tabular presentation that will serve as Implementation Plan, as</w:t>
      </w:r>
      <w:r w:rsidR="00FC79F5" w:rsidRPr="00EE56B8">
        <w:rPr>
          <w:rFonts w:ascii="CIDFont+F2" w:eastAsiaTheme="minorHAnsi" w:hAnsi="CIDFont+F2" w:cs="CIDFont+F2"/>
        </w:rPr>
        <w:t xml:space="preserve"> </w:t>
      </w:r>
      <w:r w:rsidRPr="00EE56B8">
        <w:rPr>
          <w:rFonts w:ascii="CIDFont+F2" w:eastAsiaTheme="minorHAnsi" w:hAnsi="CIDFont+F2" w:cs="CIDFont+F2"/>
        </w:rPr>
        <w:t>described in Component 4</w:t>
      </w:r>
    </w:p>
    <w:p w14:paraId="4645A01A"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p>
    <w:tbl>
      <w:tblPr>
        <w:tblStyle w:val="TableGrid0"/>
        <w:tblW w:w="0" w:type="auto"/>
        <w:tblLook w:val="04A0" w:firstRow="1" w:lastRow="0" w:firstColumn="1" w:lastColumn="0" w:noHBand="0" w:noVBand="1"/>
      </w:tblPr>
      <w:tblGrid>
        <w:gridCol w:w="9016"/>
      </w:tblGrid>
      <w:tr w:rsidR="00590695" w:rsidRPr="00EE56B8" w14:paraId="2FE2BB2B" w14:textId="77777777" w:rsidTr="00CD3966">
        <w:tc>
          <w:tcPr>
            <w:tcW w:w="10680" w:type="dxa"/>
          </w:tcPr>
          <w:p w14:paraId="6245EEB0" w14:textId="114A1748"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b/>
              </w:rPr>
            </w:pPr>
            <w:r w:rsidRPr="00EE56B8">
              <w:rPr>
                <w:rFonts w:ascii="CIDFont+F1" w:eastAsiaTheme="minorHAnsi" w:hAnsi="CIDFont+F1" w:cs="CIDFont+F1"/>
                <w:b/>
              </w:rPr>
              <w:t xml:space="preserve">Component 4: Implementation Plan </w:t>
            </w:r>
            <w:r w:rsidRPr="00EE56B8">
              <w:rPr>
                <w:rFonts w:ascii="CIDFont+F2" w:eastAsiaTheme="minorHAnsi" w:hAnsi="CIDFont+F2" w:cs="CIDFont+F2"/>
                <w:b/>
              </w:rPr>
              <w:t>(max 1.5 pages)</w:t>
            </w:r>
          </w:p>
        </w:tc>
      </w:tr>
    </w:tbl>
    <w:p w14:paraId="2833234F"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p>
    <w:p w14:paraId="4CDE5A80"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 xml:space="preserve">This section is presented in tabular form and can be attached as an Annex. It should indicate the </w:t>
      </w:r>
      <w:r w:rsidRPr="00EE56B8">
        <w:rPr>
          <w:rFonts w:ascii="CIDFont+F1" w:eastAsiaTheme="minorHAnsi" w:hAnsi="CIDFont+F1" w:cs="CIDFont+F1"/>
          <w:b/>
        </w:rPr>
        <w:t>sequence of all major activities and timeframe (duration).</w:t>
      </w:r>
      <w:r w:rsidRPr="00EE56B8">
        <w:rPr>
          <w:rFonts w:ascii="CIDFont+F1" w:eastAsiaTheme="minorHAnsi" w:hAnsi="CIDFont+F1" w:cs="CIDFont+F1"/>
        </w:rPr>
        <w:t xml:space="preserve"> </w:t>
      </w:r>
      <w:r w:rsidRPr="00EE56B8">
        <w:rPr>
          <w:rFonts w:ascii="CIDFont+F2" w:eastAsiaTheme="minorHAnsi" w:hAnsi="CIDFont+F2" w:cs="CIDFont+F2"/>
        </w:rPr>
        <w:t>Provide as much detail as necessary. The Implementation Plan should show a logical flow of activities. Please include in the Implementation Plan all required milestone reports and monitoring reviews.</w:t>
      </w:r>
    </w:p>
    <w:p w14:paraId="0942C150"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p>
    <w:p w14:paraId="60FEC140"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Implementation Plan</w:t>
      </w:r>
    </w:p>
    <w:tbl>
      <w:tblPr>
        <w:tblStyle w:val="TableGrid0"/>
        <w:tblW w:w="0" w:type="auto"/>
        <w:tblLook w:val="04A0" w:firstRow="1" w:lastRow="0" w:firstColumn="1" w:lastColumn="0" w:noHBand="0" w:noVBand="1"/>
      </w:tblPr>
      <w:tblGrid>
        <w:gridCol w:w="1252"/>
        <w:gridCol w:w="1442"/>
        <w:gridCol w:w="778"/>
        <w:gridCol w:w="585"/>
        <w:gridCol w:w="729"/>
        <w:gridCol w:w="729"/>
        <w:gridCol w:w="603"/>
        <w:gridCol w:w="855"/>
        <w:gridCol w:w="792"/>
        <w:gridCol w:w="603"/>
        <w:gridCol w:w="648"/>
      </w:tblGrid>
      <w:tr w:rsidR="00590695" w:rsidRPr="00EE56B8" w14:paraId="0F95AE0C" w14:textId="77777777" w:rsidTr="00CD3966">
        <w:tc>
          <w:tcPr>
            <w:tcW w:w="1411" w:type="dxa"/>
          </w:tcPr>
          <w:p w14:paraId="28488E04"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2" w:eastAsiaTheme="minorHAnsi" w:hAnsi="CIDFont+F2" w:cs="CIDFont+F2"/>
              </w:rPr>
              <w:t xml:space="preserve">Project No: </w:t>
            </w:r>
          </w:p>
        </w:tc>
        <w:tc>
          <w:tcPr>
            <w:tcW w:w="9269" w:type="dxa"/>
            <w:gridSpan w:val="10"/>
          </w:tcPr>
          <w:p w14:paraId="027CFA29"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2" w:eastAsiaTheme="minorHAnsi" w:hAnsi="CIDFont+F2" w:cs="CIDFont+F2"/>
              </w:rPr>
              <w:t>Project Name:</w:t>
            </w:r>
          </w:p>
        </w:tc>
      </w:tr>
      <w:tr w:rsidR="00590695" w:rsidRPr="00EE56B8" w14:paraId="77ADB4A3" w14:textId="77777777" w:rsidTr="00CD3966">
        <w:tc>
          <w:tcPr>
            <w:tcW w:w="1411" w:type="dxa"/>
          </w:tcPr>
          <w:p w14:paraId="7C42A9D8"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269" w:type="dxa"/>
            <w:gridSpan w:val="10"/>
          </w:tcPr>
          <w:p w14:paraId="247AD01C"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Name of Proponent Organization:</w:t>
            </w:r>
          </w:p>
          <w:p w14:paraId="168E99C4"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r>
      <w:tr w:rsidR="00590695" w:rsidRPr="00EE56B8" w14:paraId="39492A7B" w14:textId="77777777" w:rsidTr="00CD3966">
        <w:tc>
          <w:tcPr>
            <w:tcW w:w="1411" w:type="dxa"/>
          </w:tcPr>
          <w:p w14:paraId="5DF7D982"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269" w:type="dxa"/>
            <w:gridSpan w:val="10"/>
          </w:tcPr>
          <w:p w14:paraId="086039A8"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Brief description of Project</w:t>
            </w:r>
          </w:p>
          <w:p w14:paraId="6E9084F2"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r>
      <w:tr w:rsidR="00590695" w:rsidRPr="00EE56B8" w14:paraId="0A626450" w14:textId="77777777" w:rsidTr="00CD3966">
        <w:tc>
          <w:tcPr>
            <w:tcW w:w="5485" w:type="dxa"/>
            <w:gridSpan w:val="5"/>
          </w:tcPr>
          <w:p w14:paraId="46EF802F"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5195" w:type="dxa"/>
            <w:gridSpan w:val="6"/>
          </w:tcPr>
          <w:p w14:paraId="6D155A32"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Project Start and End Dates:</w:t>
            </w:r>
          </w:p>
          <w:p w14:paraId="6732292C"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r>
      <w:tr w:rsidR="00590695" w:rsidRPr="00EE56B8" w14:paraId="1EC0BF66" w14:textId="77777777" w:rsidTr="00CD3966">
        <w:tc>
          <w:tcPr>
            <w:tcW w:w="1411" w:type="dxa"/>
          </w:tcPr>
          <w:p w14:paraId="7BAF170B"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269" w:type="dxa"/>
            <w:gridSpan w:val="10"/>
          </w:tcPr>
          <w:p w14:paraId="237F2A4C" w14:textId="526D7E06"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Brief Description of Specific Results (e.g., Outputs) with corresponding indicators, baselines and</w:t>
            </w:r>
            <w:r w:rsidR="006577E5" w:rsidRPr="00EE56B8">
              <w:rPr>
                <w:rFonts w:ascii="CIDFont+F2" w:eastAsiaTheme="minorHAnsi" w:hAnsi="CIDFont+F2" w:cs="CIDFont+F2"/>
              </w:rPr>
              <w:t xml:space="preserve"> </w:t>
            </w:r>
            <w:r w:rsidRPr="00EE56B8">
              <w:rPr>
                <w:rFonts w:ascii="CIDFont+F2" w:eastAsiaTheme="minorHAnsi" w:hAnsi="CIDFont+F2" w:cs="CIDFont+F2"/>
              </w:rPr>
              <w:t>targets. Repeat for each result</w:t>
            </w:r>
          </w:p>
          <w:p w14:paraId="6086643F"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r>
      <w:tr w:rsidR="00590695" w:rsidRPr="00EE56B8" w14:paraId="7B92EBC0" w14:textId="77777777" w:rsidTr="00CD3966">
        <w:tc>
          <w:tcPr>
            <w:tcW w:w="5485" w:type="dxa"/>
            <w:gridSpan w:val="5"/>
          </w:tcPr>
          <w:p w14:paraId="637B5EDB"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List the activities necessary to produce the results</w:t>
            </w:r>
          </w:p>
          <w:p w14:paraId="0EF2D73F"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Indicate who is responsible for each activity</w:t>
            </w:r>
          </w:p>
          <w:p w14:paraId="15383DA4"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5195" w:type="dxa"/>
            <w:gridSpan w:val="6"/>
          </w:tcPr>
          <w:p w14:paraId="29A1876F"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Duration of Activity in Months (or Quarters)</w:t>
            </w:r>
          </w:p>
          <w:p w14:paraId="34D57269"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r>
      <w:tr w:rsidR="00590695" w:rsidRPr="00EE56B8" w14:paraId="2B6675A7" w14:textId="77777777" w:rsidTr="00CD3966">
        <w:tc>
          <w:tcPr>
            <w:tcW w:w="1411" w:type="dxa"/>
          </w:tcPr>
          <w:p w14:paraId="4E6B1B23"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2" w:eastAsiaTheme="minorHAnsi" w:hAnsi="CIDFont+F2" w:cs="CIDFont+F2"/>
              </w:rPr>
              <w:t>Activity</w:t>
            </w:r>
          </w:p>
        </w:tc>
        <w:tc>
          <w:tcPr>
            <w:tcW w:w="1508" w:type="dxa"/>
          </w:tcPr>
          <w:p w14:paraId="7DFCE740"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2" w:eastAsiaTheme="minorHAnsi" w:hAnsi="CIDFont+F2" w:cs="CIDFont+F2"/>
              </w:rPr>
              <w:t>Responsible</w:t>
            </w:r>
          </w:p>
        </w:tc>
        <w:tc>
          <w:tcPr>
            <w:tcW w:w="971" w:type="dxa"/>
          </w:tcPr>
          <w:p w14:paraId="6A4084C6"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1</w:t>
            </w:r>
          </w:p>
        </w:tc>
        <w:tc>
          <w:tcPr>
            <w:tcW w:w="695" w:type="dxa"/>
          </w:tcPr>
          <w:p w14:paraId="483289F4"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2</w:t>
            </w:r>
          </w:p>
        </w:tc>
        <w:tc>
          <w:tcPr>
            <w:tcW w:w="900" w:type="dxa"/>
          </w:tcPr>
          <w:p w14:paraId="55E3304E"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3</w:t>
            </w:r>
          </w:p>
        </w:tc>
        <w:tc>
          <w:tcPr>
            <w:tcW w:w="900" w:type="dxa"/>
          </w:tcPr>
          <w:p w14:paraId="07C0F1F0"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4</w:t>
            </w:r>
          </w:p>
        </w:tc>
        <w:tc>
          <w:tcPr>
            <w:tcW w:w="720" w:type="dxa"/>
          </w:tcPr>
          <w:p w14:paraId="100E3040"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5</w:t>
            </w:r>
          </w:p>
        </w:tc>
        <w:tc>
          <w:tcPr>
            <w:tcW w:w="1080" w:type="dxa"/>
          </w:tcPr>
          <w:p w14:paraId="0B5DB33D"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6</w:t>
            </w:r>
          </w:p>
        </w:tc>
        <w:tc>
          <w:tcPr>
            <w:tcW w:w="990" w:type="dxa"/>
          </w:tcPr>
          <w:p w14:paraId="24B1D02D"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7</w:t>
            </w:r>
          </w:p>
        </w:tc>
        <w:tc>
          <w:tcPr>
            <w:tcW w:w="720" w:type="dxa"/>
          </w:tcPr>
          <w:p w14:paraId="548C1DD8"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8</w:t>
            </w:r>
          </w:p>
        </w:tc>
        <w:tc>
          <w:tcPr>
            <w:tcW w:w="785" w:type="dxa"/>
          </w:tcPr>
          <w:p w14:paraId="1E61DCF5"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9</w:t>
            </w:r>
          </w:p>
        </w:tc>
      </w:tr>
      <w:tr w:rsidR="00590695" w:rsidRPr="00EE56B8" w14:paraId="748B98BC" w14:textId="77777777" w:rsidTr="00CD3966">
        <w:trPr>
          <w:trHeight w:val="306"/>
        </w:trPr>
        <w:tc>
          <w:tcPr>
            <w:tcW w:w="1411" w:type="dxa"/>
          </w:tcPr>
          <w:p w14:paraId="14BC488F"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1.1</w:t>
            </w:r>
          </w:p>
        </w:tc>
        <w:tc>
          <w:tcPr>
            <w:tcW w:w="1508" w:type="dxa"/>
          </w:tcPr>
          <w:p w14:paraId="163854F7"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71" w:type="dxa"/>
          </w:tcPr>
          <w:p w14:paraId="0A20585B"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695" w:type="dxa"/>
          </w:tcPr>
          <w:p w14:paraId="15EA5F9F"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00" w:type="dxa"/>
          </w:tcPr>
          <w:p w14:paraId="5B6311F4"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00" w:type="dxa"/>
          </w:tcPr>
          <w:p w14:paraId="02B4AA84"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720" w:type="dxa"/>
          </w:tcPr>
          <w:p w14:paraId="67FE3A81"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080" w:type="dxa"/>
          </w:tcPr>
          <w:p w14:paraId="1F175BAE"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90" w:type="dxa"/>
          </w:tcPr>
          <w:p w14:paraId="5E24F382"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720" w:type="dxa"/>
          </w:tcPr>
          <w:p w14:paraId="4A9E9F23"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785" w:type="dxa"/>
          </w:tcPr>
          <w:p w14:paraId="424BE48C"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r>
      <w:tr w:rsidR="00590695" w:rsidRPr="00EE56B8" w14:paraId="1B3B94B9" w14:textId="77777777" w:rsidTr="00CD3966">
        <w:tc>
          <w:tcPr>
            <w:tcW w:w="1411" w:type="dxa"/>
          </w:tcPr>
          <w:p w14:paraId="2A6F683F"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1.2</w:t>
            </w:r>
          </w:p>
        </w:tc>
        <w:tc>
          <w:tcPr>
            <w:tcW w:w="1508" w:type="dxa"/>
          </w:tcPr>
          <w:p w14:paraId="0EFF0DC9"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71" w:type="dxa"/>
          </w:tcPr>
          <w:p w14:paraId="69C083C7"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695" w:type="dxa"/>
          </w:tcPr>
          <w:p w14:paraId="198C4622"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00" w:type="dxa"/>
          </w:tcPr>
          <w:p w14:paraId="356B3BDA"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00" w:type="dxa"/>
          </w:tcPr>
          <w:p w14:paraId="6DE3E831"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720" w:type="dxa"/>
          </w:tcPr>
          <w:p w14:paraId="5B4FA360"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080" w:type="dxa"/>
          </w:tcPr>
          <w:p w14:paraId="193B7238"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90" w:type="dxa"/>
          </w:tcPr>
          <w:p w14:paraId="189987BE"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720" w:type="dxa"/>
          </w:tcPr>
          <w:p w14:paraId="54F93CBE"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785" w:type="dxa"/>
          </w:tcPr>
          <w:p w14:paraId="789C321E"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r>
      <w:tr w:rsidR="00590695" w:rsidRPr="00EE56B8" w14:paraId="2AFFD84C" w14:textId="77777777" w:rsidTr="00CD3966">
        <w:tc>
          <w:tcPr>
            <w:tcW w:w="1411" w:type="dxa"/>
          </w:tcPr>
          <w:p w14:paraId="57C53F5E"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1.3</w:t>
            </w:r>
          </w:p>
        </w:tc>
        <w:tc>
          <w:tcPr>
            <w:tcW w:w="1508" w:type="dxa"/>
          </w:tcPr>
          <w:p w14:paraId="451CE1E6"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71" w:type="dxa"/>
          </w:tcPr>
          <w:p w14:paraId="00130BDA"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695" w:type="dxa"/>
          </w:tcPr>
          <w:p w14:paraId="75BA4EC2"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00" w:type="dxa"/>
          </w:tcPr>
          <w:p w14:paraId="076C5AE6"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00" w:type="dxa"/>
          </w:tcPr>
          <w:p w14:paraId="62E7D264"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720" w:type="dxa"/>
          </w:tcPr>
          <w:p w14:paraId="727F1FF1"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080" w:type="dxa"/>
          </w:tcPr>
          <w:p w14:paraId="11F943AF"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90" w:type="dxa"/>
          </w:tcPr>
          <w:p w14:paraId="22A6500A"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720" w:type="dxa"/>
          </w:tcPr>
          <w:p w14:paraId="615963B3"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785" w:type="dxa"/>
          </w:tcPr>
          <w:p w14:paraId="3D52C296"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r>
      <w:tr w:rsidR="00590695" w:rsidRPr="00EE56B8" w14:paraId="271F70CB" w14:textId="77777777" w:rsidTr="00CD3966">
        <w:tc>
          <w:tcPr>
            <w:tcW w:w="1411" w:type="dxa"/>
          </w:tcPr>
          <w:p w14:paraId="3419B35A"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1.4</w:t>
            </w:r>
          </w:p>
        </w:tc>
        <w:tc>
          <w:tcPr>
            <w:tcW w:w="1508" w:type="dxa"/>
          </w:tcPr>
          <w:p w14:paraId="59025212"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71" w:type="dxa"/>
          </w:tcPr>
          <w:p w14:paraId="4913563A"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695" w:type="dxa"/>
          </w:tcPr>
          <w:p w14:paraId="05DFD92C"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00" w:type="dxa"/>
          </w:tcPr>
          <w:p w14:paraId="779B2840"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00" w:type="dxa"/>
          </w:tcPr>
          <w:p w14:paraId="16641318"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720" w:type="dxa"/>
          </w:tcPr>
          <w:p w14:paraId="183D2C4E"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080" w:type="dxa"/>
          </w:tcPr>
          <w:p w14:paraId="7DD962BB"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90" w:type="dxa"/>
          </w:tcPr>
          <w:p w14:paraId="17AD9B32"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720" w:type="dxa"/>
          </w:tcPr>
          <w:p w14:paraId="7A2778FE"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785" w:type="dxa"/>
          </w:tcPr>
          <w:p w14:paraId="5759B271"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r>
      <w:tr w:rsidR="00590695" w:rsidRPr="00EE56B8" w14:paraId="48A9DE55" w14:textId="77777777" w:rsidTr="00CD3966">
        <w:trPr>
          <w:trHeight w:val="547"/>
        </w:trPr>
        <w:tc>
          <w:tcPr>
            <w:tcW w:w="1411" w:type="dxa"/>
          </w:tcPr>
          <w:p w14:paraId="7C36EA1E"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1.5.</w:t>
            </w:r>
          </w:p>
        </w:tc>
        <w:tc>
          <w:tcPr>
            <w:tcW w:w="1508" w:type="dxa"/>
          </w:tcPr>
          <w:p w14:paraId="61C080F3"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71" w:type="dxa"/>
          </w:tcPr>
          <w:p w14:paraId="311FD474"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695" w:type="dxa"/>
          </w:tcPr>
          <w:p w14:paraId="2D262861"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00" w:type="dxa"/>
          </w:tcPr>
          <w:p w14:paraId="2BE7DA98"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00" w:type="dxa"/>
          </w:tcPr>
          <w:p w14:paraId="78B9CC63"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720" w:type="dxa"/>
          </w:tcPr>
          <w:p w14:paraId="0AE2E3A2"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080" w:type="dxa"/>
          </w:tcPr>
          <w:p w14:paraId="3D438675"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90" w:type="dxa"/>
          </w:tcPr>
          <w:p w14:paraId="628A10B7"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720" w:type="dxa"/>
          </w:tcPr>
          <w:p w14:paraId="65B030FE"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785" w:type="dxa"/>
          </w:tcPr>
          <w:p w14:paraId="33546B6C"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r>
    </w:tbl>
    <w:p w14:paraId="20D7E5EC" w14:textId="77777777" w:rsidR="000538F1" w:rsidRPr="00EE56B8" w:rsidRDefault="000538F1" w:rsidP="0076378F">
      <w:pPr>
        <w:autoSpaceDE w:val="0"/>
        <w:autoSpaceDN w:val="0"/>
        <w:adjustRightInd w:val="0"/>
        <w:spacing w:after="0" w:line="240" w:lineRule="auto"/>
        <w:ind w:left="0" w:right="0" w:firstLine="0"/>
        <w:rPr>
          <w:rFonts w:ascii="CIDFont+F1" w:eastAsiaTheme="minorHAnsi" w:hAnsi="CIDFont+F1" w:cs="CIDFont+F1"/>
          <w:b/>
        </w:rPr>
      </w:pPr>
    </w:p>
    <w:p w14:paraId="37C34363" w14:textId="47E7C0AF"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1" w:eastAsiaTheme="minorHAnsi" w:hAnsi="CIDFont+F1" w:cs="CIDFont+F1"/>
          <w:b/>
        </w:rPr>
        <w:t>Monitoring and Evaluation Plan</w:t>
      </w:r>
      <w:r w:rsidRPr="00EE56B8">
        <w:rPr>
          <w:rFonts w:ascii="CIDFont+F1" w:eastAsiaTheme="minorHAnsi" w:hAnsi="CIDFont+F1" w:cs="CIDFont+F1"/>
        </w:rPr>
        <w:t xml:space="preserve"> </w:t>
      </w:r>
      <w:r w:rsidRPr="00EE56B8">
        <w:rPr>
          <w:rFonts w:ascii="CIDFont+F2" w:eastAsiaTheme="minorHAnsi" w:hAnsi="CIDFont+F2" w:cs="CIDFont+F2"/>
        </w:rPr>
        <w:t>(max. 1 page)</w:t>
      </w:r>
    </w:p>
    <w:p w14:paraId="58FD0501"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p>
    <w:p w14:paraId="3511C8D5" w14:textId="02FABD9F"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This section should contain an explanation of the plan for monitoring and evaluating the activities, both</w:t>
      </w:r>
      <w:r w:rsidR="008254DF" w:rsidRPr="00EE56B8">
        <w:rPr>
          <w:rFonts w:ascii="CIDFont+F2" w:eastAsiaTheme="minorHAnsi" w:hAnsi="CIDFont+F2" w:cs="CIDFont+F2"/>
        </w:rPr>
        <w:t xml:space="preserve"> </w:t>
      </w:r>
      <w:r w:rsidRPr="00EE56B8">
        <w:rPr>
          <w:rFonts w:ascii="CIDFont+F2" w:eastAsiaTheme="minorHAnsi" w:hAnsi="CIDFont+F2" w:cs="CIDFont+F2"/>
        </w:rPr>
        <w:t>during its implementation (formative) and at completion (summative). Key elements to be included are:</w:t>
      </w:r>
    </w:p>
    <w:p w14:paraId="234EADDB" w14:textId="2B677768"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 How the performance of the activities will be tracked in terms of achievement of the steps and milestones set forth in the Implementation Plan</w:t>
      </w:r>
    </w:p>
    <w:p w14:paraId="323893BD" w14:textId="6BCB55C9"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lastRenderedPageBreak/>
        <w:t>• How any mid-course correction and adjustment of the design and plans will be facilitated on the basis</w:t>
      </w:r>
      <w:r w:rsidR="001A089D" w:rsidRPr="00EE56B8">
        <w:rPr>
          <w:rFonts w:ascii="CIDFont+F2" w:eastAsiaTheme="minorHAnsi" w:hAnsi="CIDFont+F2" w:cs="CIDFont+F2"/>
        </w:rPr>
        <w:t xml:space="preserve"> </w:t>
      </w:r>
      <w:r w:rsidRPr="00EE56B8">
        <w:rPr>
          <w:rFonts w:ascii="CIDFont+F2" w:eastAsiaTheme="minorHAnsi" w:hAnsi="CIDFont+F2" w:cs="CIDFont+F2"/>
        </w:rPr>
        <w:t>of feedback received</w:t>
      </w:r>
    </w:p>
    <w:p w14:paraId="3F888C02"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 How the participation of community members in the monitoring and evaluation processes will be achieved</w:t>
      </w:r>
    </w:p>
    <w:p w14:paraId="746FF41A"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p>
    <w:tbl>
      <w:tblPr>
        <w:tblStyle w:val="TableGrid0"/>
        <w:tblW w:w="0" w:type="auto"/>
        <w:tblLook w:val="04A0" w:firstRow="1" w:lastRow="0" w:firstColumn="1" w:lastColumn="0" w:noHBand="0" w:noVBand="1"/>
      </w:tblPr>
      <w:tblGrid>
        <w:gridCol w:w="9016"/>
      </w:tblGrid>
      <w:tr w:rsidR="00590695" w:rsidRPr="00EE56B8" w14:paraId="0B5BF92C" w14:textId="77777777" w:rsidTr="00CD3966">
        <w:tc>
          <w:tcPr>
            <w:tcW w:w="10680" w:type="dxa"/>
          </w:tcPr>
          <w:p w14:paraId="0FC4C8E7" w14:textId="1BC733F8"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b/>
              </w:rPr>
            </w:pPr>
            <w:r w:rsidRPr="00EE56B8">
              <w:rPr>
                <w:rFonts w:ascii="CIDFont+F1" w:eastAsiaTheme="minorHAnsi" w:hAnsi="CIDFont+F1" w:cs="CIDFont+F1"/>
                <w:b/>
              </w:rPr>
              <w:t xml:space="preserve">Component 5: Risks to Successful Implementation </w:t>
            </w:r>
            <w:r w:rsidRPr="00EE56B8">
              <w:rPr>
                <w:rFonts w:ascii="CIDFont+F2" w:eastAsiaTheme="minorHAnsi" w:hAnsi="CIDFont+F2" w:cs="CIDFont+F2"/>
                <w:b/>
              </w:rPr>
              <w:t>(1 page)</w:t>
            </w:r>
          </w:p>
        </w:tc>
      </w:tr>
    </w:tbl>
    <w:p w14:paraId="6272C9C0"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p>
    <w:p w14:paraId="2A2A11F7" w14:textId="1386F982"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Identify and list any major risk factors that could result in the activities not producing the expected results.</w:t>
      </w:r>
      <w:r w:rsidR="009B5AC6" w:rsidRPr="00EE56B8">
        <w:rPr>
          <w:rFonts w:ascii="CIDFont+F2" w:eastAsiaTheme="minorHAnsi" w:hAnsi="CIDFont+F2" w:cs="CIDFont+F2"/>
        </w:rPr>
        <w:t xml:space="preserve"> </w:t>
      </w:r>
      <w:r w:rsidRPr="00EE56B8">
        <w:rPr>
          <w:rFonts w:ascii="CIDFont+F2" w:eastAsiaTheme="minorHAnsi" w:hAnsi="CIDFont+F2" w:cs="CIDFont+F2"/>
        </w:rPr>
        <w:t>These should include both internal factors (for example, the technology involved fails to work as projected) and external factors (for example, significant currency fluctuations resulting into changes in the economics of the activity). Describe how such risks are to be mitigated.</w:t>
      </w:r>
    </w:p>
    <w:p w14:paraId="2B00070D"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p>
    <w:p w14:paraId="28C2C6EC" w14:textId="2EBD5F3E"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 xml:space="preserve">Include in this section also the key </w:t>
      </w:r>
      <w:r w:rsidRPr="00EE56B8">
        <w:rPr>
          <w:rFonts w:ascii="CIDFont+F1" w:eastAsiaTheme="minorHAnsi" w:hAnsi="CIDFont+F1" w:cs="CIDFont+F1"/>
          <w:b/>
        </w:rPr>
        <w:t xml:space="preserve">assumptions </w:t>
      </w:r>
      <w:r w:rsidRPr="00EE56B8">
        <w:rPr>
          <w:rFonts w:ascii="CIDFont+F2" w:eastAsiaTheme="minorHAnsi" w:hAnsi="CIDFont+F2" w:cs="CIDFont+F2"/>
        </w:rPr>
        <w:t>on which the activity plan is based on. In this case, the</w:t>
      </w:r>
      <w:r w:rsidR="00FC79F5" w:rsidRPr="00EE56B8">
        <w:rPr>
          <w:rFonts w:ascii="CIDFont+F2" w:eastAsiaTheme="minorHAnsi" w:hAnsi="CIDFont+F2" w:cs="CIDFont+F2"/>
        </w:rPr>
        <w:t xml:space="preserve"> </w:t>
      </w:r>
      <w:r w:rsidRPr="00EE56B8">
        <w:rPr>
          <w:rFonts w:ascii="CIDFont+F2" w:eastAsiaTheme="minorHAnsi" w:hAnsi="CIDFont+F2" w:cs="CIDFont+F2"/>
        </w:rPr>
        <w:t>assumptions are mostly related to external factors (for example, government environmental policy</w:t>
      </w:r>
      <w:r w:rsidR="00FC79F5" w:rsidRPr="00EE56B8">
        <w:rPr>
          <w:rFonts w:ascii="CIDFont+F2" w:eastAsiaTheme="minorHAnsi" w:hAnsi="CIDFont+F2" w:cs="CIDFont+F2"/>
        </w:rPr>
        <w:t xml:space="preserve"> </w:t>
      </w:r>
      <w:r w:rsidRPr="00EE56B8">
        <w:rPr>
          <w:rFonts w:ascii="CIDFont+F2" w:eastAsiaTheme="minorHAnsi" w:hAnsi="CIDFont+F2" w:cs="CIDFont+F2"/>
        </w:rPr>
        <w:t>remaining stable) which are anticipated in planning, and on which the feasibility of the activities depend</w:t>
      </w:r>
    </w:p>
    <w:p w14:paraId="5356238D"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p>
    <w:tbl>
      <w:tblPr>
        <w:tblStyle w:val="TableGrid0"/>
        <w:tblW w:w="0" w:type="auto"/>
        <w:tblLook w:val="04A0" w:firstRow="1" w:lastRow="0" w:firstColumn="1" w:lastColumn="0" w:noHBand="0" w:noVBand="1"/>
      </w:tblPr>
      <w:tblGrid>
        <w:gridCol w:w="9016"/>
      </w:tblGrid>
      <w:tr w:rsidR="00590695" w:rsidRPr="00EE56B8" w14:paraId="475359FF" w14:textId="77777777" w:rsidTr="00CD3966">
        <w:tc>
          <w:tcPr>
            <w:tcW w:w="10680" w:type="dxa"/>
          </w:tcPr>
          <w:p w14:paraId="2475693F" w14:textId="130757FD"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b/>
              </w:rPr>
            </w:pPr>
            <w:r w:rsidRPr="00EE56B8">
              <w:rPr>
                <w:rFonts w:ascii="CIDFont+F1" w:eastAsiaTheme="minorHAnsi" w:hAnsi="CIDFont+F1" w:cs="CIDFont+F1"/>
                <w:b/>
              </w:rPr>
              <w:t xml:space="preserve">Component 6: Results-Based Budget </w:t>
            </w:r>
            <w:r w:rsidRPr="00EE56B8">
              <w:rPr>
                <w:rFonts w:ascii="CIDFont+F2" w:eastAsiaTheme="minorHAnsi" w:hAnsi="CIDFont+F2" w:cs="CIDFont+F2"/>
                <w:b/>
              </w:rPr>
              <w:t>(max. 1.5 pages)</w:t>
            </w:r>
          </w:p>
        </w:tc>
      </w:tr>
    </w:tbl>
    <w:p w14:paraId="01D5A3A0"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p>
    <w:p w14:paraId="7BF2DF6D"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w:t>
      </w:r>
    </w:p>
    <w:p w14:paraId="523B4856" w14:textId="1041C696" w:rsidR="00590695" w:rsidRPr="00EE56B8" w:rsidRDefault="00590695" w:rsidP="005F16C0">
      <w:pPr>
        <w:numPr>
          <w:ilvl w:val="0"/>
          <w:numId w:val="9"/>
        </w:numPr>
        <w:autoSpaceDE w:val="0"/>
        <w:autoSpaceDN w:val="0"/>
        <w:adjustRightInd w:val="0"/>
        <w:spacing w:after="0" w:line="240" w:lineRule="auto"/>
        <w:ind w:right="0"/>
        <w:contextualSpacing/>
        <w:rPr>
          <w:rFonts w:ascii="CIDFont+F2" w:eastAsiaTheme="minorHAnsi" w:hAnsi="CIDFont+F2" w:cs="CIDFont+F2"/>
        </w:rPr>
      </w:pPr>
      <w:r w:rsidRPr="00EE56B8">
        <w:rPr>
          <w:rFonts w:ascii="CIDFont+F2" w:eastAsiaTheme="minorHAnsi" w:hAnsi="CIDFont+F2" w:cs="CIDFont+F2"/>
        </w:rPr>
        <w:t>Include only costs which directly relate to efficiently carrying out the activities and producing the</w:t>
      </w:r>
      <w:r w:rsidR="001A089D" w:rsidRPr="00EE56B8">
        <w:rPr>
          <w:rFonts w:ascii="CIDFont+F2" w:eastAsiaTheme="minorHAnsi" w:hAnsi="CIDFont+F2" w:cs="CIDFont+F2"/>
        </w:rPr>
        <w:t xml:space="preserve"> </w:t>
      </w:r>
      <w:r w:rsidRPr="00EE56B8">
        <w:rPr>
          <w:rFonts w:ascii="CIDFont+F2" w:eastAsiaTheme="minorHAnsi" w:hAnsi="CIDFont+F2" w:cs="CIDFont+F2"/>
        </w:rPr>
        <w:t>results which are set forth in the proposal. Other associated costs should be funded from other sources.</w:t>
      </w:r>
    </w:p>
    <w:p w14:paraId="4752DCEA" w14:textId="77777777" w:rsidR="00590695" w:rsidRPr="00EE56B8" w:rsidRDefault="00590695" w:rsidP="005F16C0">
      <w:pPr>
        <w:numPr>
          <w:ilvl w:val="0"/>
          <w:numId w:val="9"/>
        </w:numPr>
        <w:autoSpaceDE w:val="0"/>
        <w:autoSpaceDN w:val="0"/>
        <w:adjustRightInd w:val="0"/>
        <w:spacing w:after="0" w:line="240" w:lineRule="auto"/>
        <w:ind w:right="0"/>
        <w:contextualSpacing/>
        <w:rPr>
          <w:rFonts w:ascii="CIDFont+F2" w:eastAsiaTheme="minorHAnsi" w:hAnsi="CIDFont+F2" w:cs="CIDFont+F2"/>
        </w:rPr>
      </w:pPr>
      <w:r w:rsidRPr="00EE56B8">
        <w:rPr>
          <w:rFonts w:ascii="CIDFont+F2" w:eastAsiaTheme="minorHAnsi" w:hAnsi="CIDFont+F2" w:cs="CIDFont+F2"/>
        </w:rPr>
        <w:t>The budget should be realistic. Find out what planned activities will actually cost, and do not assume that you will be able to make do for less.</w:t>
      </w:r>
    </w:p>
    <w:p w14:paraId="50F1D666" w14:textId="77777777" w:rsidR="00590695" w:rsidRPr="00EE56B8" w:rsidRDefault="00590695" w:rsidP="005F16C0">
      <w:pPr>
        <w:numPr>
          <w:ilvl w:val="0"/>
          <w:numId w:val="9"/>
        </w:numPr>
        <w:autoSpaceDE w:val="0"/>
        <w:autoSpaceDN w:val="0"/>
        <w:adjustRightInd w:val="0"/>
        <w:spacing w:after="0" w:line="240" w:lineRule="auto"/>
        <w:ind w:right="0"/>
        <w:contextualSpacing/>
        <w:rPr>
          <w:rFonts w:ascii="CIDFont+F2" w:eastAsiaTheme="minorHAnsi" w:hAnsi="CIDFont+F2" w:cs="CIDFont+F2"/>
        </w:rPr>
      </w:pPr>
      <w:r w:rsidRPr="00EE56B8">
        <w:rPr>
          <w:rFonts w:ascii="CIDFont+F2" w:eastAsiaTheme="minorHAnsi" w:hAnsi="CIDFont+F2" w:cs="CIDFont+F2"/>
        </w:rPr>
        <w:t>The budget should include all costs associated with managing and administering the activity.</w:t>
      </w:r>
    </w:p>
    <w:p w14:paraId="01A563A1" w14:textId="77777777" w:rsidR="001D2E69" w:rsidRDefault="001D2E69" w:rsidP="0076378F">
      <w:pPr>
        <w:autoSpaceDE w:val="0"/>
        <w:autoSpaceDN w:val="0"/>
        <w:adjustRightInd w:val="0"/>
        <w:spacing w:after="0" w:line="240" w:lineRule="auto"/>
        <w:ind w:left="0" w:right="0" w:firstLine="0"/>
        <w:rPr>
          <w:rFonts w:ascii="CIDFont+F2" w:eastAsiaTheme="minorHAnsi" w:hAnsi="CIDFont+F2" w:cs="CIDFont+F2"/>
        </w:rPr>
      </w:pPr>
    </w:p>
    <w:p w14:paraId="68BAD547" w14:textId="49A6089E"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Particularly include the cost of monitoring and evaluation.</w:t>
      </w:r>
    </w:p>
    <w:p w14:paraId="6294F6E8" w14:textId="77777777" w:rsidR="00590695" w:rsidRPr="00EE56B8" w:rsidRDefault="00590695" w:rsidP="005F16C0">
      <w:pPr>
        <w:numPr>
          <w:ilvl w:val="0"/>
          <w:numId w:val="10"/>
        </w:numPr>
        <w:autoSpaceDE w:val="0"/>
        <w:autoSpaceDN w:val="0"/>
        <w:adjustRightInd w:val="0"/>
        <w:spacing w:after="0" w:line="240" w:lineRule="auto"/>
        <w:ind w:right="0"/>
        <w:contextualSpacing/>
        <w:rPr>
          <w:rFonts w:ascii="CIDFont+F2" w:eastAsiaTheme="minorHAnsi" w:hAnsi="CIDFont+F2" w:cs="CIDFont+F2"/>
        </w:rPr>
      </w:pPr>
      <w:r w:rsidRPr="00EE56B8">
        <w:rPr>
          <w:rFonts w:ascii="CIDFont+F2" w:eastAsiaTheme="minorHAnsi" w:hAnsi="CIDFont+F2" w:cs="CIDFont+F2"/>
        </w:rPr>
        <w:t>Indirect costs, or administrative overhead costs, such as staff salaries and office rent are not  funded. These therefore should not be part of the funding request.</w:t>
      </w:r>
    </w:p>
    <w:p w14:paraId="551FA676" w14:textId="35089450" w:rsidR="00590695" w:rsidRPr="00EE56B8" w:rsidRDefault="00590695" w:rsidP="005F16C0">
      <w:pPr>
        <w:numPr>
          <w:ilvl w:val="0"/>
          <w:numId w:val="10"/>
        </w:numPr>
        <w:autoSpaceDE w:val="0"/>
        <w:autoSpaceDN w:val="0"/>
        <w:adjustRightInd w:val="0"/>
        <w:spacing w:after="0" w:line="240" w:lineRule="auto"/>
        <w:ind w:right="0"/>
        <w:contextualSpacing/>
        <w:rPr>
          <w:rFonts w:ascii="CIDFont+F2" w:eastAsiaTheme="minorHAnsi" w:hAnsi="CIDFont+F2" w:cs="CIDFont+F2"/>
        </w:rPr>
      </w:pPr>
      <w:r w:rsidRPr="00EE56B8">
        <w:rPr>
          <w:rFonts w:ascii="CIDFont+F2" w:eastAsiaTheme="minorHAnsi" w:hAnsi="CIDFont+F2" w:cs="CIDFont+F2"/>
        </w:rPr>
        <w:t>The budget line items are general categories intended to assist in thinking through where money</w:t>
      </w:r>
      <w:r w:rsidR="001A089D" w:rsidRPr="00EE56B8">
        <w:rPr>
          <w:rFonts w:ascii="CIDFont+F2" w:eastAsiaTheme="minorHAnsi" w:hAnsi="CIDFont+F2" w:cs="CIDFont+F2"/>
        </w:rPr>
        <w:t xml:space="preserve"> </w:t>
      </w:r>
      <w:r w:rsidRPr="00EE56B8">
        <w:rPr>
          <w:rFonts w:ascii="CIDFont+F2" w:eastAsiaTheme="minorHAnsi" w:hAnsi="CIDFont+F2" w:cs="CIDFont+F2"/>
        </w:rPr>
        <w:t>will be spent. If a planned expenditure does not appear to fit in any of the standard line item</w:t>
      </w:r>
      <w:r w:rsidR="001A089D" w:rsidRPr="00EE56B8">
        <w:rPr>
          <w:rFonts w:ascii="CIDFont+F2" w:eastAsiaTheme="minorHAnsi" w:hAnsi="CIDFont+F2" w:cs="CIDFont+F2"/>
        </w:rPr>
        <w:t xml:space="preserve"> </w:t>
      </w:r>
      <w:r w:rsidRPr="00EE56B8">
        <w:rPr>
          <w:rFonts w:ascii="CIDFont+F2" w:eastAsiaTheme="minorHAnsi" w:hAnsi="CIDFont+F2" w:cs="CIDFont+F2"/>
        </w:rPr>
        <w:t>categories, list the item under other costs, and state what the money is to be used for.</w:t>
      </w:r>
    </w:p>
    <w:p w14:paraId="3A41D283" w14:textId="77777777" w:rsidR="00590695" w:rsidRPr="00EE56B8" w:rsidRDefault="00590695" w:rsidP="005F16C0">
      <w:pPr>
        <w:numPr>
          <w:ilvl w:val="0"/>
          <w:numId w:val="11"/>
        </w:numPr>
        <w:autoSpaceDE w:val="0"/>
        <w:autoSpaceDN w:val="0"/>
        <w:adjustRightInd w:val="0"/>
        <w:spacing w:after="0" w:line="240" w:lineRule="auto"/>
        <w:ind w:right="0"/>
        <w:contextualSpacing/>
        <w:rPr>
          <w:rFonts w:ascii="CIDFont+F2" w:eastAsiaTheme="minorHAnsi" w:hAnsi="CIDFont+F2" w:cs="CIDFont+F2"/>
        </w:rPr>
      </w:pPr>
      <w:r w:rsidRPr="00EE56B8">
        <w:rPr>
          <w:rFonts w:ascii="CIDFont+F2" w:eastAsiaTheme="minorHAnsi" w:hAnsi="CIDFont+F2" w:cs="CIDFont+F2"/>
        </w:rPr>
        <w:t>The figures contained in the Budget Sheet should agree with those on the proposal header and text.</w:t>
      </w:r>
    </w:p>
    <w:p w14:paraId="0A35B6AC"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p>
    <w:p w14:paraId="49AD981C"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p>
    <w:tbl>
      <w:tblPr>
        <w:tblStyle w:val="TableGrid0"/>
        <w:tblW w:w="0" w:type="auto"/>
        <w:tblLook w:val="04A0" w:firstRow="1" w:lastRow="0" w:firstColumn="1" w:lastColumn="0" w:noHBand="0" w:noVBand="1"/>
      </w:tblPr>
      <w:tblGrid>
        <w:gridCol w:w="1517"/>
        <w:gridCol w:w="2609"/>
        <w:gridCol w:w="1960"/>
        <w:gridCol w:w="1548"/>
        <w:gridCol w:w="1382"/>
      </w:tblGrid>
      <w:tr w:rsidR="00590695" w:rsidRPr="00EE56B8" w14:paraId="33A403D0" w14:textId="77777777" w:rsidTr="00CD3966">
        <w:tc>
          <w:tcPr>
            <w:tcW w:w="10680" w:type="dxa"/>
            <w:gridSpan w:val="5"/>
          </w:tcPr>
          <w:p w14:paraId="23B149C8"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b/>
              </w:rPr>
            </w:pPr>
            <w:r w:rsidRPr="00EE56B8">
              <w:rPr>
                <w:rFonts w:ascii="CIDFont+F1" w:eastAsiaTheme="minorHAnsi" w:hAnsi="CIDFont+F1" w:cs="CIDFont+F1"/>
                <w:b/>
              </w:rPr>
              <w:t xml:space="preserve">Result 1 (e.g. Output) </w:t>
            </w:r>
            <w:r w:rsidRPr="00EE56B8">
              <w:rPr>
                <w:rFonts w:ascii="CIDFont+F2" w:eastAsiaTheme="minorHAnsi" w:hAnsi="CIDFont+F2" w:cs="CIDFont+F2"/>
                <w:b/>
              </w:rPr>
              <w:t>Repeat this table for each result.</w:t>
            </w:r>
          </w:p>
          <w:p w14:paraId="63684ECD" w14:textId="77777777" w:rsidR="00590695" w:rsidRPr="00EE56B8" w:rsidRDefault="00590695" w:rsidP="0076378F">
            <w:pPr>
              <w:autoSpaceDE w:val="0"/>
              <w:autoSpaceDN w:val="0"/>
              <w:adjustRightInd w:val="0"/>
              <w:spacing w:after="0" w:line="240" w:lineRule="auto"/>
              <w:ind w:left="720" w:right="0" w:firstLine="0"/>
              <w:contextualSpacing/>
              <w:rPr>
                <w:rFonts w:ascii="CIDFont+F1" w:eastAsiaTheme="minorHAnsi" w:hAnsi="CIDFont+F1" w:cs="CIDFont+F1"/>
                <w:color w:val="auto"/>
              </w:rPr>
            </w:pPr>
          </w:p>
        </w:tc>
      </w:tr>
      <w:tr w:rsidR="00590695" w:rsidRPr="00EE56B8" w14:paraId="791EF445" w14:textId="77777777" w:rsidTr="00CD3966">
        <w:tc>
          <w:tcPr>
            <w:tcW w:w="1590" w:type="dxa"/>
          </w:tcPr>
          <w:p w14:paraId="36330746"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Expenditure Category</w:t>
            </w:r>
          </w:p>
        </w:tc>
        <w:tc>
          <w:tcPr>
            <w:tcW w:w="3195" w:type="dxa"/>
          </w:tcPr>
          <w:p w14:paraId="5EAAD18F"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Year 1, [Local currency]</w:t>
            </w:r>
          </w:p>
          <w:p w14:paraId="5A363F94"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2325" w:type="dxa"/>
          </w:tcPr>
          <w:p w14:paraId="6E31E86E"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Total, [local</w:t>
            </w:r>
          </w:p>
          <w:p w14:paraId="0BAEB1BC"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currency</w:t>
            </w:r>
          </w:p>
          <w:p w14:paraId="47E530D2"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920" w:type="dxa"/>
          </w:tcPr>
          <w:p w14:paraId="3E8EB29E"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US$</w:t>
            </w:r>
          </w:p>
        </w:tc>
        <w:tc>
          <w:tcPr>
            <w:tcW w:w="1650" w:type="dxa"/>
          </w:tcPr>
          <w:p w14:paraId="0367386F"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 Total</w:t>
            </w:r>
          </w:p>
          <w:p w14:paraId="29ECB66B"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r>
      <w:tr w:rsidR="00590695" w:rsidRPr="00EE56B8" w14:paraId="2F89451B" w14:textId="77777777" w:rsidTr="00CD3966">
        <w:tc>
          <w:tcPr>
            <w:tcW w:w="1590" w:type="dxa"/>
          </w:tcPr>
          <w:p w14:paraId="338DED42"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1. Personnel</w:t>
            </w:r>
          </w:p>
          <w:p w14:paraId="66D3CFEC"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3195" w:type="dxa"/>
          </w:tcPr>
          <w:p w14:paraId="66DC6D7E"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2325" w:type="dxa"/>
          </w:tcPr>
          <w:p w14:paraId="31617608"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920" w:type="dxa"/>
          </w:tcPr>
          <w:p w14:paraId="02F9E308"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650" w:type="dxa"/>
          </w:tcPr>
          <w:p w14:paraId="47876061"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r>
      <w:tr w:rsidR="00590695" w:rsidRPr="00EE56B8" w14:paraId="5E6F8676" w14:textId="77777777" w:rsidTr="00CD3966">
        <w:tc>
          <w:tcPr>
            <w:tcW w:w="1590" w:type="dxa"/>
          </w:tcPr>
          <w:p w14:paraId="402CDB73"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2. Equipment / Materials</w:t>
            </w:r>
          </w:p>
          <w:p w14:paraId="13EB9EED"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3195" w:type="dxa"/>
          </w:tcPr>
          <w:p w14:paraId="513C9CE6"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2325" w:type="dxa"/>
          </w:tcPr>
          <w:p w14:paraId="1D5C033E"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920" w:type="dxa"/>
          </w:tcPr>
          <w:p w14:paraId="6DF51346"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650" w:type="dxa"/>
          </w:tcPr>
          <w:p w14:paraId="6DF155A5"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r>
      <w:tr w:rsidR="00590695" w:rsidRPr="00EE56B8" w14:paraId="62E48C40" w14:textId="77777777" w:rsidTr="00CD3966">
        <w:tc>
          <w:tcPr>
            <w:tcW w:w="1590" w:type="dxa"/>
          </w:tcPr>
          <w:p w14:paraId="77864FE1"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lastRenderedPageBreak/>
              <w:t>3. Training / Seminars /</w:t>
            </w:r>
          </w:p>
          <w:p w14:paraId="76B363F8"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Travel Workshops</w:t>
            </w:r>
          </w:p>
          <w:p w14:paraId="5B0F1D66"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3195" w:type="dxa"/>
          </w:tcPr>
          <w:p w14:paraId="6DE7B914"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2325" w:type="dxa"/>
          </w:tcPr>
          <w:p w14:paraId="6DB42B19"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920" w:type="dxa"/>
          </w:tcPr>
          <w:p w14:paraId="33E66195"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650" w:type="dxa"/>
          </w:tcPr>
          <w:p w14:paraId="283A6294"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r>
      <w:tr w:rsidR="00590695" w:rsidRPr="00EE56B8" w14:paraId="149CD80B" w14:textId="77777777" w:rsidTr="00CD3966">
        <w:tc>
          <w:tcPr>
            <w:tcW w:w="1590" w:type="dxa"/>
          </w:tcPr>
          <w:p w14:paraId="74E54DD6"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4. Contracts</w:t>
            </w:r>
          </w:p>
          <w:p w14:paraId="1BE7FBBD"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3195" w:type="dxa"/>
          </w:tcPr>
          <w:p w14:paraId="2DB131D7"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2325" w:type="dxa"/>
          </w:tcPr>
          <w:p w14:paraId="01D1D715"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920" w:type="dxa"/>
          </w:tcPr>
          <w:p w14:paraId="6A34E92A"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650" w:type="dxa"/>
          </w:tcPr>
          <w:p w14:paraId="0AE1D45E"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r>
      <w:tr w:rsidR="00590695" w:rsidRPr="00EE56B8" w14:paraId="2336C824" w14:textId="77777777" w:rsidTr="00CD3966">
        <w:tc>
          <w:tcPr>
            <w:tcW w:w="1590" w:type="dxa"/>
          </w:tcPr>
          <w:p w14:paraId="6018D2D2" w14:textId="62C4FBDA"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sz w:val="12"/>
                <w:szCs w:val="12"/>
              </w:rPr>
            </w:pPr>
            <w:r w:rsidRPr="00EE56B8">
              <w:rPr>
                <w:rFonts w:ascii="CIDFont+F2" w:eastAsiaTheme="minorHAnsi" w:hAnsi="CIDFont+F2" w:cs="CIDFont+F2"/>
              </w:rPr>
              <w:t>5. Other costs</w:t>
            </w:r>
            <w:r w:rsidR="00CB4095" w:rsidRPr="00EE56B8">
              <w:rPr>
                <w:rStyle w:val="FootnoteReference"/>
                <w:rFonts w:ascii="CIDFont+F2" w:eastAsiaTheme="minorHAnsi" w:hAnsi="CIDFont+F2" w:cs="CIDFont+F2"/>
              </w:rPr>
              <w:footnoteReference w:id="3"/>
            </w:r>
          </w:p>
          <w:p w14:paraId="335C9E4D"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3195" w:type="dxa"/>
          </w:tcPr>
          <w:p w14:paraId="0331CBEA"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2325" w:type="dxa"/>
          </w:tcPr>
          <w:p w14:paraId="28687E9D"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920" w:type="dxa"/>
          </w:tcPr>
          <w:p w14:paraId="4BCE2620"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650" w:type="dxa"/>
          </w:tcPr>
          <w:p w14:paraId="3E998958"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r>
      <w:tr w:rsidR="00590695" w:rsidRPr="00EE56B8" w14:paraId="209A376F" w14:textId="77777777" w:rsidTr="00CD3966">
        <w:tc>
          <w:tcPr>
            <w:tcW w:w="1590" w:type="dxa"/>
          </w:tcPr>
          <w:p w14:paraId="07A8D863"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6. Incidentals</w:t>
            </w:r>
          </w:p>
          <w:p w14:paraId="7381F021"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3195" w:type="dxa"/>
          </w:tcPr>
          <w:p w14:paraId="5AE61B98"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2325" w:type="dxa"/>
          </w:tcPr>
          <w:p w14:paraId="48BD8EEE"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920" w:type="dxa"/>
          </w:tcPr>
          <w:p w14:paraId="2B210BD7"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650" w:type="dxa"/>
          </w:tcPr>
          <w:p w14:paraId="2DD0069B"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r>
      <w:tr w:rsidR="00590695" w:rsidRPr="00EE56B8" w14:paraId="5C3FD399" w14:textId="77777777" w:rsidTr="00CD3966">
        <w:tc>
          <w:tcPr>
            <w:tcW w:w="1590" w:type="dxa"/>
          </w:tcPr>
          <w:p w14:paraId="574D6FF8"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7. Other support requested</w:t>
            </w:r>
          </w:p>
          <w:p w14:paraId="50CD6458"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3195" w:type="dxa"/>
          </w:tcPr>
          <w:p w14:paraId="728F6958"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2325" w:type="dxa"/>
          </w:tcPr>
          <w:p w14:paraId="02C94BF5"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920" w:type="dxa"/>
          </w:tcPr>
          <w:p w14:paraId="7F73BA8F"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650" w:type="dxa"/>
          </w:tcPr>
          <w:p w14:paraId="15C907E0"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r>
      <w:tr w:rsidR="00590695" w:rsidRPr="00EE56B8" w14:paraId="1C604672" w14:textId="77777777" w:rsidTr="00CD3966">
        <w:tc>
          <w:tcPr>
            <w:tcW w:w="1590" w:type="dxa"/>
          </w:tcPr>
          <w:p w14:paraId="17A56967"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8. Contingency (max. 5%)</w:t>
            </w:r>
          </w:p>
          <w:p w14:paraId="3FC95F92"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3195" w:type="dxa"/>
          </w:tcPr>
          <w:p w14:paraId="2B6444FF"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2325" w:type="dxa"/>
          </w:tcPr>
          <w:p w14:paraId="40B7C620"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920" w:type="dxa"/>
          </w:tcPr>
          <w:p w14:paraId="65388B25"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650" w:type="dxa"/>
          </w:tcPr>
          <w:p w14:paraId="453EFC42"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r>
      <w:tr w:rsidR="00590695" w:rsidRPr="00EE56B8" w14:paraId="17A8A537" w14:textId="77777777" w:rsidTr="00CD3966">
        <w:tc>
          <w:tcPr>
            <w:tcW w:w="1590" w:type="dxa"/>
          </w:tcPr>
          <w:p w14:paraId="347B4E6B"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Total Cost for Result 1</w:t>
            </w:r>
          </w:p>
          <w:p w14:paraId="797C31E3"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3195" w:type="dxa"/>
          </w:tcPr>
          <w:p w14:paraId="2C92DB8F"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2325" w:type="dxa"/>
          </w:tcPr>
          <w:p w14:paraId="18FDCDCD"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920" w:type="dxa"/>
          </w:tcPr>
          <w:p w14:paraId="5BCCE493"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650" w:type="dxa"/>
          </w:tcPr>
          <w:p w14:paraId="5E69B098"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r>
    </w:tbl>
    <w:p w14:paraId="10858A54" w14:textId="77777777" w:rsidR="003429C2" w:rsidRPr="00EE56B8" w:rsidRDefault="003429C2" w:rsidP="00B251E3">
      <w:pPr>
        <w:spacing w:after="0" w:line="240" w:lineRule="auto"/>
        <w:ind w:left="0" w:firstLine="0"/>
        <w:jc w:val="right"/>
        <w:rPr>
          <w:rFonts w:ascii="CIDFont+F2" w:eastAsiaTheme="minorHAnsi" w:hAnsi="CIDFont+F2" w:cs="CIDFont+F2"/>
        </w:rPr>
      </w:pPr>
    </w:p>
    <w:p w14:paraId="3A0D9FC8" w14:textId="77777777" w:rsidR="003429C2" w:rsidRPr="00EE56B8" w:rsidRDefault="003429C2">
      <w:pPr>
        <w:spacing w:after="160" w:line="259" w:lineRule="auto"/>
        <w:ind w:left="0" w:right="0" w:firstLine="0"/>
        <w:jc w:val="left"/>
        <w:rPr>
          <w:rFonts w:ascii="CIDFont+F2" w:eastAsiaTheme="minorHAnsi" w:hAnsi="CIDFont+F2" w:cs="CIDFont+F2"/>
        </w:rPr>
      </w:pPr>
      <w:r w:rsidRPr="00EE56B8">
        <w:rPr>
          <w:rFonts w:ascii="CIDFont+F2" w:eastAsiaTheme="minorHAnsi" w:hAnsi="CIDFont+F2" w:cs="CIDFont+F2"/>
        </w:rPr>
        <w:br w:type="page"/>
      </w:r>
    </w:p>
    <w:p w14:paraId="2417B646" w14:textId="6E186CAA" w:rsidR="00305A55" w:rsidRPr="00EE56B8" w:rsidRDefault="00B251E3" w:rsidP="00B251E3">
      <w:pPr>
        <w:spacing w:after="0" w:line="240" w:lineRule="auto"/>
        <w:ind w:left="0" w:firstLine="0"/>
        <w:jc w:val="right"/>
        <w:rPr>
          <w:rFonts w:asciiTheme="minorHAnsi" w:hAnsiTheme="minorHAnsi" w:cstheme="minorHAnsi"/>
          <w:sz w:val="24"/>
          <w:szCs w:val="24"/>
        </w:rPr>
      </w:pPr>
      <w:r w:rsidRPr="00EE56B8">
        <w:rPr>
          <w:b/>
          <w:bCs/>
          <w:sz w:val="24"/>
          <w:szCs w:val="24"/>
        </w:rPr>
        <w:lastRenderedPageBreak/>
        <w:t>Annex B2-4</w:t>
      </w:r>
    </w:p>
    <w:p w14:paraId="5B1EFD52" w14:textId="7F0A323A" w:rsidR="00CA1040" w:rsidRPr="00EE56B8" w:rsidRDefault="00CA1040" w:rsidP="001A089D">
      <w:pPr>
        <w:autoSpaceDE w:val="0"/>
        <w:autoSpaceDN w:val="0"/>
        <w:adjustRightInd w:val="0"/>
        <w:spacing w:after="0" w:line="240" w:lineRule="auto"/>
        <w:ind w:left="0" w:right="0" w:firstLine="0"/>
        <w:jc w:val="center"/>
        <w:rPr>
          <w:rFonts w:eastAsiaTheme="minorEastAsia"/>
          <w:b/>
          <w:bCs/>
          <w:sz w:val="28"/>
          <w:szCs w:val="28"/>
        </w:rPr>
      </w:pPr>
      <w:r w:rsidRPr="00EE56B8">
        <w:rPr>
          <w:rFonts w:eastAsiaTheme="minorEastAsia"/>
          <w:b/>
          <w:bCs/>
          <w:sz w:val="28"/>
          <w:szCs w:val="28"/>
        </w:rPr>
        <w:t>Call for proposal</w:t>
      </w:r>
    </w:p>
    <w:p w14:paraId="4535DC2C" w14:textId="0FC834DF" w:rsidR="00CA1040" w:rsidRDefault="00CA1040" w:rsidP="001A089D">
      <w:pPr>
        <w:spacing w:after="0" w:line="240" w:lineRule="auto"/>
        <w:ind w:left="0" w:right="0" w:firstLine="0"/>
        <w:rPr>
          <w:rFonts w:asciiTheme="minorHAnsi" w:hAnsiTheme="minorHAnsi" w:cstheme="minorHAnsi"/>
          <w:b/>
          <w:color w:val="auto"/>
          <w:sz w:val="24"/>
          <w:szCs w:val="24"/>
        </w:rPr>
      </w:pPr>
      <w:r w:rsidRPr="00EE56B8">
        <w:rPr>
          <w:rFonts w:asciiTheme="minorHAnsi" w:hAnsiTheme="minorHAnsi" w:cstheme="minorHAnsi"/>
          <w:b/>
          <w:color w:val="auto"/>
          <w:sz w:val="24"/>
          <w:szCs w:val="24"/>
        </w:rPr>
        <w:t>CFP No. 01/202</w:t>
      </w:r>
      <w:r w:rsidR="00BB4977">
        <w:rPr>
          <w:rFonts w:asciiTheme="minorHAnsi" w:hAnsiTheme="minorHAnsi" w:cstheme="minorHAnsi"/>
          <w:b/>
          <w:color w:val="auto"/>
          <w:sz w:val="24"/>
          <w:szCs w:val="24"/>
        </w:rPr>
        <w:t>1</w:t>
      </w:r>
      <w:r w:rsidRPr="00EE56B8">
        <w:rPr>
          <w:rFonts w:asciiTheme="minorHAnsi" w:hAnsiTheme="minorHAnsi" w:cstheme="minorHAnsi"/>
          <w:b/>
          <w:color w:val="auto"/>
          <w:sz w:val="24"/>
          <w:szCs w:val="24"/>
        </w:rPr>
        <w:t xml:space="preserve"> EVAW</w:t>
      </w:r>
    </w:p>
    <w:p w14:paraId="26594482" w14:textId="77777777" w:rsidR="001D2E69" w:rsidRPr="00EE56B8" w:rsidRDefault="001D2E69" w:rsidP="001A089D">
      <w:pPr>
        <w:spacing w:after="0" w:line="240" w:lineRule="auto"/>
        <w:ind w:left="0" w:right="0" w:firstLine="0"/>
        <w:rPr>
          <w:rFonts w:asciiTheme="minorHAnsi" w:hAnsiTheme="minorHAnsi" w:cstheme="minorHAnsi"/>
          <w:b/>
          <w:color w:val="auto"/>
          <w:sz w:val="24"/>
          <w:szCs w:val="24"/>
        </w:rPr>
      </w:pPr>
    </w:p>
    <w:p w14:paraId="0A5BC7FF" w14:textId="60867192" w:rsidR="00BD388E" w:rsidRPr="00543666" w:rsidRDefault="00BD388E" w:rsidP="00BD388E">
      <w:pPr>
        <w:shd w:val="clear" w:color="auto" w:fill="FFFFFF" w:themeFill="background1"/>
        <w:spacing w:line="276" w:lineRule="auto"/>
        <w:ind w:left="0" w:firstLine="0"/>
        <w:rPr>
          <w:i/>
          <w:iCs/>
        </w:rPr>
      </w:pPr>
      <w:r w:rsidRPr="00EF18D1">
        <w:rPr>
          <w:rFonts w:asciiTheme="minorHAnsi" w:eastAsia="Arial" w:hAnsiTheme="minorHAnsi" w:cstheme="minorHAnsi"/>
        </w:rPr>
        <w:t xml:space="preserve">To </w:t>
      </w:r>
      <w:r w:rsidR="00BB4977">
        <w:rPr>
          <w:rFonts w:asciiTheme="minorHAnsi" w:eastAsia="Arial" w:hAnsiTheme="minorHAnsi" w:cstheme="minorHAnsi"/>
        </w:rPr>
        <w:t>i</w:t>
      </w:r>
      <w:r w:rsidR="00BB4977" w:rsidRPr="00BB4977">
        <w:rPr>
          <w:rFonts w:asciiTheme="minorHAnsi" w:eastAsia="Arial" w:hAnsiTheme="minorHAnsi" w:cstheme="minorHAnsi"/>
        </w:rPr>
        <w:t>mprov</w:t>
      </w:r>
      <w:r w:rsidR="00BB4977">
        <w:rPr>
          <w:rFonts w:asciiTheme="minorHAnsi" w:eastAsia="Arial" w:hAnsiTheme="minorHAnsi" w:cstheme="minorHAnsi"/>
        </w:rPr>
        <w:t>e</w:t>
      </w:r>
      <w:r w:rsidR="00BB4977" w:rsidRPr="00BB4977">
        <w:rPr>
          <w:rFonts w:asciiTheme="minorHAnsi" w:eastAsia="Arial" w:hAnsiTheme="minorHAnsi" w:cstheme="minorHAnsi"/>
        </w:rPr>
        <w:t xml:space="preserve"> professional capacities and increas</w:t>
      </w:r>
      <w:r w:rsidR="00BB4977">
        <w:rPr>
          <w:rFonts w:asciiTheme="minorHAnsi" w:eastAsia="Arial" w:hAnsiTheme="minorHAnsi" w:cstheme="minorHAnsi"/>
        </w:rPr>
        <w:t>e</w:t>
      </w:r>
      <w:r w:rsidR="00BB4977" w:rsidRPr="00BB4977">
        <w:rPr>
          <w:rFonts w:asciiTheme="minorHAnsi" w:eastAsia="Arial" w:hAnsiTheme="minorHAnsi" w:cstheme="minorHAnsi"/>
        </w:rPr>
        <w:t xml:space="preserve"> the number of professional staff, judges, victims advocate, and police investigation officers engaged in service provision</w:t>
      </w:r>
      <w:r>
        <w:rPr>
          <w:rFonts w:asciiTheme="minorHAnsi" w:eastAsia="Arial" w:hAnsiTheme="minorHAnsi" w:cstheme="minorHAnsi"/>
        </w:rPr>
        <w:t xml:space="preserve">; </w:t>
      </w:r>
      <w:r w:rsidRPr="00EE56B8">
        <w:rPr>
          <w:rFonts w:asciiTheme="minorHAnsi" w:hAnsiTheme="minorHAnsi" w:cstheme="minorHAnsi"/>
          <w:b/>
        </w:rPr>
        <w:t>under Phase II of the regional programme ¨Ending Violence against Women: Implementing Norms, Changing Minds¨</w:t>
      </w:r>
    </w:p>
    <w:p w14:paraId="4F28AF72" w14:textId="77777777" w:rsidR="001A089D" w:rsidRPr="00EE56B8" w:rsidRDefault="001A089D" w:rsidP="001A089D">
      <w:pPr>
        <w:spacing w:after="0" w:line="240" w:lineRule="auto"/>
        <w:ind w:left="0" w:right="0" w:firstLine="0"/>
        <w:rPr>
          <w:rFonts w:eastAsiaTheme="minorEastAsia"/>
          <w:b/>
          <w:bCs/>
          <w:sz w:val="24"/>
          <w:szCs w:val="24"/>
        </w:rPr>
      </w:pPr>
    </w:p>
    <w:p w14:paraId="2EB02AE1" w14:textId="6416863D" w:rsidR="00305A55" w:rsidRPr="00EE56B8" w:rsidRDefault="00CA1040" w:rsidP="001A089D">
      <w:pPr>
        <w:spacing w:after="0" w:line="240" w:lineRule="auto"/>
        <w:ind w:left="0" w:right="0" w:firstLine="0"/>
        <w:rPr>
          <w:rFonts w:asciiTheme="minorHAnsi" w:eastAsiaTheme="minorHAnsi" w:hAnsiTheme="minorHAnsi" w:cstheme="minorHAnsi"/>
          <w:b/>
          <w:bCs/>
          <w:color w:val="auto"/>
          <w:sz w:val="24"/>
          <w:szCs w:val="24"/>
          <w:u w:val="single"/>
          <w:lang w:val="en-CA"/>
        </w:rPr>
      </w:pPr>
      <w:r w:rsidRPr="00EE56B8">
        <w:rPr>
          <w:rFonts w:eastAsiaTheme="minorEastAsia"/>
          <w:b/>
          <w:bCs/>
          <w:sz w:val="24"/>
          <w:szCs w:val="24"/>
        </w:rPr>
        <w:t>Format of resume for proposed staff</w:t>
      </w:r>
    </w:p>
    <w:p w14:paraId="3769C21F" w14:textId="77777777" w:rsidR="00305A55" w:rsidRPr="00EE56B8" w:rsidRDefault="00305A55" w:rsidP="00305A55">
      <w:pPr>
        <w:tabs>
          <w:tab w:val="center" w:pos="4320"/>
          <w:tab w:val="right" w:pos="8640"/>
        </w:tabs>
        <w:spacing w:after="0" w:line="240" w:lineRule="auto"/>
        <w:ind w:left="0" w:right="0" w:firstLine="0"/>
        <w:jc w:val="left"/>
        <w:rPr>
          <w:rFonts w:asciiTheme="minorHAnsi" w:eastAsiaTheme="minorHAnsi" w:hAnsiTheme="minorHAnsi" w:cstheme="minorHAnsi"/>
          <w:b/>
          <w:color w:val="auto"/>
          <w:lang w:val="en-GB" w:eastAsia="en-GB"/>
        </w:rPr>
      </w:pPr>
    </w:p>
    <w:p w14:paraId="5F3A9FF8" w14:textId="77777777" w:rsidR="00305A55" w:rsidRPr="00EE56B8" w:rsidRDefault="00305A55" w:rsidP="00305A55">
      <w:pPr>
        <w:tabs>
          <w:tab w:val="center" w:pos="4320"/>
          <w:tab w:val="right" w:pos="8640"/>
        </w:tabs>
        <w:spacing w:after="0" w:line="240" w:lineRule="auto"/>
        <w:ind w:left="0" w:right="0" w:firstLine="0"/>
        <w:jc w:val="left"/>
        <w:rPr>
          <w:rFonts w:asciiTheme="minorHAnsi" w:eastAsia="Times New Roman" w:hAnsiTheme="minorHAnsi" w:cstheme="minorHAnsi"/>
          <w:b/>
          <w:color w:val="0000CC"/>
          <w:lang w:val="en-GB" w:eastAsia="en-GB"/>
        </w:rPr>
      </w:pPr>
    </w:p>
    <w:p w14:paraId="6717CD73"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color w:val="auto"/>
        </w:rPr>
      </w:pPr>
      <w:r w:rsidRPr="00EE56B8">
        <w:rPr>
          <w:rFonts w:ascii="CIDFont+F2" w:eastAsiaTheme="minorHAnsi" w:hAnsi="CIDFont+F2" w:cs="CIDFont+F2"/>
          <w:color w:val="auto"/>
        </w:rPr>
        <w:t>Name of Staff: ___________________________________________________</w:t>
      </w:r>
      <w:r w:rsidRPr="00EE56B8">
        <w:rPr>
          <w:rFonts w:ascii="CIDFont+F1" w:eastAsiaTheme="minorHAnsi" w:hAnsi="CIDFont+F1" w:cs="CIDFont+F1"/>
          <w:color w:val="auto"/>
        </w:rPr>
        <w:t>_</w:t>
      </w:r>
    </w:p>
    <w:p w14:paraId="1731A53F"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color w:val="auto"/>
        </w:rPr>
      </w:pPr>
    </w:p>
    <w:p w14:paraId="669D2E03" w14:textId="77777777" w:rsidR="00305A55" w:rsidRPr="00EE56B8" w:rsidRDefault="00305A55" w:rsidP="00305A55">
      <w:pPr>
        <w:autoSpaceDE w:val="0"/>
        <w:autoSpaceDN w:val="0"/>
        <w:adjustRightInd w:val="0"/>
        <w:spacing w:after="0" w:line="240" w:lineRule="auto"/>
        <w:ind w:left="0" w:right="0" w:firstLine="0"/>
        <w:jc w:val="left"/>
        <w:rPr>
          <w:rFonts w:ascii="CIDFont+F2" w:eastAsiaTheme="minorHAnsi" w:hAnsi="CIDFont+F2" w:cs="CIDFont+F2"/>
          <w:color w:val="auto"/>
        </w:rPr>
      </w:pPr>
      <w:r w:rsidRPr="00EE56B8">
        <w:rPr>
          <w:rFonts w:ascii="CIDFont+F2" w:eastAsiaTheme="minorHAnsi" w:hAnsi="CIDFont+F2" w:cs="CIDFont+F2"/>
          <w:color w:val="auto"/>
        </w:rPr>
        <w:t>Title: ___________________________________________________________</w:t>
      </w:r>
    </w:p>
    <w:p w14:paraId="36FB17E9" w14:textId="77777777" w:rsidR="00305A55" w:rsidRPr="00EE56B8" w:rsidRDefault="00305A55" w:rsidP="00305A55">
      <w:pPr>
        <w:autoSpaceDE w:val="0"/>
        <w:autoSpaceDN w:val="0"/>
        <w:adjustRightInd w:val="0"/>
        <w:spacing w:after="0" w:line="240" w:lineRule="auto"/>
        <w:ind w:left="0" w:right="0" w:firstLine="0"/>
        <w:jc w:val="left"/>
        <w:rPr>
          <w:rFonts w:ascii="CIDFont+F2" w:eastAsiaTheme="minorHAnsi" w:hAnsi="CIDFont+F2" w:cs="CIDFont+F2"/>
          <w:color w:val="auto"/>
        </w:rPr>
      </w:pPr>
    </w:p>
    <w:p w14:paraId="59D111EC" w14:textId="34731B12" w:rsidR="00305A55" w:rsidRPr="00EE56B8" w:rsidRDefault="00305A55" w:rsidP="00305A55">
      <w:pPr>
        <w:autoSpaceDE w:val="0"/>
        <w:autoSpaceDN w:val="0"/>
        <w:adjustRightInd w:val="0"/>
        <w:spacing w:after="0" w:line="240" w:lineRule="auto"/>
        <w:ind w:left="0" w:right="0" w:firstLine="0"/>
        <w:jc w:val="left"/>
        <w:rPr>
          <w:rFonts w:ascii="CIDFont+F2" w:eastAsiaTheme="minorHAnsi" w:hAnsi="CIDFont+F2" w:cs="CIDFont+F2"/>
          <w:color w:val="auto"/>
        </w:rPr>
      </w:pPr>
      <w:r w:rsidRPr="00EE56B8">
        <w:rPr>
          <w:rFonts w:ascii="CIDFont+F2" w:eastAsiaTheme="minorHAnsi" w:hAnsi="CIDFont+F2" w:cs="CIDFont+F2"/>
          <w:color w:val="auto"/>
        </w:rPr>
        <w:t>Years with CSO: _____________________ Nationality: ___________________</w:t>
      </w:r>
    </w:p>
    <w:p w14:paraId="44A96120" w14:textId="77777777" w:rsidR="00305A55" w:rsidRPr="00EE56B8" w:rsidRDefault="00305A55" w:rsidP="00305A55">
      <w:pPr>
        <w:autoSpaceDE w:val="0"/>
        <w:autoSpaceDN w:val="0"/>
        <w:adjustRightInd w:val="0"/>
        <w:spacing w:after="0" w:line="240" w:lineRule="auto"/>
        <w:ind w:left="0" w:right="0" w:firstLine="0"/>
        <w:jc w:val="left"/>
        <w:rPr>
          <w:rFonts w:ascii="CIDFont+F2" w:eastAsiaTheme="minorHAnsi" w:hAnsi="CIDFont+F2" w:cs="CIDFont+F2"/>
          <w:color w:val="auto"/>
        </w:rPr>
      </w:pPr>
    </w:p>
    <w:p w14:paraId="30FFF306" w14:textId="77777777" w:rsidR="00305A55" w:rsidRPr="00EE56B8" w:rsidRDefault="00305A55" w:rsidP="00305A55">
      <w:pPr>
        <w:autoSpaceDE w:val="0"/>
        <w:autoSpaceDN w:val="0"/>
        <w:adjustRightInd w:val="0"/>
        <w:spacing w:after="0" w:line="240" w:lineRule="auto"/>
        <w:ind w:left="0" w:right="0" w:firstLine="0"/>
        <w:jc w:val="left"/>
        <w:rPr>
          <w:rFonts w:ascii="CIDFont+F2" w:eastAsiaTheme="minorHAnsi" w:hAnsi="CIDFont+F2" w:cs="CIDFont+F2"/>
          <w:color w:val="auto"/>
        </w:rPr>
      </w:pPr>
      <w:r w:rsidRPr="00EE56B8">
        <w:rPr>
          <w:rFonts w:ascii="CIDFont+F1" w:eastAsiaTheme="minorHAnsi" w:hAnsi="CIDFont+F1" w:cs="CIDFont+F1"/>
          <w:b/>
          <w:color w:val="auto"/>
        </w:rPr>
        <w:t>Education/Qualifications</w:t>
      </w:r>
      <w:r w:rsidRPr="00EE56B8">
        <w:rPr>
          <w:rFonts w:ascii="CIDFont+F2" w:eastAsiaTheme="minorHAnsi" w:hAnsi="CIDFont+F2" w:cs="CIDFont+F2"/>
          <w:b/>
          <w:color w:val="auto"/>
        </w:rPr>
        <w:t>:</w:t>
      </w:r>
      <w:r w:rsidRPr="00EE56B8">
        <w:rPr>
          <w:rFonts w:ascii="CIDFont+F2" w:eastAsiaTheme="minorHAnsi" w:hAnsi="CIDFont+F2" w:cs="CIDFont+F2"/>
          <w:color w:val="auto"/>
        </w:rPr>
        <w:t xml:space="preserve"> (Summarize college/university and other specialized education of staff</w:t>
      </w:r>
    </w:p>
    <w:p w14:paraId="661B0452" w14:textId="77777777" w:rsidR="00305A55" w:rsidRPr="00EE56B8" w:rsidRDefault="00305A55" w:rsidP="00305A55">
      <w:pPr>
        <w:autoSpaceDE w:val="0"/>
        <w:autoSpaceDN w:val="0"/>
        <w:adjustRightInd w:val="0"/>
        <w:spacing w:after="0" w:line="240" w:lineRule="auto"/>
        <w:ind w:left="0" w:right="0" w:firstLine="0"/>
        <w:rPr>
          <w:rFonts w:ascii="CIDFont+F2" w:eastAsiaTheme="minorHAnsi" w:hAnsi="CIDFont+F2" w:cs="CIDFont+F2"/>
          <w:color w:val="auto"/>
        </w:rPr>
      </w:pPr>
      <w:r w:rsidRPr="00EE56B8">
        <w:rPr>
          <w:rFonts w:ascii="CIDFont+F2" w:eastAsiaTheme="minorHAnsi" w:hAnsi="CIDFont+F2" w:cs="CIDFont+F2"/>
          <w:color w:val="auto"/>
        </w:rPr>
        <w:t>member, giving names of schools, dates attended and degrees-professional qualifications obtained).</w:t>
      </w:r>
    </w:p>
    <w:p w14:paraId="3581A125" w14:textId="77777777" w:rsidR="00305A55" w:rsidRPr="00EE56B8" w:rsidRDefault="00305A55" w:rsidP="00305A55">
      <w:pPr>
        <w:autoSpaceDE w:val="0"/>
        <w:autoSpaceDN w:val="0"/>
        <w:adjustRightInd w:val="0"/>
        <w:spacing w:after="0" w:line="240" w:lineRule="auto"/>
        <w:ind w:left="0" w:right="0" w:firstLine="0"/>
        <w:rPr>
          <w:rFonts w:ascii="CIDFont+F2" w:eastAsiaTheme="minorHAnsi" w:hAnsi="CIDFont+F2" w:cs="CIDFont+F2"/>
          <w:color w:val="auto"/>
        </w:rPr>
      </w:pPr>
    </w:p>
    <w:p w14:paraId="490FDCBC" w14:textId="77777777" w:rsidR="00305A55" w:rsidRPr="00EE56B8" w:rsidRDefault="00305A55" w:rsidP="00305A55">
      <w:pPr>
        <w:autoSpaceDE w:val="0"/>
        <w:autoSpaceDN w:val="0"/>
        <w:adjustRightInd w:val="0"/>
        <w:spacing w:after="0" w:line="240" w:lineRule="auto"/>
        <w:ind w:left="0" w:right="0" w:firstLine="0"/>
        <w:rPr>
          <w:rFonts w:ascii="CIDFont+F1" w:eastAsiaTheme="minorHAnsi" w:hAnsi="CIDFont+F1" w:cs="CIDFont+F1"/>
          <w:b/>
          <w:color w:val="auto"/>
        </w:rPr>
      </w:pPr>
      <w:r w:rsidRPr="00EE56B8">
        <w:rPr>
          <w:rFonts w:ascii="CIDFont+F1" w:eastAsiaTheme="minorHAnsi" w:hAnsi="CIDFont+F1" w:cs="CIDFont+F1"/>
          <w:b/>
          <w:color w:val="auto"/>
        </w:rPr>
        <w:t>Employment Record/Experience</w:t>
      </w:r>
    </w:p>
    <w:p w14:paraId="0093FF67" w14:textId="77777777" w:rsidR="00305A55" w:rsidRPr="00EE56B8" w:rsidRDefault="00305A55" w:rsidP="00305A55">
      <w:pPr>
        <w:autoSpaceDE w:val="0"/>
        <w:autoSpaceDN w:val="0"/>
        <w:adjustRightInd w:val="0"/>
        <w:spacing w:after="0" w:line="240" w:lineRule="auto"/>
        <w:ind w:left="0" w:right="0" w:firstLine="0"/>
        <w:rPr>
          <w:rFonts w:ascii="CIDFont+F1" w:eastAsiaTheme="minorHAnsi" w:hAnsi="CIDFont+F1" w:cs="CIDFont+F1"/>
          <w:b/>
          <w:color w:val="auto"/>
        </w:rPr>
      </w:pPr>
    </w:p>
    <w:p w14:paraId="48B9C37F" w14:textId="77777777" w:rsidR="00305A55" w:rsidRPr="00EE56B8" w:rsidRDefault="00305A55" w:rsidP="00305A55">
      <w:pPr>
        <w:autoSpaceDE w:val="0"/>
        <w:autoSpaceDN w:val="0"/>
        <w:adjustRightInd w:val="0"/>
        <w:spacing w:after="0" w:line="240" w:lineRule="auto"/>
        <w:ind w:left="0" w:right="0" w:firstLine="0"/>
        <w:rPr>
          <w:rFonts w:ascii="CIDFont+F2" w:eastAsiaTheme="minorHAnsi" w:hAnsi="CIDFont+F2" w:cs="CIDFont+F2"/>
          <w:color w:val="auto"/>
        </w:rPr>
      </w:pPr>
      <w:r w:rsidRPr="00EE56B8">
        <w:rPr>
          <w:rFonts w:ascii="CIDFont+F2" w:eastAsiaTheme="minorHAnsi" w:hAnsi="CIDFont+F2" w:cs="CIDFont+F2"/>
          <w:color w:val="auto"/>
        </w:rPr>
        <w:t>(Starting with present position, list in reverse order, every employment held. List all positions held by</w:t>
      </w:r>
    </w:p>
    <w:p w14:paraId="198DB801" w14:textId="77777777" w:rsidR="00305A55" w:rsidRPr="00EE56B8" w:rsidRDefault="00305A55" w:rsidP="00305A55">
      <w:pPr>
        <w:autoSpaceDE w:val="0"/>
        <w:autoSpaceDN w:val="0"/>
        <w:adjustRightInd w:val="0"/>
        <w:spacing w:after="0" w:line="240" w:lineRule="auto"/>
        <w:ind w:left="0" w:right="0" w:firstLine="0"/>
        <w:rPr>
          <w:rFonts w:ascii="CIDFont+F2" w:eastAsiaTheme="minorHAnsi" w:hAnsi="CIDFont+F2" w:cs="CIDFont+F2"/>
          <w:color w:val="auto"/>
        </w:rPr>
      </w:pPr>
      <w:r w:rsidRPr="00EE56B8">
        <w:rPr>
          <w:rFonts w:ascii="CIDFont+F2" w:eastAsiaTheme="minorHAnsi" w:hAnsi="CIDFont+F2" w:cs="CIDFont+F2"/>
          <w:color w:val="auto"/>
        </w:rPr>
        <w:t>staff member since graduation, giving dates, names of employing organization, title of position held</w:t>
      </w:r>
    </w:p>
    <w:p w14:paraId="6CD8CDA3" w14:textId="77777777" w:rsidR="00305A55" w:rsidRPr="00EE56B8" w:rsidRDefault="00305A55" w:rsidP="00305A55">
      <w:pPr>
        <w:autoSpaceDE w:val="0"/>
        <w:autoSpaceDN w:val="0"/>
        <w:adjustRightInd w:val="0"/>
        <w:spacing w:after="0" w:line="240" w:lineRule="auto"/>
        <w:ind w:left="0" w:right="0" w:firstLine="0"/>
        <w:rPr>
          <w:rFonts w:ascii="CIDFont+F2" w:eastAsiaTheme="minorHAnsi" w:hAnsi="CIDFont+F2" w:cs="CIDFont+F2"/>
          <w:color w:val="auto"/>
        </w:rPr>
      </w:pPr>
      <w:r w:rsidRPr="00EE56B8">
        <w:rPr>
          <w:rFonts w:ascii="CIDFont+F2" w:eastAsiaTheme="minorHAnsi" w:hAnsi="CIDFont+F2" w:cs="CIDFont+F2"/>
          <w:color w:val="auto"/>
        </w:rPr>
        <w:t>and location of employment. For experience in last five years, detail the type of activities performed,</w:t>
      </w:r>
    </w:p>
    <w:p w14:paraId="5455C6CC" w14:textId="77777777" w:rsidR="00305A55" w:rsidRPr="00EE56B8" w:rsidRDefault="00305A55" w:rsidP="00305A55">
      <w:pPr>
        <w:autoSpaceDE w:val="0"/>
        <w:autoSpaceDN w:val="0"/>
        <w:adjustRightInd w:val="0"/>
        <w:spacing w:after="0" w:line="240" w:lineRule="auto"/>
        <w:ind w:left="0" w:right="0" w:firstLine="0"/>
        <w:rPr>
          <w:rFonts w:ascii="CIDFont+F2" w:eastAsiaTheme="minorHAnsi" w:hAnsi="CIDFont+F2" w:cs="CIDFont+F2"/>
          <w:color w:val="auto"/>
        </w:rPr>
      </w:pPr>
      <w:r w:rsidRPr="00EE56B8">
        <w:rPr>
          <w:rFonts w:ascii="CIDFont+F2" w:eastAsiaTheme="minorHAnsi" w:hAnsi="CIDFont+F2" w:cs="CIDFont+F2"/>
          <w:color w:val="auto"/>
        </w:rPr>
        <w:t>degree of responsibilities, location of assignments and any other information or professional experience considered pertinent for this assignment).</w:t>
      </w:r>
    </w:p>
    <w:p w14:paraId="79B85F31" w14:textId="77777777" w:rsidR="00305A55" w:rsidRPr="00EE56B8" w:rsidRDefault="00305A55" w:rsidP="00305A55">
      <w:pPr>
        <w:autoSpaceDE w:val="0"/>
        <w:autoSpaceDN w:val="0"/>
        <w:adjustRightInd w:val="0"/>
        <w:spacing w:after="0" w:line="240" w:lineRule="auto"/>
        <w:ind w:left="0" w:right="0" w:firstLine="0"/>
        <w:rPr>
          <w:rFonts w:ascii="CIDFont+F2" w:eastAsiaTheme="minorHAnsi" w:hAnsi="CIDFont+F2" w:cs="CIDFont+F2"/>
          <w:color w:val="auto"/>
        </w:rPr>
      </w:pPr>
    </w:p>
    <w:p w14:paraId="3128C7E6" w14:textId="77777777" w:rsidR="00305A55" w:rsidRPr="00EE56B8" w:rsidRDefault="00305A55" w:rsidP="00305A55">
      <w:pPr>
        <w:autoSpaceDE w:val="0"/>
        <w:autoSpaceDN w:val="0"/>
        <w:adjustRightInd w:val="0"/>
        <w:spacing w:after="0" w:line="240" w:lineRule="auto"/>
        <w:ind w:left="0" w:right="0" w:firstLine="0"/>
        <w:rPr>
          <w:rFonts w:ascii="CIDFont+F1" w:eastAsiaTheme="minorHAnsi" w:hAnsi="CIDFont+F1" w:cs="CIDFont+F1"/>
          <w:b/>
          <w:color w:val="auto"/>
        </w:rPr>
      </w:pPr>
      <w:r w:rsidRPr="00EE56B8">
        <w:rPr>
          <w:rFonts w:ascii="CIDFont+F1" w:eastAsiaTheme="minorHAnsi" w:hAnsi="CIDFont+F1" w:cs="CIDFont+F1"/>
          <w:b/>
          <w:color w:val="auto"/>
        </w:rPr>
        <w:t>References</w:t>
      </w:r>
    </w:p>
    <w:p w14:paraId="04898804" w14:textId="77777777" w:rsidR="00305A55" w:rsidRPr="00EE56B8" w:rsidRDefault="00305A55" w:rsidP="00305A55">
      <w:pPr>
        <w:spacing w:after="0" w:line="240" w:lineRule="auto"/>
        <w:ind w:left="0" w:right="0" w:firstLine="0"/>
        <w:rPr>
          <w:rFonts w:ascii="CIDFont+F1" w:eastAsiaTheme="minorHAnsi" w:hAnsi="CIDFont+F1" w:cs="CIDFont+F1"/>
        </w:rPr>
      </w:pPr>
      <w:r w:rsidRPr="00EE56B8">
        <w:rPr>
          <w:rFonts w:ascii="CIDFont+F2" w:eastAsiaTheme="minorHAnsi" w:hAnsi="CIDFont+F2" w:cs="CIDFont+F2"/>
          <w:color w:val="auto"/>
        </w:rPr>
        <w:t>Provide names and addresses for two (2) references.</w:t>
      </w:r>
    </w:p>
    <w:p w14:paraId="6C3FF22B" w14:textId="21458CD0" w:rsidR="00652CCE" w:rsidRPr="00EE56B8" w:rsidRDefault="00652CCE">
      <w:pPr>
        <w:spacing w:after="160" w:line="259" w:lineRule="auto"/>
        <w:ind w:left="0" w:right="0" w:firstLine="0"/>
        <w:jc w:val="left"/>
        <w:rPr>
          <w:rFonts w:ascii="CIDFont+F1" w:eastAsiaTheme="minorHAnsi" w:hAnsi="CIDFont+F1" w:cs="CIDFont+F1"/>
        </w:rPr>
      </w:pPr>
      <w:r w:rsidRPr="00EE56B8">
        <w:rPr>
          <w:rFonts w:ascii="CIDFont+F1" w:eastAsiaTheme="minorHAnsi" w:hAnsi="CIDFont+F1" w:cs="CIDFont+F1"/>
        </w:rPr>
        <w:br w:type="page"/>
      </w:r>
    </w:p>
    <w:p w14:paraId="6C3A5441" w14:textId="77777777" w:rsidR="00305A55" w:rsidRPr="00EE56B8" w:rsidRDefault="00305A55" w:rsidP="00B251E3">
      <w:pPr>
        <w:spacing w:before="20" w:after="0" w:line="240" w:lineRule="auto"/>
        <w:ind w:left="0" w:right="0" w:firstLine="0"/>
        <w:jc w:val="right"/>
        <w:rPr>
          <w:rFonts w:asciiTheme="minorHAnsi" w:eastAsiaTheme="minorHAnsi" w:hAnsiTheme="minorHAnsi" w:cstheme="minorBidi"/>
          <w:b/>
          <w:color w:val="auto"/>
          <w:sz w:val="24"/>
          <w:szCs w:val="24"/>
          <w:lang w:val="en-CA"/>
        </w:rPr>
      </w:pPr>
      <w:r w:rsidRPr="00EE56B8">
        <w:rPr>
          <w:rFonts w:asciiTheme="minorHAnsi" w:eastAsiaTheme="minorHAnsi" w:hAnsiTheme="minorHAnsi" w:cstheme="minorBidi"/>
          <w:b/>
          <w:color w:val="auto"/>
          <w:sz w:val="24"/>
          <w:szCs w:val="24"/>
          <w:lang w:val="en-CA"/>
        </w:rPr>
        <w:lastRenderedPageBreak/>
        <w:t>Annex B2-5</w:t>
      </w:r>
    </w:p>
    <w:p w14:paraId="14BF2C8A" w14:textId="77777777" w:rsidR="00305A55" w:rsidRPr="00EE56B8" w:rsidRDefault="00305A55" w:rsidP="00305A55">
      <w:pPr>
        <w:spacing w:before="20" w:after="0" w:line="240" w:lineRule="auto"/>
        <w:ind w:left="0" w:right="0" w:firstLine="0"/>
        <w:jc w:val="left"/>
        <w:rPr>
          <w:rFonts w:asciiTheme="minorHAnsi" w:eastAsiaTheme="minorHAnsi" w:hAnsiTheme="minorHAnsi" w:cstheme="minorBidi"/>
          <w:b/>
          <w:color w:val="auto"/>
          <w:sz w:val="28"/>
          <w:lang w:val="en-CA"/>
        </w:rPr>
      </w:pPr>
    </w:p>
    <w:p w14:paraId="199DCB8D" w14:textId="77777777" w:rsidR="001C3DB6" w:rsidRPr="00EE56B8" w:rsidRDefault="00B251E3" w:rsidP="001C3DB6">
      <w:pPr>
        <w:autoSpaceDE w:val="0"/>
        <w:autoSpaceDN w:val="0"/>
        <w:adjustRightInd w:val="0"/>
        <w:spacing w:after="0" w:line="240" w:lineRule="auto"/>
        <w:ind w:left="0" w:right="0" w:firstLine="0"/>
        <w:jc w:val="center"/>
        <w:rPr>
          <w:rFonts w:eastAsiaTheme="minorEastAsia"/>
          <w:b/>
          <w:bCs/>
          <w:sz w:val="28"/>
          <w:szCs w:val="28"/>
        </w:rPr>
      </w:pPr>
      <w:r w:rsidRPr="00EE56B8">
        <w:rPr>
          <w:rFonts w:eastAsiaTheme="minorEastAsia"/>
          <w:b/>
          <w:bCs/>
          <w:sz w:val="28"/>
          <w:szCs w:val="28"/>
        </w:rPr>
        <w:t>Call for proposal</w:t>
      </w:r>
    </w:p>
    <w:p w14:paraId="3B9BF671" w14:textId="77777777" w:rsidR="001C3DB6" w:rsidRPr="00EE56B8" w:rsidRDefault="001C3DB6" w:rsidP="001C3DB6">
      <w:pPr>
        <w:autoSpaceDE w:val="0"/>
        <w:autoSpaceDN w:val="0"/>
        <w:adjustRightInd w:val="0"/>
        <w:spacing w:after="0" w:line="240" w:lineRule="auto"/>
        <w:ind w:left="0" w:right="0" w:firstLine="0"/>
        <w:rPr>
          <w:rFonts w:asciiTheme="minorHAnsi" w:hAnsiTheme="minorHAnsi" w:cstheme="minorHAnsi"/>
          <w:b/>
          <w:color w:val="auto"/>
          <w:sz w:val="24"/>
          <w:szCs w:val="24"/>
        </w:rPr>
      </w:pPr>
    </w:p>
    <w:p w14:paraId="5964B2A0" w14:textId="20BFE9F9" w:rsidR="001C3DB6" w:rsidRDefault="00B251E3" w:rsidP="001C3DB6">
      <w:pPr>
        <w:autoSpaceDE w:val="0"/>
        <w:autoSpaceDN w:val="0"/>
        <w:adjustRightInd w:val="0"/>
        <w:spacing w:after="0" w:line="240" w:lineRule="auto"/>
        <w:ind w:left="0" w:right="0" w:firstLine="0"/>
        <w:rPr>
          <w:sz w:val="24"/>
          <w:szCs w:val="24"/>
        </w:rPr>
      </w:pPr>
      <w:r w:rsidRPr="00EE56B8">
        <w:rPr>
          <w:rFonts w:asciiTheme="minorHAnsi" w:hAnsiTheme="minorHAnsi" w:cstheme="minorHAnsi"/>
          <w:b/>
          <w:color w:val="auto"/>
          <w:sz w:val="24"/>
          <w:szCs w:val="24"/>
        </w:rPr>
        <w:t>CFP No. 01/202</w:t>
      </w:r>
      <w:r w:rsidR="00BB4977">
        <w:rPr>
          <w:rFonts w:asciiTheme="minorHAnsi" w:hAnsiTheme="minorHAnsi" w:cstheme="minorHAnsi"/>
          <w:b/>
          <w:color w:val="auto"/>
          <w:sz w:val="24"/>
          <w:szCs w:val="24"/>
        </w:rPr>
        <w:t xml:space="preserve">1 </w:t>
      </w:r>
      <w:r w:rsidRPr="00EE56B8">
        <w:rPr>
          <w:rFonts w:asciiTheme="minorHAnsi" w:hAnsiTheme="minorHAnsi" w:cstheme="minorHAnsi"/>
          <w:b/>
          <w:color w:val="auto"/>
          <w:sz w:val="24"/>
          <w:szCs w:val="24"/>
        </w:rPr>
        <w:t>EVAW</w:t>
      </w:r>
      <w:r w:rsidR="001C3DB6" w:rsidRPr="00EE56B8">
        <w:rPr>
          <w:sz w:val="24"/>
          <w:szCs w:val="24"/>
        </w:rPr>
        <w:t xml:space="preserve"> </w:t>
      </w:r>
    </w:p>
    <w:p w14:paraId="40B202FE" w14:textId="77777777" w:rsidR="00BB4977" w:rsidRPr="00EE56B8" w:rsidRDefault="00BB4977" w:rsidP="001C3DB6">
      <w:pPr>
        <w:autoSpaceDE w:val="0"/>
        <w:autoSpaceDN w:val="0"/>
        <w:adjustRightInd w:val="0"/>
        <w:spacing w:after="0" w:line="240" w:lineRule="auto"/>
        <w:ind w:left="0" w:right="0" w:firstLine="0"/>
        <w:rPr>
          <w:sz w:val="24"/>
          <w:szCs w:val="24"/>
        </w:rPr>
      </w:pPr>
    </w:p>
    <w:p w14:paraId="7E14340F" w14:textId="7193E8EC" w:rsidR="00BD388E" w:rsidRPr="00543666" w:rsidRDefault="00BD388E" w:rsidP="00BD388E">
      <w:pPr>
        <w:shd w:val="clear" w:color="auto" w:fill="FFFFFF" w:themeFill="background1"/>
        <w:spacing w:line="276" w:lineRule="auto"/>
        <w:ind w:firstLine="0"/>
        <w:rPr>
          <w:i/>
          <w:iCs/>
        </w:rPr>
      </w:pPr>
      <w:r w:rsidRPr="00EF18D1">
        <w:rPr>
          <w:rFonts w:asciiTheme="minorHAnsi" w:eastAsia="Arial" w:hAnsiTheme="minorHAnsi" w:cstheme="minorHAnsi"/>
        </w:rPr>
        <w:t xml:space="preserve">To </w:t>
      </w:r>
      <w:r w:rsidR="00BB4977">
        <w:rPr>
          <w:rFonts w:asciiTheme="minorHAnsi" w:eastAsia="Arial" w:hAnsiTheme="minorHAnsi" w:cstheme="minorHAnsi"/>
        </w:rPr>
        <w:t>i</w:t>
      </w:r>
      <w:r w:rsidR="00BB4977" w:rsidRPr="00BB4977">
        <w:rPr>
          <w:rFonts w:asciiTheme="minorHAnsi" w:eastAsia="Arial" w:hAnsiTheme="minorHAnsi" w:cstheme="minorHAnsi"/>
        </w:rPr>
        <w:t>mprov</w:t>
      </w:r>
      <w:r w:rsidR="00BB4977">
        <w:rPr>
          <w:rFonts w:asciiTheme="minorHAnsi" w:eastAsia="Arial" w:hAnsiTheme="minorHAnsi" w:cstheme="minorHAnsi"/>
        </w:rPr>
        <w:t>e</w:t>
      </w:r>
      <w:r w:rsidR="00BB4977" w:rsidRPr="00BB4977">
        <w:rPr>
          <w:rFonts w:asciiTheme="minorHAnsi" w:eastAsia="Arial" w:hAnsiTheme="minorHAnsi" w:cstheme="minorHAnsi"/>
        </w:rPr>
        <w:t xml:space="preserve"> professional capacities and increas</w:t>
      </w:r>
      <w:r w:rsidR="00BB4977">
        <w:rPr>
          <w:rFonts w:asciiTheme="minorHAnsi" w:eastAsia="Arial" w:hAnsiTheme="minorHAnsi" w:cstheme="minorHAnsi"/>
        </w:rPr>
        <w:t>e</w:t>
      </w:r>
      <w:r w:rsidR="00BB4977" w:rsidRPr="00BB4977">
        <w:rPr>
          <w:rFonts w:asciiTheme="minorHAnsi" w:eastAsia="Arial" w:hAnsiTheme="minorHAnsi" w:cstheme="minorHAnsi"/>
        </w:rPr>
        <w:t xml:space="preserve"> the number of professional staff, judges, victims advocate, and police investigation officers engaged in service provi-sion</w:t>
      </w:r>
      <w:r>
        <w:rPr>
          <w:rFonts w:asciiTheme="minorHAnsi" w:eastAsia="Arial" w:hAnsiTheme="minorHAnsi" w:cstheme="minorHAnsi"/>
        </w:rPr>
        <w:t xml:space="preserve">; </w:t>
      </w:r>
      <w:r w:rsidRPr="00EE56B8">
        <w:rPr>
          <w:rFonts w:asciiTheme="minorHAnsi" w:hAnsiTheme="minorHAnsi" w:cstheme="minorHAnsi"/>
          <w:b/>
        </w:rPr>
        <w:t>under Phase II of the regional programme ¨Ending Violence against Women: Implementing Norms, Changing Minds¨</w:t>
      </w:r>
    </w:p>
    <w:p w14:paraId="0D39E55E" w14:textId="77777777" w:rsidR="001C3DB6" w:rsidRPr="00EE56B8" w:rsidRDefault="001C3DB6" w:rsidP="001C3DB6">
      <w:pPr>
        <w:autoSpaceDE w:val="0"/>
        <w:autoSpaceDN w:val="0"/>
        <w:adjustRightInd w:val="0"/>
        <w:spacing w:after="0" w:line="240" w:lineRule="auto"/>
        <w:ind w:left="0" w:right="0" w:firstLine="0"/>
        <w:rPr>
          <w:rFonts w:eastAsiaTheme="minorEastAsia"/>
          <w:b/>
          <w:bCs/>
          <w:sz w:val="28"/>
          <w:szCs w:val="28"/>
        </w:rPr>
      </w:pPr>
    </w:p>
    <w:p w14:paraId="7F8CD1DF" w14:textId="5596975E" w:rsidR="00B251E3" w:rsidRPr="00EE56B8" w:rsidRDefault="00B251E3" w:rsidP="001C3DB6">
      <w:pPr>
        <w:autoSpaceDE w:val="0"/>
        <w:autoSpaceDN w:val="0"/>
        <w:adjustRightInd w:val="0"/>
        <w:spacing w:after="0" w:line="240" w:lineRule="auto"/>
        <w:ind w:left="0" w:right="0" w:firstLine="0"/>
        <w:rPr>
          <w:rFonts w:eastAsiaTheme="minorEastAsia"/>
          <w:sz w:val="28"/>
          <w:szCs w:val="28"/>
        </w:rPr>
      </w:pPr>
      <w:r w:rsidRPr="00EE56B8">
        <w:rPr>
          <w:rFonts w:eastAsiaTheme="minorEastAsia"/>
          <w:b/>
          <w:bCs/>
          <w:sz w:val="28"/>
          <w:szCs w:val="28"/>
        </w:rPr>
        <w:t>Capacity Assessment Document Checklist</w:t>
      </w:r>
    </w:p>
    <w:p w14:paraId="43F51B8A" w14:textId="585C54D7" w:rsidR="00305A55" w:rsidRPr="00EE56B8" w:rsidRDefault="00B251E3" w:rsidP="001C3DB6">
      <w:pPr>
        <w:autoSpaceDE w:val="0"/>
        <w:autoSpaceDN w:val="0"/>
        <w:adjustRightInd w:val="0"/>
        <w:spacing w:after="0" w:line="240" w:lineRule="auto"/>
        <w:ind w:left="0" w:right="0" w:firstLine="0"/>
        <w:jc w:val="left"/>
        <w:rPr>
          <w:rFonts w:ascii="CIDFont+F1" w:eastAsiaTheme="minorHAnsi" w:hAnsi="CIDFont+F1" w:cs="CIDFont+F1"/>
          <w:color w:val="auto"/>
        </w:rPr>
      </w:pPr>
      <w:r w:rsidRPr="00EE56B8">
        <w:rPr>
          <w:rFonts w:eastAsiaTheme="minorEastAsia"/>
          <w:b/>
          <w:bCs/>
          <w:sz w:val="28"/>
          <w:szCs w:val="28"/>
        </w:rPr>
        <w:t>For Potential Responsible Parties</w:t>
      </w:r>
    </w:p>
    <w:p w14:paraId="2D2E64AF"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color w:val="auto"/>
        </w:rPr>
      </w:pPr>
    </w:p>
    <w:p w14:paraId="67D96876"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1" w:eastAsiaTheme="minorHAnsi" w:hAnsi="CIDFont+F1" w:cs="CIDFont+F1"/>
          <w:b/>
          <w:color w:val="auto"/>
        </w:rPr>
        <w:t>Governance, Management and Technical</w:t>
      </w:r>
    </w:p>
    <w:p w14:paraId="1A895D5F"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bl>
      <w:tblPr>
        <w:tblStyle w:val="TableGrid0"/>
        <w:tblW w:w="0" w:type="auto"/>
        <w:tblLook w:val="04A0" w:firstRow="1" w:lastRow="0" w:firstColumn="1" w:lastColumn="0" w:noHBand="0" w:noVBand="1"/>
      </w:tblPr>
      <w:tblGrid>
        <w:gridCol w:w="4765"/>
        <w:gridCol w:w="2970"/>
        <w:gridCol w:w="1260"/>
      </w:tblGrid>
      <w:tr w:rsidR="00305A55" w:rsidRPr="00EE56B8" w14:paraId="6148C3C2" w14:textId="77777777" w:rsidTr="00CD3966">
        <w:tc>
          <w:tcPr>
            <w:tcW w:w="4765" w:type="dxa"/>
          </w:tcPr>
          <w:p w14:paraId="22CFCB92"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bookmarkStart w:id="5" w:name="_Hlk5912222"/>
            <w:r w:rsidRPr="00EE56B8">
              <w:rPr>
                <w:rFonts w:ascii="CIDFont+F1" w:eastAsiaTheme="minorHAnsi" w:hAnsi="CIDFont+F1" w:cs="CIDFont+F1"/>
                <w:b/>
                <w:color w:val="auto"/>
              </w:rPr>
              <w:t xml:space="preserve">Document </w:t>
            </w:r>
          </w:p>
        </w:tc>
        <w:tc>
          <w:tcPr>
            <w:tcW w:w="2970" w:type="dxa"/>
          </w:tcPr>
          <w:p w14:paraId="18C17383"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1" w:eastAsiaTheme="minorHAnsi" w:hAnsi="CIDFont+F1" w:cs="CIDFont+F1"/>
                <w:color w:val="auto"/>
              </w:rPr>
              <w:t>Mandatory/ Optional</w:t>
            </w:r>
          </w:p>
        </w:tc>
        <w:tc>
          <w:tcPr>
            <w:tcW w:w="1260" w:type="dxa"/>
          </w:tcPr>
          <w:p w14:paraId="50792967"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color w:val="auto"/>
              </w:rPr>
            </w:pPr>
            <w:r w:rsidRPr="00EE56B8">
              <w:rPr>
                <w:rFonts w:ascii="CIDFont+F1" w:eastAsiaTheme="minorHAnsi" w:hAnsi="CIDFont+F1" w:cs="CIDFont+F1"/>
                <w:color w:val="auto"/>
              </w:rPr>
              <w:t>Yes/No</w:t>
            </w:r>
          </w:p>
          <w:p w14:paraId="533632D4"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r>
      <w:tr w:rsidR="00305A55" w:rsidRPr="00EE56B8" w14:paraId="45EEF61D" w14:textId="77777777" w:rsidTr="00CD3966">
        <w:tc>
          <w:tcPr>
            <w:tcW w:w="4765" w:type="dxa"/>
          </w:tcPr>
          <w:p w14:paraId="3F8AD406"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2" w:eastAsiaTheme="minorHAnsi" w:hAnsi="CIDFont+F2" w:cs="CIDFont+F2"/>
                <w:color w:val="auto"/>
              </w:rPr>
              <w:t>Legal registration</w:t>
            </w:r>
          </w:p>
        </w:tc>
        <w:tc>
          <w:tcPr>
            <w:tcW w:w="2970" w:type="dxa"/>
          </w:tcPr>
          <w:p w14:paraId="4BF4CF42" w14:textId="77777777" w:rsidR="00305A55" w:rsidRPr="00EE56B8" w:rsidRDefault="00305A55" w:rsidP="00305A55">
            <w:pPr>
              <w:autoSpaceDE w:val="0"/>
              <w:autoSpaceDN w:val="0"/>
              <w:adjustRightInd w:val="0"/>
              <w:spacing w:after="0" w:line="240" w:lineRule="auto"/>
              <w:ind w:left="0" w:right="0" w:firstLine="0"/>
              <w:jc w:val="left"/>
              <w:rPr>
                <w:rFonts w:ascii="CIDFont+F2" w:eastAsiaTheme="minorHAnsi" w:hAnsi="CIDFont+F2" w:cs="CIDFont+F2"/>
                <w:color w:val="auto"/>
              </w:rPr>
            </w:pPr>
            <w:r w:rsidRPr="00EE56B8">
              <w:rPr>
                <w:rFonts w:ascii="CIDFont+F2" w:eastAsiaTheme="minorHAnsi" w:hAnsi="CIDFont+F2" w:cs="CIDFont+F2"/>
                <w:color w:val="auto"/>
              </w:rPr>
              <w:t>Mandatory</w:t>
            </w:r>
          </w:p>
          <w:p w14:paraId="09BFF218"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c>
          <w:tcPr>
            <w:tcW w:w="1260" w:type="dxa"/>
          </w:tcPr>
          <w:p w14:paraId="23B73167"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r>
      <w:tr w:rsidR="00305A55" w:rsidRPr="00EE56B8" w14:paraId="68311F48" w14:textId="77777777" w:rsidTr="00CD3966">
        <w:tc>
          <w:tcPr>
            <w:tcW w:w="4765" w:type="dxa"/>
          </w:tcPr>
          <w:p w14:paraId="7B648B20"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2" w:eastAsiaTheme="minorHAnsi" w:hAnsi="CIDFont+F2" w:cs="CIDFont+F2"/>
                <w:color w:val="auto"/>
              </w:rPr>
              <w:t>Rules of Governance /Statues of the organization</w:t>
            </w:r>
          </w:p>
        </w:tc>
        <w:tc>
          <w:tcPr>
            <w:tcW w:w="2970" w:type="dxa"/>
          </w:tcPr>
          <w:p w14:paraId="5B3A4D99"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2" w:eastAsiaTheme="minorHAnsi" w:hAnsi="CIDFont+F2" w:cs="CIDFont+F2"/>
                <w:color w:val="auto"/>
              </w:rPr>
              <w:t>Mandatory</w:t>
            </w:r>
          </w:p>
        </w:tc>
        <w:tc>
          <w:tcPr>
            <w:tcW w:w="1260" w:type="dxa"/>
          </w:tcPr>
          <w:p w14:paraId="66BFD3E6"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r>
      <w:tr w:rsidR="00305A55" w:rsidRPr="00EE56B8" w14:paraId="0A13BAF4" w14:textId="77777777" w:rsidTr="00CD3966">
        <w:tc>
          <w:tcPr>
            <w:tcW w:w="4765" w:type="dxa"/>
          </w:tcPr>
          <w:p w14:paraId="3F89E93E"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2" w:eastAsiaTheme="minorHAnsi" w:hAnsi="CIDFont+F2" w:cs="CIDFont+F2"/>
                <w:color w:val="auto"/>
              </w:rPr>
              <w:t>Organigram of the organization</w:t>
            </w:r>
          </w:p>
        </w:tc>
        <w:tc>
          <w:tcPr>
            <w:tcW w:w="2970" w:type="dxa"/>
          </w:tcPr>
          <w:p w14:paraId="28C5D26E" w14:textId="77777777" w:rsidR="00305A55" w:rsidRPr="00EE56B8" w:rsidRDefault="00305A55" w:rsidP="00305A55">
            <w:pPr>
              <w:autoSpaceDE w:val="0"/>
              <w:autoSpaceDN w:val="0"/>
              <w:adjustRightInd w:val="0"/>
              <w:spacing w:after="0" w:line="240" w:lineRule="auto"/>
              <w:ind w:left="0" w:right="0" w:firstLine="0"/>
              <w:jc w:val="left"/>
              <w:rPr>
                <w:rFonts w:ascii="CIDFont+F2" w:eastAsiaTheme="minorHAnsi" w:hAnsi="CIDFont+F2" w:cs="CIDFont+F2"/>
                <w:color w:val="auto"/>
              </w:rPr>
            </w:pPr>
            <w:r w:rsidRPr="00EE56B8">
              <w:rPr>
                <w:rFonts w:ascii="CIDFont+F2" w:eastAsiaTheme="minorHAnsi" w:hAnsi="CIDFont+F2" w:cs="CIDFont+F2"/>
                <w:color w:val="auto"/>
              </w:rPr>
              <w:t>Mandatory</w:t>
            </w:r>
          </w:p>
          <w:p w14:paraId="482696CF"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c>
          <w:tcPr>
            <w:tcW w:w="1260" w:type="dxa"/>
          </w:tcPr>
          <w:p w14:paraId="0B745CAB"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r>
      <w:tr w:rsidR="00305A55" w:rsidRPr="00EE56B8" w14:paraId="3C927D73" w14:textId="77777777" w:rsidTr="00CD3966">
        <w:tc>
          <w:tcPr>
            <w:tcW w:w="4765" w:type="dxa"/>
          </w:tcPr>
          <w:p w14:paraId="31F7EA46"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2" w:eastAsiaTheme="minorHAnsi" w:hAnsi="CIDFont+F2" w:cs="CIDFont+F2"/>
                <w:color w:val="auto"/>
              </w:rPr>
              <w:t>List of Key management</w:t>
            </w:r>
          </w:p>
        </w:tc>
        <w:tc>
          <w:tcPr>
            <w:tcW w:w="2970" w:type="dxa"/>
          </w:tcPr>
          <w:p w14:paraId="0EE34BC9" w14:textId="77777777" w:rsidR="00305A55" w:rsidRPr="00EE56B8" w:rsidRDefault="00305A55" w:rsidP="00305A55">
            <w:pPr>
              <w:autoSpaceDE w:val="0"/>
              <w:autoSpaceDN w:val="0"/>
              <w:adjustRightInd w:val="0"/>
              <w:spacing w:after="0" w:line="240" w:lineRule="auto"/>
              <w:ind w:left="0" w:right="0" w:firstLine="0"/>
              <w:jc w:val="left"/>
              <w:rPr>
                <w:rFonts w:ascii="CIDFont+F2" w:eastAsiaTheme="minorHAnsi" w:hAnsi="CIDFont+F2" w:cs="CIDFont+F2"/>
                <w:color w:val="auto"/>
              </w:rPr>
            </w:pPr>
            <w:r w:rsidRPr="00EE56B8">
              <w:rPr>
                <w:rFonts w:ascii="CIDFont+F2" w:eastAsiaTheme="minorHAnsi" w:hAnsi="CIDFont+F2" w:cs="CIDFont+F2"/>
                <w:color w:val="auto"/>
              </w:rPr>
              <w:t>Mandatory</w:t>
            </w:r>
          </w:p>
          <w:p w14:paraId="40DF1504"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c>
          <w:tcPr>
            <w:tcW w:w="1260" w:type="dxa"/>
          </w:tcPr>
          <w:p w14:paraId="493620BB"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r>
      <w:tr w:rsidR="00305A55" w:rsidRPr="00EE56B8" w14:paraId="604D1DCB" w14:textId="77777777" w:rsidTr="00CD3966">
        <w:tc>
          <w:tcPr>
            <w:tcW w:w="4765" w:type="dxa"/>
          </w:tcPr>
          <w:p w14:paraId="5AE3849C" w14:textId="77777777" w:rsidR="00305A55" w:rsidRPr="00EE56B8" w:rsidRDefault="00305A55" w:rsidP="00305A55">
            <w:pPr>
              <w:autoSpaceDE w:val="0"/>
              <w:autoSpaceDN w:val="0"/>
              <w:adjustRightInd w:val="0"/>
              <w:spacing w:after="0" w:line="240" w:lineRule="auto"/>
              <w:ind w:left="0" w:right="0" w:firstLine="0"/>
              <w:jc w:val="left"/>
              <w:rPr>
                <w:rFonts w:ascii="CIDFont+F2" w:eastAsiaTheme="minorHAnsi" w:hAnsi="CIDFont+F2" w:cs="CIDFont+F2"/>
                <w:color w:val="auto"/>
              </w:rPr>
            </w:pPr>
            <w:r w:rsidRPr="00EE56B8">
              <w:rPr>
                <w:rFonts w:ascii="CIDFont+F2" w:eastAsiaTheme="minorHAnsi" w:hAnsi="CIDFont+F2" w:cs="CIDFont+F2"/>
                <w:color w:val="auto"/>
              </w:rPr>
              <w:t>CVs of Key Staff proposed for the engagement with UN Women</w:t>
            </w:r>
          </w:p>
          <w:p w14:paraId="65633AB9"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c>
          <w:tcPr>
            <w:tcW w:w="2970" w:type="dxa"/>
          </w:tcPr>
          <w:p w14:paraId="2AD0B42F" w14:textId="77777777" w:rsidR="00305A55" w:rsidRPr="00EE56B8" w:rsidRDefault="00305A55" w:rsidP="00305A55">
            <w:pPr>
              <w:autoSpaceDE w:val="0"/>
              <w:autoSpaceDN w:val="0"/>
              <w:adjustRightInd w:val="0"/>
              <w:spacing w:after="0" w:line="240" w:lineRule="auto"/>
              <w:ind w:left="0" w:right="0" w:firstLine="0"/>
              <w:jc w:val="left"/>
              <w:rPr>
                <w:rFonts w:ascii="CIDFont+F2" w:eastAsiaTheme="minorHAnsi" w:hAnsi="CIDFont+F2" w:cs="CIDFont+F2"/>
                <w:color w:val="auto"/>
              </w:rPr>
            </w:pPr>
            <w:r w:rsidRPr="00EE56B8">
              <w:rPr>
                <w:rFonts w:ascii="CIDFont+F2" w:eastAsiaTheme="minorHAnsi" w:hAnsi="CIDFont+F2" w:cs="CIDFont+F2"/>
                <w:color w:val="auto"/>
              </w:rPr>
              <w:t>Mandatory</w:t>
            </w:r>
          </w:p>
          <w:p w14:paraId="239D34E9"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c>
          <w:tcPr>
            <w:tcW w:w="1260" w:type="dxa"/>
          </w:tcPr>
          <w:p w14:paraId="61038D35"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r>
      <w:tr w:rsidR="00305A55" w:rsidRPr="00EE56B8" w14:paraId="74FE0421" w14:textId="77777777" w:rsidTr="00CD3966">
        <w:tc>
          <w:tcPr>
            <w:tcW w:w="4765" w:type="dxa"/>
          </w:tcPr>
          <w:p w14:paraId="097CD209"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2" w:eastAsiaTheme="minorHAnsi" w:hAnsi="CIDFont+F2" w:cs="CIDFont+F2"/>
                <w:color w:val="auto"/>
              </w:rPr>
              <w:t>Anti-Fraud Policy Framework</w:t>
            </w:r>
          </w:p>
        </w:tc>
        <w:tc>
          <w:tcPr>
            <w:tcW w:w="2970" w:type="dxa"/>
          </w:tcPr>
          <w:p w14:paraId="14925C38" w14:textId="77777777" w:rsidR="00305A55" w:rsidRPr="00EE56B8" w:rsidRDefault="00305A55" w:rsidP="00305A55">
            <w:pPr>
              <w:autoSpaceDE w:val="0"/>
              <w:autoSpaceDN w:val="0"/>
              <w:adjustRightInd w:val="0"/>
              <w:spacing w:after="0" w:line="240" w:lineRule="auto"/>
              <w:ind w:left="0" w:right="0" w:firstLine="0"/>
              <w:jc w:val="left"/>
              <w:rPr>
                <w:rFonts w:ascii="CIDFont+F2" w:eastAsiaTheme="minorHAnsi" w:hAnsi="CIDFont+F2" w:cs="CIDFont+F2"/>
                <w:color w:val="auto"/>
              </w:rPr>
            </w:pPr>
            <w:r w:rsidRPr="00EE56B8">
              <w:rPr>
                <w:rFonts w:ascii="CIDFont+F2" w:eastAsiaTheme="minorHAnsi" w:hAnsi="CIDFont+F2" w:cs="CIDFont+F2"/>
                <w:color w:val="auto"/>
              </w:rPr>
              <w:t>Mandatory</w:t>
            </w:r>
          </w:p>
          <w:p w14:paraId="4DE8859E"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c>
          <w:tcPr>
            <w:tcW w:w="1260" w:type="dxa"/>
          </w:tcPr>
          <w:p w14:paraId="6C5ADDDB"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r>
      <w:bookmarkEnd w:id="5"/>
    </w:tbl>
    <w:p w14:paraId="4FF163A4"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p w14:paraId="7A887BF1" w14:textId="77777777" w:rsidR="00305A55" w:rsidRPr="00EE56B8" w:rsidRDefault="00305A55" w:rsidP="00305A55">
      <w:pPr>
        <w:autoSpaceDE w:val="0"/>
        <w:autoSpaceDN w:val="0"/>
        <w:adjustRightInd w:val="0"/>
        <w:spacing w:after="0" w:line="240" w:lineRule="auto"/>
        <w:ind w:left="0" w:right="0" w:firstLine="0"/>
        <w:jc w:val="left"/>
        <w:rPr>
          <w:rFonts w:ascii="CIDFont+F2" w:eastAsiaTheme="minorHAnsi" w:hAnsi="CIDFont+F2" w:cs="CIDFont+F2"/>
          <w:color w:val="auto"/>
        </w:rPr>
      </w:pPr>
    </w:p>
    <w:p w14:paraId="6107C5EF"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1" w:eastAsiaTheme="minorHAnsi" w:hAnsi="CIDFont+F1" w:cs="CIDFont+F1"/>
          <w:b/>
          <w:color w:val="auto"/>
        </w:rPr>
        <w:t>Administration and Finance</w:t>
      </w:r>
    </w:p>
    <w:p w14:paraId="0241458F"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p>
    <w:tbl>
      <w:tblPr>
        <w:tblStyle w:val="TableGrid0"/>
        <w:tblW w:w="0" w:type="auto"/>
        <w:tblLook w:val="04A0" w:firstRow="1" w:lastRow="0" w:firstColumn="1" w:lastColumn="0" w:noHBand="0" w:noVBand="1"/>
      </w:tblPr>
      <w:tblGrid>
        <w:gridCol w:w="4765"/>
        <w:gridCol w:w="2970"/>
        <w:gridCol w:w="1260"/>
      </w:tblGrid>
      <w:tr w:rsidR="00305A55" w:rsidRPr="00EE56B8" w14:paraId="264B6558" w14:textId="77777777" w:rsidTr="00CD3966">
        <w:tc>
          <w:tcPr>
            <w:tcW w:w="4765" w:type="dxa"/>
          </w:tcPr>
          <w:p w14:paraId="1D16295C"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1" w:eastAsiaTheme="minorHAnsi" w:hAnsi="CIDFont+F1" w:cs="CIDFont+F1"/>
                <w:b/>
                <w:color w:val="auto"/>
              </w:rPr>
              <w:t xml:space="preserve">Document </w:t>
            </w:r>
          </w:p>
        </w:tc>
        <w:tc>
          <w:tcPr>
            <w:tcW w:w="2970" w:type="dxa"/>
          </w:tcPr>
          <w:p w14:paraId="763D80EB"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1" w:eastAsiaTheme="minorHAnsi" w:hAnsi="CIDFont+F1" w:cs="CIDFont+F1"/>
                <w:color w:val="auto"/>
              </w:rPr>
              <w:t>Mandatory/ Optional</w:t>
            </w:r>
          </w:p>
        </w:tc>
        <w:tc>
          <w:tcPr>
            <w:tcW w:w="1260" w:type="dxa"/>
          </w:tcPr>
          <w:p w14:paraId="3087A7B1"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color w:val="auto"/>
              </w:rPr>
            </w:pPr>
            <w:r w:rsidRPr="00EE56B8">
              <w:rPr>
                <w:rFonts w:ascii="CIDFont+F1" w:eastAsiaTheme="minorHAnsi" w:hAnsi="CIDFont+F1" w:cs="CIDFont+F1"/>
                <w:color w:val="auto"/>
              </w:rPr>
              <w:t>Yes/No</w:t>
            </w:r>
          </w:p>
          <w:p w14:paraId="5F38EF91"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r>
      <w:tr w:rsidR="00305A55" w:rsidRPr="00EE56B8" w14:paraId="5D5225EB" w14:textId="77777777" w:rsidTr="00CD3966">
        <w:tc>
          <w:tcPr>
            <w:tcW w:w="4765" w:type="dxa"/>
          </w:tcPr>
          <w:p w14:paraId="357BA860"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2" w:eastAsiaTheme="minorHAnsi" w:hAnsi="CIDFont+F2" w:cs="CIDFont+F2"/>
                <w:color w:val="auto"/>
              </w:rPr>
              <w:t>Administrative and Financial Rules of the organization</w:t>
            </w:r>
          </w:p>
        </w:tc>
        <w:tc>
          <w:tcPr>
            <w:tcW w:w="2970" w:type="dxa"/>
          </w:tcPr>
          <w:p w14:paraId="63F748AF" w14:textId="77777777" w:rsidR="00305A55" w:rsidRPr="00EE56B8" w:rsidRDefault="00305A55" w:rsidP="00305A55">
            <w:pPr>
              <w:autoSpaceDE w:val="0"/>
              <w:autoSpaceDN w:val="0"/>
              <w:adjustRightInd w:val="0"/>
              <w:spacing w:after="0" w:line="240" w:lineRule="auto"/>
              <w:ind w:left="0" w:right="0" w:firstLine="0"/>
              <w:jc w:val="left"/>
              <w:rPr>
                <w:rFonts w:ascii="CIDFont+F2" w:eastAsiaTheme="minorHAnsi" w:hAnsi="CIDFont+F2" w:cs="CIDFont+F2"/>
                <w:color w:val="auto"/>
              </w:rPr>
            </w:pPr>
            <w:r w:rsidRPr="00EE56B8">
              <w:rPr>
                <w:rFonts w:ascii="CIDFont+F2" w:eastAsiaTheme="minorHAnsi" w:hAnsi="CIDFont+F2" w:cs="CIDFont+F2"/>
                <w:color w:val="auto"/>
              </w:rPr>
              <w:t>Mandatory</w:t>
            </w:r>
          </w:p>
          <w:p w14:paraId="20AC4B4D"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c>
          <w:tcPr>
            <w:tcW w:w="1260" w:type="dxa"/>
          </w:tcPr>
          <w:p w14:paraId="0CD187C4"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r>
      <w:tr w:rsidR="00305A55" w:rsidRPr="00EE56B8" w14:paraId="102C1658" w14:textId="77777777" w:rsidTr="00CD3966">
        <w:tc>
          <w:tcPr>
            <w:tcW w:w="4765" w:type="dxa"/>
          </w:tcPr>
          <w:p w14:paraId="33859FA8"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2" w:eastAsiaTheme="minorHAnsi" w:hAnsi="CIDFont+F2" w:cs="CIDFont+F2"/>
                <w:color w:val="auto"/>
              </w:rPr>
              <w:t>Internal Control Framework</w:t>
            </w:r>
          </w:p>
        </w:tc>
        <w:tc>
          <w:tcPr>
            <w:tcW w:w="2970" w:type="dxa"/>
          </w:tcPr>
          <w:p w14:paraId="284AD077"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2" w:eastAsiaTheme="minorHAnsi" w:hAnsi="CIDFont+F2" w:cs="CIDFont+F2"/>
                <w:color w:val="auto"/>
              </w:rPr>
              <w:t>Mandatory</w:t>
            </w:r>
          </w:p>
        </w:tc>
        <w:tc>
          <w:tcPr>
            <w:tcW w:w="1260" w:type="dxa"/>
          </w:tcPr>
          <w:p w14:paraId="592C364D"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r>
      <w:tr w:rsidR="00305A55" w:rsidRPr="00EE56B8" w14:paraId="3047BEAD" w14:textId="77777777" w:rsidTr="00CD3966">
        <w:tc>
          <w:tcPr>
            <w:tcW w:w="4765" w:type="dxa"/>
          </w:tcPr>
          <w:p w14:paraId="0661F6CE"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2" w:eastAsiaTheme="minorHAnsi" w:hAnsi="CIDFont+F2" w:cs="CIDFont+F2"/>
                <w:color w:val="auto"/>
              </w:rPr>
              <w:t>Audited Statements of last 3 years</w:t>
            </w:r>
          </w:p>
        </w:tc>
        <w:tc>
          <w:tcPr>
            <w:tcW w:w="2970" w:type="dxa"/>
          </w:tcPr>
          <w:p w14:paraId="7745DF3A" w14:textId="77777777" w:rsidR="00305A55" w:rsidRPr="00EE56B8" w:rsidRDefault="00305A55" w:rsidP="00305A55">
            <w:pPr>
              <w:autoSpaceDE w:val="0"/>
              <w:autoSpaceDN w:val="0"/>
              <w:adjustRightInd w:val="0"/>
              <w:spacing w:after="0" w:line="240" w:lineRule="auto"/>
              <w:ind w:left="0" w:right="0" w:firstLine="0"/>
              <w:jc w:val="left"/>
              <w:rPr>
                <w:rFonts w:ascii="CIDFont+F2" w:eastAsiaTheme="minorHAnsi" w:hAnsi="CIDFont+F2" w:cs="CIDFont+F2"/>
                <w:color w:val="auto"/>
              </w:rPr>
            </w:pPr>
            <w:r w:rsidRPr="00EE56B8">
              <w:rPr>
                <w:rFonts w:ascii="CIDFont+F2" w:eastAsiaTheme="minorHAnsi" w:hAnsi="CIDFont+F2" w:cs="CIDFont+F2"/>
                <w:color w:val="auto"/>
              </w:rPr>
              <w:t>Mandatory</w:t>
            </w:r>
          </w:p>
          <w:p w14:paraId="4E919C38"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c>
          <w:tcPr>
            <w:tcW w:w="1260" w:type="dxa"/>
          </w:tcPr>
          <w:p w14:paraId="4322FCC4"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r>
      <w:tr w:rsidR="00305A55" w:rsidRPr="00EE56B8" w14:paraId="73073D23" w14:textId="77777777" w:rsidTr="00CD3966">
        <w:tc>
          <w:tcPr>
            <w:tcW w:w="4765" w:type="dxa"/>
          </w:tcPr>
          <w:p w14:paraId="4B6AB3A9" w14:textId="77777777" w:rsidR="00305A55" w:rsidRPr="00EE56B8" w:rsidRDefault="00305A55" w:rsidP="00305A55">
            <w:pPr>
              <w:autoSpaceDE w:val="0"/>
              <w:autoSpaceDN w:val="0"/>
              <w:adjustRightInd w:val="0"/>
              <w:spacing w:after="0" w:line="240" w:lineRule="auto"/>
              <w:ind w:left="0" w:right="0" w:firstLine="0"/>
              <w:jc w:val="left"/>
              <w:rPr>
                <w:rFonts w:ascii="CIDFont+F2" w:eastAsiaTheme="minorHAnsi" w:hAnsi="CIDFont+F2" w:cs="CIDFont+F2"/>
                <w:color w:val="auto"/>
              </w:rPr>
            </w:pPr>
            <w:r w:rsidRPr="00EE56B8">
              <w:rPr>
                <w:rFonts w:ascii="CIDFont+F2" w:eastAsiaTheme="minorHAnsi" w:hAnsi="CIDFont+F2" w:cs="CIDFont+F2"/>
                <w:color w:val="auto"/>
              </w:rPr>
              <w:t>List of Banks</w:t>
            </w:r>
          </w:p>
          <w:p w14:paraId="577B38CE"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p>
        </w:tc>
        <w:tc>
          <w:tcPr>
            <w:tcW w:w="2970" w:type="dxa"/>
          </w:tcPr>
          <w:p w14:paraId="2D3F0B95"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p>
        </w:tc>
        <w:tc>
          <w:tcPr>
            <w:tcW w:w="1260" w:type="dxa"/>
          </w:tcPr>
          <w:p w14:paraId="66AC1750"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r>
      <w:tr w:rsidR="00305A55" w:rsidRPr="00EE56B8" w14:paraId="0FDE69B8" w14:textId="77777777" w:rsidTr="00CD3966">
        <w:tc>
          <w:tcPr>
            <w:tcW w:w="4765" w:type="dxa"/>
          </w:tcPr>
          <w:p w14:paraId="77C16930" w14:textId="77777777" w:rsidR="00305A55" w:rsidRPr="00EE56B8" w:rsidRDefault="00305A55" w:rsidP="00305A55">
            <w:pPr>
              <w:autoSpaceDE w:val="0"/>
              <w:autoSpaceDN w:val="0"/>
              <w:adjustRightInd w:val="0"/>
              <w:spacing w:after="0" w:line="240" w:lineRule="auto"/>
              <w:ind w:left="0" w:right="0" w:firstLine="0"/>
              <w:jc w:val="left"/>
              <w:rPr>
                <w:rFonts w:ascii="CIDFont+F2" w:eastAsiaTheme="minorHAnsi" w:hAnsi="CIDFont+F2" w:cs="CIDFont+F2"/>
                <w:color w:val="auto"/>
              </w:rPr>
            </w:pPr>
            <w:r w:rsidRPr="00EE56B8">
              <w:rPr>
                <w:rFonts w:ascii="CIDFont+F2" w:eastAsiaTheme="minorHAnsi" w:hAnsi="CIDFont+F2" w:cs="CIDFont+F2"/>
                <w:color w:val="auto"/>
              </w:rPr>
              <w:t>Name of External Auditors</w:t>
            </w:r>
          </w:p>
          <w:p w14:paraId="51ED51D8"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c>
          <w:tcPr>
            <w:tcW w:w="2970" w:type="dxa"/>
          </w:tcPr>
          <w:p w14:paraId="1869AB9B"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p>
        </w:tc>
        <w:tc>
          <w:tcPr>
            <w:tcW w:w="1260" w:type="dxa"/>
          </w:tcPr>
          <w:p w14:paraId="28E90E82"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r>
    </w:tbl>
    <w:p w14:paraId="1D4E6A16"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color w:val="auto"/>
        </w:rPr>
      </w:pPr>
    </w:p>
    <w:p w14:paraId="64489B2B"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1" w:eastAsiaTheme="minorHAnsi" w:hAnsi="CIDFont+F1" w:cs="CIDFont+F1"/>
          <w:b/>
          <w:color w:val="auto"/>
        </w:rPr>
        <w:t>Procurement</w:t>
      </w:r>
    </w:p>
    <w:p w14:paraId="50759DE8"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color w:val="auto"/>
        </w:rPr>
      </w:pPr>
    </w:p>
    <w:tbl>
      <w:tblPr>
        <w:tblStyle w:val="TableGrid0"/>
        <w:tblW w:w="0" w:type="auto"/>
        <w:tblLook w:val="04A0" w:firstRow="1" w:lastRow="0" w:firstColumn="1" w:lastColumn="0" w:noHBand="0" w:noVBand="1"/>
      </w:tblPr>
      <w:tblGrid>
        <w:gridCol w:w="4765"/>
        <w:gridCol w:w="2970"/>
        <w:gridCol w:w="1260"/>
      </w:tblGrid>
      <w:tr w:rsidR="00305A55" w:rsidRPr="00EE56B8" w14:paraId="2C3EA1F2" w14:textId="77777777" w:rsidTr="00CD3966">
        <w:tc>
          <w:tcPr>
            <w:tcW w:w="4765" w:type="dxa"/>
          </w:tcPr>
          <w:p w14:paraId="4B37AC97"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1" w:eastAsiaTheme="minorHAnsi" w:hAnsi="CIDFont+F1" w:cs="CIDFont+F1"/>
                <w:b/>
                <w:color w:val="auto"/>
              </w:rPr>
              <w:lastRenderedPageBreak/>
              <w:t xml:space="preserve">Document </w:t>
            </w:r>
          </w:p>
        </w:tc>
        <w:tc>
          <w:tcPr>
            <w:tcW w:w="2970" w:type="dxa"/>
          </w:tcPr>
          <w:p w14:paraId="31E4F87E"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1" w:eastAsiaTheme="minorHAnsi" w:hAnsi="CIDFont+F1" w:cs="CIDFont+F1"/>
                <w:color w:val="auto"/>
              </w:rPr>
              <w:t>Mandatory/ Optional</w:t>
            </w:r>
          </w:p>
        </w:tc>
        <w:tc>
          <w:tcPr>
            <w:tcW w:w="1260" w:type="dxa"/>
          </w:tcPr>
          <w:p w14:paraId="381DD93C"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color w:val="auto"/>
              </w:rPr>
            </w:pPr>
            <w:r w:rsidRPr="00EE56B8">
              <w:rPr>
                <w:rFonts w:ascii="CIDFont+F1" w:eastAsiaTheme="minorHAnsi" w:hAnsi="CIDFont+F1" w:cs="CIDFont+F1"/>
                <w:color w:val="auto"/>
              </w:rPr>
              <w:t>Yes/No</w:t>
            </w:r>
          </w:p>
          <w:p w14:paraId="6C239601"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r>
      <w:tr w:rsidR="00305A55" w:rsidRPr="00EE56B8" w14:paraId="7E574DE6" w14:textId="77777777" w:rsidTr="00CD3966">
        <w:tc>
          <w:tcPr>
            <w:tcW w:w="4765" w:type="dxa"/>
          </w:tcPr>
          <w:p w14:paraId="79D784DF"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2" w:eastAsiaTheme="minorHAnsi" w:hAnsi="CIDFont+F2" w:cs="CIDFont+F2"/>
                <w:color w:val="auto"/>
              </w:rPr>
              <w:t>Procurement Manual</w:t>
            </w:r>
          </w:p>
        </w:tc>
        <w:tc>
          <w:tcPr>
            <w:tcW w:w="2970" w:type="dxa"/>
          </w:tcPr>
          <w:p w14:paraId="5C11558C"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color w:val="auto"/>
              </w:rPr>
            </w:pPr>
            <w:r w:rsidRPr="00EE56B8">
              <w:rPr>
                <w:rFonts w:ascii="CIDFont+F1" w:eastAsiaTheme="minorHAnsi" w:hAnsi="CIDFont+F1" w:cs="CIDFont+F1"/>
                <w:color w:val="auto"/>
              </w:rPr>
              <w:t>Mandatory</w:t>
            </w:r>
          </w:p>
        </w:tc>
        <w:tc>
          <w:tcPr>
            <w:tcW w:w="1260" w:type="dxa"/>
          </w:tcPr>
          <w:p w14:paraId="200BC37D"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r>
      <w:tr w:rsidR="00305A55" w:rsidRPr="00EE56B8" w14:paraId="0C160045" w14:textId="77777777" w:rsidTr="00CD3966">
        <w:tc>
          <w:tcPr>
            <w:tcW w:w="4765" w:type="dxa"/>
          </w:tcPr>
          <w:p w14:paraId="7654794C"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2" w:eastAsiaTheme="minorHAnsi" w:hAnsi="CIDFont+F2" w:cs="CIDFont+F2"/>
                <w:color w:val="auto"/>
              </w:rPr>
              <w:t>Procurement Code of Conduct</w:t>
            </w:r>
          </w:p>
        </w:tc>
        <w:tc>
          <w:tcPr>
            <w:tcW w:w="2970" w:type="dxa"/>
          </w:tcPr>
          <w:p w14:paraId="21BE457B"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p>
        </w:tc>
        <w:tc>
          <w:tcPr>
            <w:tcW w:w="1260" w:type="dxa"/>
          </w:tcPr>
          <w:p w14:paraId="1B7C56AE"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r>
      <w:tr w:rsidR="00305A55" w:rsidRPr="00EE56B8" w14:paraId="693E2076" w14:textId="77777777" w:rsidTr="00CD3966">
        <w:tc>
          <w:tcPr>
            <w:tcW w:w="4765" w:type="dxa"/>
          </w:tcPr>
          <w:p w14:paraId="43150D3D" w14:textId="77777777" w:rsidR="00305A55" w:rsidRPr="00EE56B8" w:rsidRDefault="00305A55" w:rsidP="00305A55">
            <w:pPr>
              <w:autoSpaceDE w:val="0"/>
              <w:autoSpaceDN w:val="0"/>
              <w:adjustRightInd w:val="0"/>
              <w:spacing w:after="0" w:line="240" w:lineRule="auto"/>
              <w:ind w:left="0" w:right="0" w:firstLine="0"/>
              <w:jc w:val="left"/>
              <w:rPr>
                <w:rFonts w:ascii="CIDFont+F2" w:eastAsiaTheme="minorHAnsi" w:hAnsi="CIDFont+F2" w:cs="CIDFont+F2"/>
                <w:color w:val="auto"/>
              </w:rPr>
            </w:pPr>
            <w:r w:rsidRPr="00EE56B8">
              <w:rPr>
                <w:rFonts w:ascii="CIDFont+F2" w:eastAsiaTheme="minorHAnsi" w:hAnsi="CIDFont+F2" w:cs="CIDFont+F2"/>
                <w:color w:val="auto"/>
              </w:rPr>
              <w:t>List of main suppliers / vendors</w:t>
            </w:r>
          </w:p>
          <w:p w14:paraId="19A9C384"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p>
        </w:tc>
        <w:tc>
          <w:tcPr>
            <w:tcW w:w="2970" w:type="dxa"/>
          </w:tcPr>
          <w:p w14:paraId="20BE5714"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c>
          <w:tcPr>
            <w:tcW w:w="1260" w:type="dxa"/>
          </w:tcPr>
          <w:p w14:paraId="411F4F9D"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r>
    </w:tbl>
    <w:p w14:paraId="0F703453"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color w:val="auto"/>
        </w:rPr>
      </w:pPr>
    </w:p>
    <w:p w14:paraId="5E940561"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1" w:eastAsiaTheme="minorHAnsi" w:hAnsi="CIDFont+F1" w:cs="CIDFont+F1"/>
          <w:b/>
          <w:color w:val="auto"/>
        </w:rPr>
        <w:t>Client Relationship</w:t>
      </w:r>
    </w:p>
    <w:p w14:paraId="6F9F410A"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p>
    <w:tbl>
      <w:tblPr>
        <w:tblStyle w:val="TableGrid0"/>
        <w:tblW w:w="0" w:type="auto"/>
        <w:tblLook w:val="04A0" w:firstRow="1" w:lastRow="0" w:firstColumn="1" w:lastColumn="0" w:noHBand="0" w:noVBand="1"/>
      </w:tblPr>
      <w:tblGrid>
        <w:gridCol w:w="4765"/>
        <w:gridCol w:w="2970"/>
        <w:gridCol w:w="1260"/>
      </w:tblGrid>
      <w:tr w:rsidR="00305A55" w:rsidRPr="00EE56B8" w14:paraId="07FD629E" w14:textId="77777777" w:rsidTr="00CD3966">
        <w:tc>
          <w:tcPr>
            <w:tcW w:w="4765" w:type="dxa"/>
          </w:tcPr>
          <w:p w14:paraId="4B8EFE90"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1" w:eastAsiaTheme="minorHAnsi" w:hAnsi="CIDFont+F1" w:cs="CIDFont+F1"/>
                <w:b/>
                <w:color w:val="auto"/>
              </w:rPr>
              <w:t xml:space="preserve">Document </w:t>
            </w:r>
          </w:p>
        </w:tc>
        <w:tc>
          <w:tcPr>
            <w:tcW w:w="2970" w:type="dxa"/>
          </w:tcPr>
          <w:p w14:paraId="47C8C3BD"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1" w:eastAsiaTheme="minorHAnsi" w:hAnsi="CIDFont+F1" w:cs="CIDFont+F1"/>
                <w:color w:val="auto"/>
              </w:rPr>
              <w:t>Mandatory/ Optional</w:t>
            </w:r>
          </w:p>
        </w:tc>
        <w:tc>
          <w:tcPr>
            <w:tcW w:w="1260" w:type="dxa"/>
          </w:tcPr>
          <w:p w14:paraId="7C09F2F0"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color w:val="auto"/>
              </w:rPr>
            </w:pPr>
            <w:r w:rsidRPr="00EE56B8">
              <w:rPr>
                <w:rFonts w:ascii="CIDFont+F1" w:eastAsiaTheme="minorHAnsi" w:hAnsi="CIDFont+F1" w:cs="CIDFont+F1"/>
                <w:color w:val="auto"/>
              </w:rPr>
              <w:t>Yes/No</w:t>
            </w:r>
          </w:p>
          <w:p w14:paraId="24B9D3C1"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r>
      <w:tr w:rsidR="00305A55" w:rsidRPr="00EE56B8" w14:paraId="59B4F1E1" w14:textId="77777777" w:rsidTr="00CD3966">
        <w:tc>
          <w:tcPr>
            <w:tcW w:w="4765" w:type="dxa"/>
          </w:tcPr>
          <w:p w14:paraId="1EBCF029"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2" w:eastAsiaTheme="minorHAnsi" w:hAnsi="CIDFont+F2" w:cs="CIDFont+F2"/>
                <w:color w:val="auto"/>
              </w:rPr>
              <w:t>List of main clients / donors</w:t>
            </w:r>
          </w:p>
        </w:tc>
        <w:tc>
          <w:tcPr>
            <w:tcW w:w="2970" w:type="dxa"/>
          </w:tcPr>
          <w:p w14:paraId="5156278A" w14:textId="77777777" w:rsidR="00305A55" w:rsidRPr="00EE56B8" w:rsidRDefault="00305A55" w:rsidP="00305A55">
            <w:pPr>
              <w:autoSpaceDE w:val="0"/>
              <w:autoSpaceDN w:val="0"/>
              <w:adjustRightInd w:val="0"/>
              <w:spacing w:after="0" w:line="240" w:lineRule="auto"/>
              <w:ind w:left="0" w:right="0" w:firstLine="0"/>
              <w:jc w:val="left"/>
              <w:rPr>
                <w:rFonts w:ascii="CIDFont+F2" w:eastAsiaTheme="minorHAnsi" w:hAnsi="CIDFont+F2" w:cs="CIDFont+F2"/>
                <w:color w:val="auto"/>
              </w:rPr>
            </w:pPr>
            <w:r w:rsidRPr="00EE56B8">
              <w:rPr>
                <w:rFonts w:ascii="CIDFont+F2" w:eastAsiaTheme="minorHAnsi" w:hAnsi="CIDFont+F2" w:cs="CIDFont+F2"/>
                <w:color w:val="auto"/>
              </w:rPr>
              <w:t>Mandatory</w:t>
            </w:r>
          </w:p>
          <w:p w14:paraId="7137C062"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c>
          <w:tcPr>
            <w:tcW w:w="1260" w:type="dxa"/>
          </w:tcPr>
          <w:p w14:paraId="02DC54FC"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r>
      <w:tr w:rsidR="00305A55" w:rsidRPr="00EE56B8" w14:paraId="379F0203" w14:textId="77777777" w:rsidTr="00CD3966">
        <w:tc>
          <w:tcPr>
            <w:tcW w:w="4765" w:type="dxa"/>
          </w:tcPr>
          <w:p w14:paraId="0DB036A3"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2" w:eastAsiaTheme="minorHAnsi" w:hAnsi="CIDFont+F2" w:cs="CIDFont+F2"/>
                <w:color w:val="auto"/>
              </w:rPr>
              <w:t>Two references</w:t>
            </w:r>
          </w:p>
        </w:tc>
        <w:tc>
          <w:tcPr>
            <w:tcW w:w="2970" w:type="dxa"/>
          </w:tcPr>
          <w:p w14:paraId="3C2CB2ED"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2" w:eastAsiaTheme="minorHAnsi" w:hAnsi="CIDFont+F2" w:cs="CIDFont+F2"/>
                <w:color w:val="auto"/>
              </w:rPr>
              <w:t>Mandatory</w:t>
            </w:r>
          </w:p>
        </w:tc>
        <w:tc>
          <w:tcPr>
            <w:tcW w:w="1260" w:type="dxa"/>
          </w:tcPr>
          <w:p w14:paraId="19D91248"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r>
      <w:tr w:rsidR="00305A55" w:rsidRPr="00EE56B8" w14:paraId="415A43DE" w14:textId="77777777" w:rsidTr="00CD3966">
        <w:tc>
          <w:tcPr>
            <w:tcW w:w="4765" w:type="dxa"/>
          </w:tcPr>
          <w:p w14:paraId="6A1D0D38" w14:textId="77777777" w:rsidR="00305A55" w:rsidRPr="00EE56B8" w:rsidRDefault="00305A55" w:rsidP="00305A55">
            <w:pPr>
              <w:numPr>
                <w:ilvl w:val="1"/>
                <w:numId w:val="0"/>
              </w:numPr>
              <w:tabs>
                <w:tab w:val="left" w:pos="-1440"/>
              </w:tabs>
              <w:suppressAutoHyphens/>
              <w:spacing w:after="0" w:line="240" w:lineRule="auto"/>
              <w:ind w:right="0"/>
              <w:jc w:val="left"/>
              <w:rPr>
                <w:rFonts w:ascii="CIDFont+F2" w:eastAsiaTheme="minorHAnsi" w:hAnsi="CIDFont+F2" w:cs="CIDFont+F2"/>
                <w:b/>
                <w:color w:val="auto"/>
                <w:sz w:val="20"/>
              </w:rPr>
            </w:pPr>
            <w:r w:rsidRPr="00EE56B8">
              <w:rPr>
                <w:rFonts w:ascii="CIDFont+F2" w:eastAsiaTheme="minorHAnsi" w:hAnsi="CIDFont+F2" w:cs="CIDFont+F2"/>
                <w:color w:val="auto"/>
              </w:rPr>
              <w:t>Past reports to clients / donors for last 3 years</w:t>
            </w:r>
          </w:p>
          <w:p w14:paraId="77911F44"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p>
        </w:tc>
        <w:tc>
          <w:tcPr>
            <w:tcW w:w="2970" w:type="dxa"/>
          </w:tcPr>
          <w:p w14:paraId="1569728F"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p>
        </w:tc>
        <w:tc>
          <w:tcPr>
            <w:tcW w:w="1260" w:type="dxa"/>
          </w:tcPr>
          <w:p w14:paraId="095C9F5C"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r>
    </w:tbl>
    <w:p w14:paraId="3EEA855F" w14:textId="77777777" w:rsidR="00305A55" w:rsidRPr="00EE56B8" w:rsidRDefault="00305A55" w:rsidP="00305A55">
      <w:pPr>
        <w:numPr>
          <w:ilvl w:val="1"/>
          <w:numId w:val="0"/>
        </w:numPr>
        <w:tabs>
          <w:tab w:val="left" w:pos="-1440"/>
        </w:tabs>
        <w:suppressAutoHyphens/>
        <w:spacing w:after="0" w:line="240" w:lineRule="auto"/>
        <w:ind w:left="924" w:right="0" w:hanging="384"/>
        <w:jc w:val="left"/>
        <w:rPr>
          <w:rFonts w:asciiTheme="minorHAnsi" w:eastAsiaTheme="majorEastAsia" w:hAnsiTheme="minorHAnsi" w:cstheme="minorHAnsi"/>
          <w:b/>
          <w:color w:val="0000CC"/>
          <w:spacing w:val="-3"/>
          <w:lang w:val="en-GB" w:eastAsia="en-GB"/>
        </w:rPr>
      </w:pPr>
    </w:p>
    <w:p w14:paraId="460B72AA" w14:textId="5DCEF6F6" w:rsidR="00305A55" w:rsidRPr="00305A55" w:rsidRDefault="00305A55" w:rsidP="00305A55">
      <w:pPr>
        <w:spacing w:after="65" w:line="240" w:lineRule="exact"/>
        <w:ind w:left="0" w:right="0" w:firstLine="0"/>
        <w:jc w:val="left"/>
        <w:rPr>
          <w:rFonts w:asciiTheme="minorHAnsi" w:eastAsiaTheme="minorHAnsi" w:hAnsiTheme="minorHAnsi" w:cstheme="minorHAnsi"/>
          <w:color w:val="000000" w:themeColor="text1"/>
          <w:spacing w:val="-3"/>
          <w:lang w:val="en-CA"/>
        </w:rPr>
      </w:pPr>
      <w:r w:rsidRPr="00EE56B8">
        <w:rPr>
          <w:rFonts w:asciiTheme="minorHAnsi" w:eastAsiaTheme="minorHAnsi" w:hAnsiTheme="minorHAnsi" w:cstheme="minorBidi"/>
          <w:noProof/>
          <w:color w:val="auto"/>
          <w:lang w:val="en-CA"/>
        </w:rPr>
        <mc:AlternateContent>
          <mc:Choice Requires="wps">
            <w:drawing>
              <wp:anchor distT="0" distB="0" distL="0" distR="0" simplePos="0" relativeHeight="251665408" behindDoc="1" locked="0" layoutInCell="0" allowOverlap="1" wp14:anchorId="403AC5D7" wp14:editId="29C49A08">
                <wp:simplePos x="0" y="0"/>
                <wp:positionH relativeFrom="page">
                  <wp:posOffset>1143304</wp:posOffset>
                </wp:positionH>
                <wp:positionV relativeFrom="page">
                  <wp:posOffset>8896808</wp:posOffset>
                </wp:positionV>
                <wp:extent cx="1829054" cy="0"/>
                <wp:effectExtent l="0" t="0" r="0" b="0"/>
                <wp:wrapNone/>
                <wp:docPr id="138" name="drawingObject138"/>
                <wp:cNvGraphicFramePr/>
                <a:graphic xmlns:a="http://schemas.openxmlformats.org/drawingml/2006/main">
                  <a:graphicData uri="http://schemas.microsoft.com/office/word/2010/wordprocessingShape">
                    <wps:wsp>
                      <wps:cNvSpPr/>
                      <wps:spPr>
                        <a:xfrm>
                          <a:off x="0" y="0"/>
                          <a:ext cx="1829054" cy="0"/>
                        </a:xfrm>
                        <a:custGeom>
                          <a:avLst/>
                          <a:gdLst/>
                          <a:ahLst/>
                          <a:cxnLst/>
                          <a:rect l="0" t="0" r="0" b="0"/>
                          <a:pathLst>
                            <a:path w="1829054">
                              <a:moveTo>
                                <a:pt x="0" y="0"/>
                              </a:moveTo>
                              <a:lnTo>
                                <a:pt x="1829054" y="0"/>
                              </a:lnTo>
                            </a:path>
                          </a:pathLst>
                        </a:custGeom>
                        <a:noFill/>
                        <a:ln w="9144">
                          <a:solidFill>
                            <a:srgbClr val="000000"/>
                          </a:solidFill>
                        </a:ln>
                      </wps:spPr>
                      <wps:bodyPr vertOverflow="overflow" horzOverflow="overflow" vert="horz" anchor="t"/>
                    </wps:wsp>
                  </a:graphicData>
                </a:graphic>
              </wp:anchor>
            </w:drawing>
          </mc:Choice>
          <mc:Fallback>
            <w:pict>
              <v:shape w14:anchorId="667AB545" id="drawingObject138" o:spid="_x0000_s1026" style="position:absolute;margin-left:90pt;margin-top:700.55pt;width:2in;height:0;z-index:-251651072;visibility:visible;mso-wrap-style:square;mso-wrap-distance-left:0;mso-wrap-distance-top:0;mso-wrap-distance-right:0;mso-wrap-distance-bottom:0;mso-position-horizontal:absolute;mso-position-horizontal-relative:page;mso-position-vertical:absolute;mso-position-vertical-relative:page;v-text-anchor:top" coordsize="1829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" o:allowincell="f" path="m,l1829054,e" filled="f" strokeweight=".72pt">
                <v:path arrowok="t" textboxrect="0,0,1829054,0"/>
                <w10:wrap anchorx="page" anchory="page"/>
              </v:shape>
            </w:pict>
          </mc:Fallback>
        </mc:AlternateContent>
      </w:r>
    </w:p>
    <w:sectPr w:rsidR="00305A55" w:rsidRPr="00305A55" w:rsidSect="00953B9F">
      <w:pgSz w:w="11906"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BB27C" w14:textId="77777777" w:rsidR="00DA5068" w:rsidRDefault="00DA5068">
      <w:pPr>
        <w:spacing w:after="0" w:line="240" w:lineRule="auto"/>
      </w:pPr>
      <w:r>
        <w:separator/>
      </w:r>
    </w:p>
  </w:endnote>
  <w:endnote w:type="continuationSeparator" w:id="0">
    <w:p w14:paraId="624B5F85" w14:textId="77777777" w:rsidR="00DA5068" w:rsidRDefault="00DA5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4AFCB" w14:textId="77777777" w:rsidR="00DA5068" w:rsidRDefault="00DA5068">
      <w:pPr>
        <w:spacing w:after="0" w:line="246" w:lineRule="auto"/>
        <w:ind w:left="0" w:right="0" w:firstLine="0"/>
        <w:jc w:val="left"/>
      </w:pPr>
      <w:r>
        <w:separator/>
      </w:r>
    </w:p>
  </w:footnote>
  <w:footnote w:type="continuationSeparator" w:id="0">
    <w:p w14:paraId="184CAE84" w14:textId="77777777" w:rsidR="00DA5068" w:rsidRDefault="00DA5068">
      <w:pPr>
        <w:spacing w:after="0" w:line="246" w:lineRule="auto"/>
        <w:ind w:left="0" w:right="0" w:firstLine="0"/>
        <w:jc w:val="left"/>
      </w:pPr>
      <w:r>
        <w:continuationSeparator/>
      </w:r>
    </w:p>
  </w:footnote>
  <w:footnote w:id="1">
    <w:p w14:paraId="1ED58FD2" w14:textId="77777777" w:rsidR="00111495" w:rsidRDefault="00111495" w:rsidP="00111495">
      <w:pPr>
        <w:pStyle w:val="FootnoteText"/>
        <w:rPr>
          <w:sz w:val="18"/>
          <w:szCs w:val="18"/>
        </w:rPr>
      </w:pPr>
      <w:r>
        <w:rPr>
          <w:rStyle w:val="FootnoteReference"/>
        </w:rPr>
        <w:t>*</w:t>
      </w:r>
      <w:r>
        <w:t xml:space="preserve"> </w:t>
      </w:r>
      <w:r>
        <w:rPr>
          <w:sz w:val="16"/>
          <w:szCs w:val="16"/>
          <w:shd w:val="clear" w:color="auto" w:fill="FFFFFF"/>
        </w:rPr>
        <w:t>For the European Union, this designation is without prejudice to positions on status, and is in line with UNSCR 1244/1999 and the ICJ Opinion on the Kosovo declaration of independence.  For UN Women, references to Kosovo shall be understood to be in the context of UN Security Council Resolution 1244 (1999).</w:t>
      </w:r>
    </w:p>
    <w:p w14:paraId="01FB1FF8" w14:textId="77777777" w:rsidR="00111495" w:rsidRDefault="00111495" w:rsidP="00111495">
      <w:pPr>
        <w:pStyle w:val="FootnoteText"/>
        <w:rPr>
          <w:rFonts w:ascii="Arial" w:hAnsi="Arial"/>
        </w:rPr>
      </w:pPr>
    </w:p>
  </w:footnote>
  <w:footnote w:id="2">
    <w:p w14:paraId="3C1B7FB6" w14:textId="77777777" w:rsidR="00111495" w:rsidRDefault="00111495" w:rsidP="00111495">
      <w:pPr>
        <w:rPr>
          <w:rFonts w:ascii="Times New Roman" w:eastAsia="Arial Unicode MS" w:hAnsi="Times New Roman" w:cs="Times New Roman"/>
          <w:color w:val="auto"/>
        </w:rPr>
      </w:pPr>
      <w:r>
        <w:rPr>
          <w:vertAlign w:val="superscript"/>
        </w:rPr>
        <w:footnoteRef/>
      </w:r>
      <w:r>
        <w:rPr>
          <w:sz w:val="16"/>
          <w:szCs w:val="16"/>
        </w:rPr>
        <w:t xml:space="preserve"> All knowledge products and communications materials produced, both by UN Women and beneficiary organizations under the Programme, will acknowledge EC support, and adhere to EU Communication and Visibility tools and the EU-UN joint visibility guidelines. EU visibility requirements will be part of the contract signed between responsible parties and UN Women.</w:t>
      </w:r>
    </w:p>
  </w:footnote>
  <w:footnote w:id="3">
    <w:p w14:paraId="763A75CB" w14:textId="0CF502BB" w:rsidR="00FF7A8F" w:rsidRPr="00FC79F5" w:rsidRDefault="00FF7A8F" w:rsidP="00FC79F5">
      <w:pPr>
        <w:pStyle w:val="FootnoteText"/>
        <w:ind w:left="0" w:firstLine="0"/>
        <w:rPr>
          <w:sz w:val="16"/>
          <w:szCs w:val="16"/>
        </w:rPr>
      </w:pPr>
      <w:r w:rsidRPr="00FC79F5">
        <w:rPr>
          <w:rStyle w:val="FootnoteReference"/>
          <w:sz w:val="16"/>
          <w:szCs w:val="16"/>
        </w:rPr>
        <w:footnoteRef/>
      </w:r>
      <w:r w:rsidRPr="00FC79F5">
        <w:rPr>
          <w:sz w:val="16"/>
          <w:szCs w:val="16"/>
        </w:rPr>
        <w:t xml:space="preserve"> “Other costs” refers to any other costs that is not listed in the Results-Based Budget. Please specify in the footnote what they are:_____________________________________________________________</w:t>
      </w:r>
    </w:p>
    <w:p w14:paraId="39FEC066" w14:textId="7CD3CCE5" w:rsidR="00FF7A8F" w:rsidRDefault="00FF7A8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EC9CABCA"/>
    <w:numStyleLink w:val="ImportedStyle2"/>
  </w:abstractNum>
  <w:abstractNum w:abstractNumId="1" w15:restartNumberingAfterBreak="0">
    <w:nsid w:val="0000000C"/>
    <w:multiLevelType w:val="hybridMultilevel"/>
    <w:tmpl w:val="6DDC1188"/>
    <w:numStyleLink w:val="ImportedStyle7"/>
  </w:abstractNum>
  <w:abstractNum w:abstractNumId="2" w15:restartNumberingAfterBreak="0">
    <w:nsid w:val="02506FBE"/>
    <w:multiLevelType w:val="hybridMultilevel"/>
    <w:tmpl w:val="F72630A2"/>
    <w:numStyleLink w:val="ImportedStyle1"/>
  </w:abstractNum>
  <w:abstractNum w:abstractNumId="3" w15:restartNumberingAfterBreak="0">
    <w:nsid w:val="0D6C236E"/>
    <w:multiLevelType w:val="hybridMultilevel"/>
    <w:tmpl w:val="F72630A2"/>
    <w:styleLink w:val="ImportedStyle1"/>
    <w:lvl w:ilvl="0" w:tplc="1666AF00">
      <w:start w:val="1"/>
      <w:numFmt w:val="bullet"/>
      <w:lvlText w:val="•"/>
      <w:lvlJc w:val="left"/>
      <w:pPr>
        <w:ind w:left="19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44E110">
      <w:start w:val="1"/>
      <w:numFmt w:val="bullet"/>
      <w:lvlText w:val="o"/>
      <w:lvlJc w:val="left"/>
      <w:pPr>
        <w:ind w:left="23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DCE2620">
      <w:start w:val="1"/>
      <w:numFmt w:val="bullet"/>
      <w:lvlText w:val="▪"/>
      <w:lvlJc w:val="left"/>
      <w:pPr>
        <w:ind w:left="30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DA8249C">
      <w:start w:val="1"/>
      <w:numFmt w:val="bullet"/>
      <w:lvlText w:val="•"/>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E4F5D4">
      <w:start w:val="1"/>
      <w:numFmt w:val="bullet"/>
      <w:lvlText w:val="o"/>
      <w:lvlJc w:val="left"/>
      <w:pPr>
        <w:ind w:left="4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B781BAC">
      <w:start w:val="1"/>
      <w:numFmt w:val="bullet"/>
      <w:lvlText w:val="▪"/>
      <w:lvlJc w:val="left"/>
      <w:pPr>
        <w:ind w:left="5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89879F2">
      <w:start w:val="1"/>
      <w:numFmt w:val="bullet"/>
      <w:lvlText w:val="•"/>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B65238">
      <w:start w:val="1"/>
      <w:numFmt w:val="bullet"/>
      <w:lvlText w:val="o"/>
      <w:lvlJc w:val="left"/>
      <w:pPr>
        <w:ind w:left="6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E0C4F7E">
      <w:start w:val="1"/>
      <w:numFmt w:val="bullet"/>
      <w:lvlText w:val="▪"/>
      <w:lvlJc w:val="left"/>
      <w:pPr>
        <w:ind w:left="7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F5F5051"/>
    <w:multiLevelType w:val="hybridMultilevel"/>
    <w:tmpl w:val="0B28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720BF"/>
    <w:multiLevelType w:val="hybridMultilevel"/>
    <w:tmpl w:val="E988A208"/>
    <w:styleLink w:val="ImportedStyle5"/>
    <w:lvl w:ilvl="0" w:tplc="B5BC813A">
      <w:start w:val="1"/>
      <w:numFmt w:val="bullet"/>
      <w:lvlText w:val="•"/>
      <w:lvlJc w:val="left"/>
      <w:pPr>
        <w:ind w:left="1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E6037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87C159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00C0D2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9229A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78C36C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92E24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A2230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C1E600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AE70814"/>
    <w:multiLevelType w:val="hybridMultilevel"/>
    <w:tmpl w:val="9752C31C"/>
    <w:lvl w:ilvl="0" w:tplc="B7FCB912">
      <w:start w:val="1"/>
      <w:numFmt w:val="decimal"/>
      <w:lvlText w:val="%1."/>
      <w:lvlJc w:val="left"/>
      <w:pPr>
        <w:ind w:left="797" w:hanging="360"/>
      </w:pPr>
      <w:rPr>
        <w:rFonts w:hint="default"/>
      </w:rPr>
    </w:lvl>
    <w:lvl w:ilvl="1" w:tplc="08090019" w:tentative="1">
      <w:start w:val="1"/>
      <w:numFmt w:val="lowerLetter"/>
      <w:lvlText w:val="%2."/>
      <w:lvlJc w:val="left"/>
      <w:pPr>
        <w:ind w:left="1517" w:hanging="360"/>
      </w:pPr>
    </w:lvl>
    <w:lvl w:ilvl="2" w:tplc="0809001B" w:tentative="1">
      <w:start w:val="1"/>
      <w:numFmt w:val="lowerRoman"/>
      <w:lvlText w:val="%3."/>
      <w:lvlJc w:val="right"/>
      <w:pPr>
        <w:ind w:left="2237" w:hanging="180"/>
      </w:pPr>
    </w:lvl>
    <w:lvl w:ilvl="3" w:tplc="0809000F" w:tentative="1">
      <w:start w:val="1"/>
      <w:numFmt w:val="decimal"/>
      <w:lvlText w:val="%4."/>
      <w:lvlJc w:val="left"/>
      <w:pPr>
        <w:ind w:left="2957" w:hanging="360"/>
      </w:pPr>
    </w:lvl>
    <w:lvl w:ilvl="4" w:tplc="08090019" w:tentative="1">
      <w:start w:val="1"/>
      <w:numFmt w:val="lowerLetter"/>
      <w:lvlText w:val="%5."/>
      <w:lvlJc w:val="left"/>
      <w:pPr>
        <w:ind w:left="3677" w:hanging="360"/>
      </w:pPr>
    </w:lvl>
    <w:lvl w:ilvl="5" w:tplc="0809001B" w:tentative="1">
      <w:start w:val="1"/>
      <w:numFmt w:val="lowerRoman"/>
      <w:lvlText w:val="%6."/>
      <w:lvlJc w:val="right"/>
      <w:pPr>
        <w:ind w:left="4397" w:hanging="180"/>
      </w:pPr>
    </w:lvl>
    <w:lvl w:ilvl="6" w:tplc="0809000F" w:tentative="1">
      <w:start w:val="1"/>
      <w:numFmt w:val="decimal"/>
      <w:lvlText w:val="%7."/>
      <w:lvlJc w:val="left"/>
      <w:pPr>
        <w:ind w:left="5117" w:hanging="360"/>
      </w:pPr>
    </w:lvl>
    <w:lvl w:ilvl="7" w:tplc="08090019" w:tentative="1">
      <w:start w:val="1"/>
      <w:numFmt w:val="lowerLetter"/>
      <w:lvlText w:val="%8."/>
      <w:lvlJc w:val="left"/>
      <w:pPr>
        <w:ind w:left="5837" w:hanging="360"/>
      </w:pPr>
    </w:lvl>
    <w:lvl w:ilvl="8" w:tplc="0809001B" w:tentative="1">
      <w:start w:val="1"/>
      <w:numFmt w:val="lowerRoman"/>
      <w:lvlText w:val="%9."/>
      <w:lvlJc w:val="right"/>
      <w:pPr>
        <w:ind w:left="6557" w:hanging="180"/>
      </w:pPr>
    </w:lvl>
  </w:abstractNum>
  <w:abstractNum w:abstractNumId="7" w15:restartNumberingAfterBreak="0">
    <w:nsid w:val="3A190AC2"/>
    <w:multiLevelType w:val="hybridMultilevel"/>
    <w:tmpl w:val="0C103D06"/>
    <w:lvl w:ilvl="0" w:tplc="A3D01202">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B65EFF"/>
    <w:multiLevelType w:val="hybridMultilevel"/>
    <w:tmpl w:val="6DDC1188"/>
    <w:styleLink w:val="ImportedStyle7"/>
    <w:lvl w:ilvl="0" w:tplc="FA04087E">
      <w:start w:val="1"/>
      <w:numFmt w:val="lowerLetter"/>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936A24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3E5A9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42DA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4618E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B2119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58F6C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DCAD5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86E8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DD54FA8"/>
    <w:multiLevelType w:val="hybridMultilevel"/>
    <w:tmpl w:val="27B236FA"/>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15:restartNumberingAfterBreak="0">
    <w:nsid w:val="3E952617"/>
    <w:multiLevelType w:val="hybridMultilevel"/>
    <w:tmpl w:val="BEE6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C94CA8"/>
    <w:multiLevelType w:val="hybridMultilevel"/>
    <w:tmpl w:val="2A08E192"/>
    <w:styleLink w:val="ImportedStyle8"/>
    <w:lvl w:ilvl="0" w:tplc="3B188FF2">
      <w:start w:val="1"/>
      <w:numFmt w:val="lowerLetter"/>
      <w:lvlText w:val="%1."/>
      <w:lvlJc w:val="left"/>
      <w:pPr>
        <w:ind w:left="1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2C62C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1AF29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ECD21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DA0B2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BC44A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164CE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AAA9E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4201A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6E87413"/>
    <w:multiLevelType w:val="hybridMultilevel"/>
    <w:tmpl w:val="945624D8"/>
    <w:styleLink w:val="ImportedStyle9"/>
    <w:lvl w:ilvl="0" w:tplc="F23A2924">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A6C42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C82AA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E2D93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AA605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1298D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62D36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D6608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5EAE7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7373EBD"/>
    <w:multiLevelType w:val="hybridMultilevel"/>
    <w:tmpl w:val="23C2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ED0A6E"/>
    <w:multiLevelType w:val="hybridMultilevel"/>
    <w:tmpl w:val="B112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5F57CB"/>
    <w:multiLevelType w:val="hybridMultilevel"/>
    <w:tmpl w:val="D9B49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5865B1"/>
    <w:multiLevelType w:val="hybridMultilevel"/>
    <w:tmpl w:val="F704E724"/>
    <w:lvl w:ilvl="0" w:tplc="04090013">
      <w:start w:val="1"/>
      <w:numFmt w:val="upperRoman"/>
      <w:lvlText w:val="%1."/>
      <w:lvlJc w:val="right"/>
      <w:pPr>
        <w:ind w:left="1619" w:hanging="360"/>
      </w:p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6B5F65BE"/>
    <w:multiLevelType w:val="hybridMultilevel"/>
    <w:tmpl w:val="EC728436"/>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15:restartNumberingAfterBreak="0">
    <w:nsid w:val="75910597"/>
    <w:multiLevelType w:val="hybridMultilevel"/>
    <w:tmpl w:val="62086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C42CB2"/>
    <w:multiLevelType w:val="hybridMultilevel"/>
    <w:tmpl w:val="BABC60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2D2E14"/>
    <w:multiLevelType w:val="hybridMultilevel"/>
    <w:tmpl w:val="EC9CABCA"/>
    <w:styleLink w:val="ImportedStyle2"/>
    <w:lvl w:ilvl="0" w:tplc="FEA84220">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508A7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7218D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E0A63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44D2C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D6D0C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DC0FF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20AC5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6ADF2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0"/>
  </w:num>
  <w:num w:numId="3">
    <w:abstractNumId w:val="5"/>
  </w:num>
  <w:num w:numId="4">
    <w:abstractNumId w:val="8"/>
  </w:num>
  <w:num w:numId="5">
    <w:abstractNumId w:val="11"/>
  </w:num>
  <w:num w:numId="6">
    <w:abstractNumId w:val="12"/>
  </w:num>
  <w:num w:numId="7">
    <w:abstractNumId w:val="18"/>
  </w:num>
  <w:num w:numId="8">
    <w:abstractNumId w:val="4"/>
  </w:num>
  <w:num w:numId="9">
    <w:abstractNumId w:val="10"/>
  </w:num>
  <w:num w:numId="10">
    <w:abstractNumId w:val="15"/>
  </w:num>
  <w:num w:numId="11">
    <w:abstractNumId w:val="13"/>
  </w:num>
  <w:num w:numId="12">
    <w:abstractNumId w:val="14"/>
  </w:num>
  <w:num w:numId="13">
    <w:abstractNumId w:val="7"/>
  </w:num>
  <w:num w:numId="14">
    <w:abstractNumId w:val="16"/>
  </w:num>
  <w:num w:numId="15">
    <w:abstractNumId w:val="6"/>
  </w:num>
  <w:num w:numId="16">
    <w:abstractNumId w:val="2"/>
  </w:num>
  <w:num w:numId="17">
    <w:abstractNumId w:val="0"/>
  </w:num>
  <w:num w:numId="18">
    <w:abstractNumId w:val="9"/>
  </w:num>
  <w:num w:numId="19">
    <w:abstractNumId w:val="1"/>
  </w:num>
  <w:num w:numId="20">
    <w:abstractNumId w:val="1"/>
    <w:lvlOverride w:ilvl="0">
      <w:startOverride w:val="2"/>
      <w:lvl w:ilvl="0" w:tplc="D122A1D8">
        <w:start w:val="2"/>
        <w:numFmt w:val="lowerLetter"/>
        <w:lvlText w:val="%1."/>
        <w:lvlJc w:val="left"/>
        <w:pPr>
          <w:tabs>
            <w:tab w:val="num" w:pos="720"/>
          </w:tabs>
          <w:ind w:left="72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1">
      <w:startOverride w:val="1"/>
      <w:lvl w:ilvl="1" w:tplc="4D505C0E">
        <w:start w:val="1"/>
        <w:numFmt w:val="lowerLetter"/>
        <w:lvlText w:val="%2."/>
        <w:lvlJc w:val="left"/>
        <w:pPr>
          <w:tabs>
            <w:tab w:val="num" w:pos="1440"/>
          </w:tabs>
          <w:ind w:left="144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2">
      <w:startOverride w:val="1"/>
      <w:lvl w:ilvl="2" w:tplc="F2C03376">
        <w:start w:val="1"/>
        <w:numFmt w:val="lowerRoman"/>
        <w:lvlText w:val="%3."/>
        <w:lvlJc w:val="left"/>
        <w:pPr>
          <w:tabs>
            <w:tab w:val="num" w:pos="2160"/>
          </w:tabs>
          <w:ind w:left="2160" w:hanging="292"/>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3">
      <w:startOverride w:val="1"/>
      <w:lvl w:ilvl="3" w:tplc="7C542214">
        <w:start w:val="1"/>
        <w:numFmt w:val="decimal"/>
        <w:lvlText w:val="%4."/>
        <w:lvlJc w:val="left"/>
        <w:pPr>
          <w:tabs>
            <w:tab w:val="num" w:pos="2880"/>
          </w:tabs>
          <w:ind w:left="288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4">
      <w:startOverride w:val="1"/>
      <w:lvl w:ilvl="4" w:tplc="DA3E1404">
        <w:start w:val="1"/>
        <w:numFmt w:val="lowerLetter"/>
        <w:lvlText w:val="%5."/>
        <w:lvlJc w:val="left"/>
        <w:pPr>
          <w:tabs>
            <w:tab w:val="num" w:pos="3600"/>
          </w:tabs>
          <w:ind w:left="360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5">
      <w:startOverride w:val="1"/>
      <w:lvl w:ilvl="5" w:tplc="3898AD5A">
        <w:start w:val="1"/>
        <w:numFmt w:val="lowerRoman"/>
        <w:lvlText w:val="%6."/>
        <w:lvlJc w:val="left"/>
        <w:pPr>
          <w:tabs>
            <w:tab w:val="num" w:pos="4320"/>
          </w:tabs>
          <w:ind w:left="4320" w:hanging="292"/>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6">
      <w:startOverride w:val="1"/>
      <w:lvl w:ilvl="6" w:tplc="E6FCE180">
        <w:start w:val="1"/>
        <w:numFmt w:val="decimal"/>
        <w:lvlText w:val="%7."/>
        <w:lvlJc w:val="left"/>
        <w:pPr>
          <w:tabs>
            <w:tab w:val="num" w:pos="5040"/>
          </w:tabs>
          <w:ind w:left="504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7">
      <w:startOverride w:val="1"/>
      <w:lvl w:ilvl="7" w:tplc="702CCE7E">
        <w:start w:val="1"/>
        <w:numFmt w:val="lowerLetter"/>
        <w:lvlText w:val="%8."/>
        <w:lvlJc w:val="left"/>
        <w:pPr>
          <w:tabs>
            <w:tab w:val="num" w:pos="5760"/>
          </w:tabs>
          <w:ind w:left="576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8">
      <w:startOverride w:val="1"/>
      <w:lvl w:ilvl="8" w:tplc="5E9AA09E">
        <w:start w:val="1"/>
        <w:numFmt w:val="lowerRoman"/>
        <w:lvlText w:val="%9."/>
        <w:lvlJc w:val="left"/>
        <w:pPr>
          <w:tabs>
            <w:tab w:val="num" w:pos="6480"/>
          </w:tabs>
          <w:ind w:left="6480" w:hanging="292"/>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num>
  <w:num w:numId="21">
    <w:abstractNumId w:val="17"/>
  </w:num>
  <w:num w:numId="2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BD2"/>
    <w:rsid w:val="000232AD"/>
    <w:rsid w:val="00051EF9"/>
    <w:rsid w:val="000538F1"/>
    <w:rsid w:val="00057C10"/>
    <w:rsid w:val="000641C0"/>
    <w:rsid w:val="00073C24"/>
    <w:rsid w:val="00075D83"/>
    <w:rsid w:val="000A1DDC"/>
    <w:rsid w:val="000A68B7"/>
    <w:rsid w:val="000A793A"/>
    <w:rsid w:val="000B5112"/>
    <w:rsid w:val="000C71B4"/>
    <w:rsid w:val="000E4EA2"/>
    <w:rsid w:val="000E6E0F"/>
    <w:rsid w:val="000F2F91"/>
    <w:rsid w:val="00111495"/>
    <w:rsid w:val="001318F5"/>
    <w:rsid w:val="00134578"/>
    <w:rsid w:val="0014189B"/>
    <w:rsid w:val="00153B50"/>
    <w:rsid w:val="00154628"/>
    <w:rsid w:val="00157312"/>
    <w:rsid w:val="00160CB5"/>
    <w:rsid w:val="00165AE0"/>
    <w:rsid w:val="00183E71"/>
    <w:rsid w:val="001A089D"/>
    <w:rsid w:val="001C374C"/>
    <w:rsid w:val="001C3DB6"/>
    <w:rsid w:val="001D2E69"/>
    <w:rsid w:val="001E0913"/>
    <w:rsid w:val="001F32E6"/>
    <w:rsid w:val="0022242E"/>
    <w:rsid w:val="00226A93"/>
    <w:rsid w:val="00235403"/>
    <w:rsid w:val="00236487"/>
    <w:rsid w:val="00242138"/>
    <w:rsid w:val="002429AF"/>
    <w:rsid w:val="0025220C"/>
    <w:rsid w:val="00264AEF"/>
    <w:rsid w:val="00264BB8"/>
    <w:rsid w:val="00271CF3"/>
    <w:rsid w:val="00291DB6"/>
    <w:rsid w:val="0029370E"/>
    <w:rsid w:val="002D0867"/>
    <w:rsid w:val="002E5DC5"/>
    <w:rsid w:val="002F73E0"/>
    <w:rsid w:val="00305A55"/>
    <w:rsid w:val="0032081F"/>
    <w:rsid w:val="003305EB"/>
    <w:rsid w:val="00333DBD"/>
    <w:rsid w:val="00335C0D"/>
    <w:rsid w:val="003429C2"/>
    <w:rsid w:val="003467AC"/>
    <w:rsid w:val="00350513"/>
    <w:rsid w:val="00354E2B"/>
    <w:rsid w:val="003568D1"/>
    <w:rsid w:val="0036557E"/>
    <w:rsid w:val="00370F3C"/>
    <w:rsid w:val="00371F71"/>
    <w:rsid w:val="00392288"/>
    <w:rsid w:val="00393929"/>
    <w:rsid w:val="00393E54"/>
    <w:rsid w:val="00395611"/>
    <w:rsid w:val="003A5576"/>
    <w:rsid w:val="003A76D3"/>
    <w:rsid w:val="003B1E1D"/>
    <w:rsid w:val="003C3A12"/>
    <w:rsid w:val="003E163B"/>
    <w:rsid w:val="004022E8"/>
    <w:rsid w:val="00412AAD"/>
    <w:rsid w:val="00413A85"/>
    <w:rsid w:val="00416776"/>
    <w:rsid w:val="0041799C"/>
    <w:rsid w:val="00421882"/>
    <w:rsid w:val="00431981"/>
    <w:rsid w:val="00435AFE"/>
    <w:rsid w:val="004372D1"/>
    <w:rsid w:val="0044602E"/>
    <w:rsid w:val="00447BE6"/>
    <w:rsid w:val="00450582"/>
    <w:rsid w:val="00490874"/>
    <w:rsid w:val="00491377"/>
    <w:rsid w:val="004A434E"/>
    <w:rsid w:val="004C3593"/>
    <w:rsid w:val="004C5993"/>
    <w:rsid w:val="004D169B"/>
    <w:rsid w:val="004F51BF"/>
    <w:rsid w:val="0051377C"/>
    <w:rsid w:val="0052593C"/>
    <w:rsid w:val="0052734D"/>
    <w:rsid w:val="0053080A"/>
    <w:rsid w:val="0053137C"/>
    <w:rsid w:val="00542B60"/>
    <w:rsid w:val="00543666"/>
    <w:rsid w:val="005445B9"/>
    <w:rsid w:val="00546C98"/>
    <w:rsid w:val="00547C14"/>
    <w:rsid w:val="0055718A"/>
    <w:rsid w:val="00567585"/>
    <w:rsid w:val="0057440A"/>
    <w:rsid w:val="00575E5C"/>
    <w:rsid w:val="005770E4"/>
    <w:rsid w:val="00584DA1"/>
    <w:rsid w:val="00590695"/>
    <w:rsid w:val="005D2B41"/>
    <w:rsid w:val="005E329C"/>
    <w:rsid w:val="005F16C0"/>
    <w:rsid w:val="005F35F6"/>
    <w:rsid w:val="00600176"/>
    <w:rsid w:val="00614058"/>
    <w:rsid w:val="00621840"/>
    <w:rsid w:val="00627DD7"/>
    <w:rsid w:val="00652CCE"/>
    <w:rsid w:val="006577E5"/>
    <w:rsid w:val="00660116"/>
    <w:rsid w:val="006841B1"/>
    <w:rsid w:val="00691539"/>
    <w:rsid w:val="006953C4"/>
    <w:rsid w:val="006B6532"/>
    <w:rsid w:val="006C7AD3"/>
    <w:rsid w:val="006D3E14"/>
    <w:rsid w:val="006D4B33"/>
    <w:rsid w:val="006E0BD1"/>
    <w:rsid w:val="00700F32"/>
    <w:rsid w:val="00702636"/>
    <w:rsid w:val="00707BC7"/>
    <w:rsid w:val="007146A0"/>
    <w:rsid w:val="00733769"/>
    <w:rsid w:val="00733AF5"/>
    <w:rsid w:val="007370AF"/>
    <w:rsid w:val="00742FD4"/>
    <w:rsid w:val="00743DBA"/>
    <w:rsid w:val="00744F34"/>
    <w:rsid w:val="00760CB7"/>
    <w:rsid w:val="0076378F"/>
    <w:rsid w:val="00774391"/>
    <w:rsid w:val="00774CAC"/>
    <w:rsid w:val="007774E7"/>
    <w:rsid w:val="007830E8"/>
    <w:rsid w:val="007919A2"/>
    <w:rsid w:val="007B1B5A"/>
    <w:rsid w:val="007D53F7"/>
    <w:rsid w:val="007F3F57"/>
    <w:rsid w:val="007F4BB5"/>
    <w:rsid w:val="00803CC4"/>
    <w:rsid w:val="00817C9B"/>
    <w:rsid w:val="008254DF"/>
    <w:rsid w:val="00832586"/>
    <w:rsid w:val="008344E4"/>
    <w:rsid w:val="00843E8F"/>
    <w:rsid w:val="008440BF"/>
    <w:rsid w:val="00851F89"/>
    <w:rsid w:val="00853E27"/>
    <w:rsid w:val="008572F8"/>
    <w:rsid w:val="00857CAD"/>
    <w:rsid w:val="0087584B"/>
    <w:rsid w:val="00877109"/>
    <w:rsid w:val="008A78CF"/>
    <w:rsid w:val="008B2C9C"/>
    <w:rsid w:val="008B7C69"/>
    <w:rsid w:val="008C1CE7"/>
    <w:rsid w:val="008F0D97"/>
    <w:rsid w:val="00905A07"/>
    <w:rsid w:val="00935BD2"/>
    <w:rsid w:val="00944D56"/>
    <w:rsid w:val="00953B9F"/>
    <w:rsid w:val="009625CB"/>
    <w:rsid w:val="0097330E"/>
    <w:rsid w:val="0098421C"/>
    <w:rsid w:val="00992632"/>
    <w:rsid w:val="00992974"/>
    <w:rsid w:val="009B0DCD"/>
    <w:rsid w:val="009B5AC6"/>
    <w:rsid w:val="009D59A7"/>
    <w:rsid w:val="009E2A3A"/>
    <w:rsid w:val="009E4F18"/>
    <w:rsid w:val="009E7776"/>
    <w:rsid w:val="00A02CCA"/>
    <w:rsid w:val="00A03FA8"/>
    <w:rsid w:val="00A1312E"/>
    <w:rsid w:val="00A26DE6"/>
    <w:rsid w:val="00A460CD"/>
    <w:rsid w:val="00A6768C"/>
    <w:rsid w:val="00A75E06"/>
    <w:rsid w:val="00AA1A47"/>
    <w:rsid w:val="00AA5855"/>
    <w:rsid w:val="00AA5AD9"/>
    <w:rsid w:val="00AA7CE5"/>
    <w:rsid w:val="00AB10B4"/>
    <w:rsid w:val="00AB7EFD"/>
    <w:rsid w:val="00AC3EC4"/>
    <w:rsid w:val="00AD39A7"/>
    <w:rsid w:val="00AE0DC4"/>
    <w:rsid w:val="00AE774B"/>
    <w:rsid w:val="00B051B5"/>
    <w:rsid w:val="00B20A5A"/>
    <w:rsid w:val="00B251E3"/>
    <w:rsid w:val="00B31914"/>
    <w:rsid w:val="00B52FD7"/>
    <w:rsid w:val="00B5787B"/>
    <w:rsid w:val="00B66ACB"/>
    <w:rsid w:val="00B67FB6"/>
    <w:rsid w:val="00B71CC4"/>
    <w:rsid w:val="00B81EAA"/>
    <w:rsid w:val="00BA4A85"/>
    <w:rsid w:val="00BB4977"/>
    <w:rsid w:val="00BC2B17"/>
    <w:rsid w:val="00BC4031"/>
    <w:rsid w:val="00BC75B1"/>
    <w:rsid w:val="00BD063D"/>
    <w:rsid w:val="00BD388E"/>
    <w:rsid w:val="00BD3A0C"/>
    <w:rsid w:val="00BF2BAE"/>
    <w:rsid w:val="00C07E66"/>
    <w:rsid w:val="00C129F1"/>
    <w:rsid w:val="00C27627"/>
    <w:rsid w:val="00C4219D"/>
    <w:rsid w:val="00C646A5"/>
    <w:rsid w:val="00C70B1A"/>
    <w:rsid w:val="00C71F83"/>
    <w:rsid w:val="00C97D27"/>
    <w:rsid w:val="00CA1040"/>
    <w:rsid w:val="00CA2E1E"/>
    <w:rsid w:val="00CB4095"/>
    <w:rsid w:val="00CD055B"/>
    <w:rsid w:val="00CD0B87"/>
    <w:rsid w:val="00CD3966"/>
    <w:rsid w:val="00CE6C6C"/>
    <w:rsid w:val="00D0075F"/>
    <w:rsid w:val="00D037A2"/>
    <w:rsid w:val="00D20828"/>
    <w:rsid w:val="00D31FA6"/>
    <w:rsid w:val="00DA0516"/>
    <w:rsid w:val="00DA3B36"/>
    <w:rsid w:val="00DA400A"/>
    <w:rsid w:val="00DA5068"/>
    <w:rsid w:val="00DE24ED"/>
    <w:rsid w:val="00DE3A30"/>
    <w:rsid w:val="00DE71AF"/>
    <w:rsid w:val="00DE7325"/>
    <w:rsid w:val="00DF2E95"/>
    <w:rsid w:val="00DF4A36"/>
    <w:rsid w:val="00E155EC"/>
    <w:rsid w:val="00E2082D"/>
    <w:rsid w:val="00E31E11"/>
    <w:rsid w:val="00E34379"/>
    <w:rsid w:val="00E348BB"/>
    <w:rsid w:val="00E4362D"/>
    <w:rsid w:val="00E628F4"/>
    <w:rsid w:val="00E629AA"/>
    <w:rsid w:val="00E65FF0"/>
    <w:rsid w:val="00E80CE3"/>
    <w:rsid w:val="00E8496C"/>
    <w:rsid w:val="00E93CF5"/>
    <w:rsid w:val="00EB4F1B"/>
    <w:rsid w:val="00EC11BE"/>
    <w:rsid w:val="00EE293F"/>
    <w:rsid w:val="00EE56B8"/>
    <w:rsid w:val="00F0103D"/>
    <w:rsid w:val="00F0406F"/>
    <w:rsid w:val="00F1149D"/>
    <w:rsid w:val="00F24B0B"/>
    <w:rsid w:val="00F25E24"/>
    <w:rsid w:val="00F3146A"/>
    <w:rsid w:val="00F46BFB"/>
    <w:rsid w:val="00F47569"/>
    <w:rsid w:val="00F7251A"/>
    <w:rsid w:val="00F83017"/>
    <w:rsid w:val="00F938C0"/>
    <w:rsid w:val="00FA6A34"/>
    <w:rsid w:val="00FC417C"/>
    <w:rsid w:val="00FC79F5"/>
    <w:rsid w:val="00FD1EF0"/>
    <w:rsid w:val="00FD20DD"/>
    <w:rsid w:val="00FE33A4"/>
    <w:rsid w:val="00FF7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27284"/>
  <w15:docId w15:val="{A1FF7DDF-8BC5-4541-A48F-E70AED28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966"/>
    <w:pPr>
      <w:spacing w:after="5" w:line="248" w:lineRule="auto"/>
      <w:ind w:left="452" w:right="974" w:firstLine="2"/>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5" w:line="248" w:lineRule="auto"/>
      <w:ind w:left="176"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5" w:line="248" w:lineRule="auto"/>
      <w:ind w:left="176"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5" w:line="248" w:lineRule="auto"/>
      <w:ind w:left="176" w:hanging="10"/>
      <w:outlineLvl w:val="2"/>
    </w:pPr>
    <w:rPr>
      <w:rFonts w:ascii="Calibri" w:eastAsia="Calibri" w:hAnsi="Calibri" w:cs="Calibri"/>
      <w:b/>
      <w:color w:val="000000"/>
    </w:rPr>
  </w:style>
  <w:style w:type="paragraph" w:styleId="Heading4">
    <w:name w:val="heading 4"/>
    <w:next w:val="Normal"/>
    <w:link w:val="Heading4Char"/>
    <w:uiPriority w:val="9"/>
    <w:unhideWhenUsed/>
    <w:qFormat/>
    <w:pPr>
      <w:keepNext/>
      <w:keepLines/>
      <w:spacing w:after="5" w:line="248" w:lineRule="auto"/>
      <w:ind w:left="176" w:hanging="10"/>
      <w:outlineLvl w:val="3"/>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46" w:lineRule="auto"/>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2"/>
    </w:rPr>
  </w:style>
  <w:style w:type="character" w:customStyle="1" w:styleId="Heading3Char">
    <w:name w:val="Heading 3 Char"/>
    <w:link w:val="Heading3"/>
    <w:uiPriority w:val="9"/>
    <w:rPr>
      <w:rFonts w:ascii="Calibri" w:eastAsia="Calibri" w:hAnsi="Calibri" w:cs="Calibri"/>
      <w:b/>
      <w:color w:val="000000"/>
      <w:sz w:val="22"/>
    </w:rPr>
  </w:style>
  <w:style w:type="character" w:customStyle="1" w:styleId="Heading4Char">
    <w:name w:val="Heading 4 Char"/>
    <w:link w:val="Heading4"/>
    <w:rPr>
      <w:rFonts w:ascii="Calibri" w:eastAsia="Calibri" w:hAnsi="Calibri" w:cs="Calibri"/>
      <w:b/>
      <w:color w:val="000000"/>
      <w:sz w:val="22"/>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44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0BF"/>
    <w:rPr>
      <w:rFonts w:ascii="Segoe UI" w:eastAsia="Calibri" w:hAnsi="Segoe UI" w:cs="Segoe UI"/>
      <w:color w:val="000000"/>
      <w:sz w:val="18"/>
      <w:szCs w:val="18"/>
    </w:rPr>
  </w:style>
  <w:style w:type="character" w:styleId="Hyperlink">
    <w:name w:val="Hyperlink"/>
    <w:basedOn w:val="DefaultParagraphFont"/>
    <w:uiPriority w:val="99"/>
    <w:unhideWhenUsed/>
    <w:rsid w:val="00853E27"/>
    <w:rPr>
      <w:color w:val="0563C1" w:themeColor="hyperlink"/>
      <w:u w:val="single"/>
    </w:rPr>
  </w:style>
  <w:style w:type="character" w:styleId="UnresolvedMention">
    <w:name w:val="Unresolved Mention"/>
    <w:basedOn w:val="DefaultParagraphFont"/>
    <w:uiPriority w:val="99"/>
    <w:semiHidden/>
    <w:unhideWhenUsed/>
    <w:rsid w:val="00853E27"/>
    <w:rPr>
      <w:color w:val="605E5C"/>
      <w:shd w:val="clear" w:color="auto" w:fill="E1DFDD"/>
    </w:rPr>
  </w:style>
  <w:style w:type="paragraph" w:styleId="ListParagraph">
    <w:name w:val="List Paragraph"/>
    <w:aliases w:val="References,Recommendation,List Paragraph11,Bullets,List Paragraph1,List Paragraph (numbered (a)),Akapit z listą BS,Lapis Bulleted List"/>
    <w:basedOn w:val="Normal"/>
    <w:link w:val="ListParagraphChar"/>
    <w:qFormat/>
    <w:rsid w:val="00E80CE3"/>
    <w:pPr>
      <w:ind w:left="720"/>
      <w:contextualSpacing/>
    </w:pPr>
  </w:style>
  <w:style w:type="paragraph" w:styleId="FootnoteText">
    <w:name w:val="footnote text"/>
    <w:aliases w:val="Char Char Char,Char Char,fn,Footnote Text Char Char,FOOTNOTES,single space,Footnote Text Char2 Char,Footnote Text Char1 Char Char,Footnote Text Char2 Char Char Char,Footnote Text Char1 Char Char Char Char,tex,ft,ADB,f,Char,Footnote Text2"/>
    <w:basedOn w:val="Normal"/>
    <w:link w:val="FootnoteTextChar"/>
    <w:uiPriority w:val="99"/>
    <w:unhideWhenUsed/>
    <w:qFormat/>
    <w:rsid w:val="00DF4A36"/>
    <w:pPr>
      <w:spacing w:after="0" w:line="240" w:lineRule="auto"/>
    </w:pPr>
    <w:rPr>
      <w:sz w:val="20"/>
      <w:szCs w:val="20"/>
    </w:rPr>
  </w:style>
  <w:style w:type="character" w:customStyle="1" w:styleId="FootnoteTextChar">
    <w:name w:val="Footnote Text Char"/>
    <w:aliases w:val="Char Char Char Char,Char Char Char1,fn Char,Footnote Text Char Char Char,FOOTNOTES Char,single space Char,Footnote Text Char2 Char Char,Footnote Text Char1 Char Char Char,Footnote Text Char2 Char Char Char Char,tex Char,ft Char,f Char"/>
    <w:basedOn w:val="DefaultParagraphFont"/>
    <w:link w:val="FootnoteText"/>
    <w:uiPriority w:val="99"/>
    <w:qFormat/>
    <w:rsid w:val="00DF4A36"/>
    <w:rPr>
      <w:rFonts w:ascii="Calibri" w:eastAsia="Calibri" w:hAnsi="Calibri" w:cs="Calibri"/>
      <w:color w:val="000000"/>
      <w:sz w:val="20"/>
      <w:szCs w:val="20"/>
    </w:rPr>
  </w:style>
  <w:style w:type="character" w:styleId="FootnoteReference">
    <w:name w:val="footnote reference"/>
    <w:aliases w:val="ftref,BVI fnr,Footnote,Footnote symbol,Voetnootverwijzing,Times 10 Point,Exposant 3 Point,Appel note de bas de p,16 Point,Superscript 6 Point, Char Char,Carattere Char1,Carattere Char Char Carattere Carattere Char Char,BVI fnr Char,fr"/>
    <w:basedOn w:val="DefaultParagraphFont"/>
    <w:link w:val="Char2"/>
    <w:uiPriority w:val="99"/>
    <w:unhideWhenUsed/>
    <w:qFormat/>
    <w:rsid w:val="00DF4A36"/>
    <w:rPr>
      <w:vertAlign w:val="superscript"/>
    </w:rPr>
  </w:style>
  <w:style w:type="table" w:styleId="TableGrid0">
    <w:name w:val="Table Grid"/>
    <w:basedOn w:val="TableNormal"/>
    <w:uiPriority w:val="39"/>
    <w:rsid w:val="00412AAD"/>
    <w:pPr>
      <w:spacing w:after="0" w:line="240" w:lineRule="auto"/>
    </w:pPr>
    <w:rPr>
      <w:rFonts w:eastAsiaTheme="minorHAns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05E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A78CF"/>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Char2">
    <w:name w:val="Char2"/>
    <w:basedOn w:val="Normal"/>
    <w:link w:val="FootnoteReference"/>
    <w:rsid w:val="001E0913"/>
    <w:pPr>
      <w:spacing w:after="160" w:line="240" w:lineRule="exact"/>
      <w:ind w:left="0" w:right="0" w:firstLine="0"/>
      <w:jc w:val="left"/>
    </w:pPr>
    <w:rPr>
      <w:rFonts w:asciiTheme="minorHAnsi" w:eastAsiaTheme="minorEastAsia" w:hAnsiTheme="minorHAnsi" w:cstheme="minorBidi"/>
      <w:color w:val="auto"/>
      <w:vertAlign w:val="superscript"/>
    </w:rPr>
  </w:style>
  <w:style w:type="character" w:customStyle="1" w:styleId="ListParagraphChar">
    <w:name w:val="List Paragraph Char"/>
    <w:aliases w:val="References Char,Recommendation Char,List Paragraph11 Char,Bullets Char,List Paragraph1 Char,List Paragraph (numbered (a)) Char,Akapit z listą BS Char,Lapis Bulleted List Char"/>
    <w:basedOn w:val="DefaultParagraphFont"/>
    <w:link w:val="ListParagraph"/>
    <w:locked/>
    <w:rsid w:val="001E0913"/>
    <w:rPr>
      <w:rFonts w:ascii="Calibri" w:eastAsia="Calibri" w:hAnsi="Calibri" w:cs="Calibri"/>
      <w:color w:val="000000"/>
    </w:rPr>
  </w:style>
  <w:style w:type="paragraph" w:styleId="NoSpacing">
    <w:name w:val="No Spacing"/>
    <w:uiPriority w:val="1"/>
    <w:qFormat/>
    <w:rsid w:val="000A68B7"/>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42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138"/>
    <w:rPr>
      <w:rFonts w:ascii="Calibri" w:eastAsia="Calibri" w:hAnsi="Calibri" w:cs="Calibri"/>
      <w:color w:val="000000"/>
    </w:rPr>
  </w:style>
  <w:style w:type="paragraph" w:styleId="Footer">
    <w:name w:val="footer"/>
    <w:basedOn w:val="Normal"/>
    <w:link w:val="FooterChar"/>
    <w:uiPriority w:val="99"/>
    <w:unhideWhenUsed/>
    <w:rsid w:val="00242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138"/>
    <w:rPr>
      <w:rFonts w:ascii="Calibri" w:eastAsia="Calibri" w:hAnsi="Calibri" w:cs="Calibri"/>
      <w:color w:val="000000"/>
    </w:rPr>
  </w:style>
  <w:style w:type="paragraph" w:customStyle="1" w:styleId="BodyA">
    <w:name w:val="Body A"/>
    <w:rsid w:val="00111495"/>
    <w:pPr>
      <w:spacing w:after="0" w:line="240" w:lineRule="auto"/>
    </w:pPr>
    <w:rPr>
      <w:rFonts w:ascii="Times New Roman" w:eastAsia="Arial Unicode MS" w:hAnsi="Times New Roman" w:cs="Arial Unicode MS"/>
      <w:color w:val="000000"/>
      <w:sz w:val="24"/>
      <w:szCs w:val="24"/>
      <w:u w:color="000000"/>
    </w:rPr>
  </w:style>
  <w:style w:type="paragraph" w:customStyle="1" w:styleId="NormalWeb1">
    <w:name w:val="Normal (Web)1"/>
    <w:rsid w:val="00111495"/>
    <w:pPr>
      <w:spacing w:before="100" w:after="100" w:line="240" w:lineRule="auto"/>
    </w:pPr>
    <w:rPr>
      <w:rFonts w:ascii="Times New Roman" w:eastAsia="Arial Unicode MS" w:hAnsi="Times New Roman" w:cs="Arial Unicode MS"/>
      <w:color w:val="000000"/>
      <w:sz w:val="24"/>
      <w:szCs w:val="24"/>
      <w:u w:color="000000"/>
    </w:rPr>
  </w:style>
  <w:style w:type="numbering" w:customStyle="1" w:styleId="ImportedStyle1">
    <w:name w:val="Imported Style 1"/>
    <w:rsid w:val="00111495"/>
    <w:pPr>
      <w:numPr>
        <w:numId w:val="1"/>
      </w:numPr>
    </w:pPr>
  </w:style>
  <w:style w:type="character" w:customStyle="1" w:styleId="None">
    <w:name w:val="None"/>
    <w:rsid w:val="00111495"/>
  </w:style>
  <w:style w:type="paragraph" w:customStyle="1" w:styleId="BVIfnrCharCarCar">
    <w:name w:val="BVI fnr Char Car Car"/>
    <w:basedOn w:val="Normal"/>
    <w:uiPriority w:val="99"/>
    <w:rsid w:val="00111495"/>
    <w:pPr>
      <w:spacing w:before="100" w:after="0" w:line="240" w:lineRule="exact"/>
      <w:ind w:left="0" w:right="0" w:firstLine="0"/>
      <w:jc w:val="left"/>
    </w:pPr>
    <w:rPr>
      <w:rFonts w:ascii="Times New Roman" w:eastAsia="Times New Roman" w:hAnsi="Times New Roman" w:cs="Times New Roman"/>
      <w:color w:val="auto"/>
      <w:sz w:val="20"/>
      <w:szCs w:val="20"/>
      <w:vertAlign w:val="superscript"/>
    </w:rPr>
  </w:style>
  <w:style w:type="paragraph" w:customStyle="1" w:styleId="Body">
    <w:name w:val="Body"/>
    <w:rsid w:val="00111495"/>
    <w:pPr>
      <w:spacing w:after="0" w:line="240" w:lineRule="auto"/>
    </w:pPr>
    <w:rPr>
      <w:rFonts w:ascii="Times New Roman" w:eastAsia="Arial Unicode MS" w:hAnsi="Times New Roman" w:cs="Arial Unicode MS"/>
      <w:color w:val="000000"/>
      <w:sz w:val="24"/>
      <w:szCs w:val="24"/>
      <w:u w:color="000000"/>
    </w:rPr>
  </w:style>
  <w:style w:type="numbering" w:customStyle="1" w:styleId="ImportedStyle2">
    <w:name w:val="Imported Style 2"/>
    <w:rsid w:val="00111495"/>
    <w:pPr>
      <w:numPr>
        <w:numId w:val="2"/>
      </w:numPr>
    </w:pPr>
  </w:style>
  <w:style w:type="numbering" w:customStyle="1" w:styleId="ImportedStyle5">
    <w:name w:val="Imported Style 5"/>
    <w:rsid w:val="00111495"/>
    <w:pPr>
      <w:numPr>
        <w:numId w:val="3"/>
      </w:numPr>
    </w:pPr>
  </w:style>
  <w:style w:type="numbering" w:customStyle="1" w:styleId="ImportedStyle7">
    <w:name w:val="Imported Style 7"/>
    <w:rsid w:val="00BD063D"/>
    <w:pPr>
      <w:numPr>
        <w:numId w:val="4"/>
      </w:numPr>
    </w:pPr>
  </w:style>
  <w:style w:type="numbering" w:customStyle="1" w:styleId="ImportedStyle8">
    <w:name w:val="Imported Style 8"/>
    <w:rsid w:val="00BD063D"/>
    <w:pPr>
      <w:numPr>
        <w:numId w:val="5"/>
      </w:numPr>
    </w:pPr>
  </w:style>
  <w:style w:type="numbering" w:customStyle="1" w:styleId="ImportedStyle9">
    <w:name w:val="Imported Style 9"/>
    <w:rsid w:val="00BD063D"/>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nda.sanaja@unwomen.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osovo@unwomen.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reasury.un.org/operationalrates/OperationalRate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a.sanaja@unwomen.org" TargetMode="External"/><Relationship Id="rId5" Type="http://schemas.openxmlformats.org/officeDocument/2006/relationships/webSettings" Target="webSettings.xml"/><Relationship Id="rId15" Type="http://schemas.openxmlformats.org/officeDocument/2006/relationships/hyperlink" Target="https://treasury.un.org/operationalrates/OperationalRates.php" TargetMode="External"/><Relationship Id="rId10" Type="http://schemas.openxmlformats.org/officeDocument/2006/relationships/hyperlink" Target="mailto:info.kosovo@unwomen.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kosovo@unwom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D80AA-835D-4356-B879-657495AEC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7245</Words>
  <Characters>41303</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Peili Huang</dc:creator>
  <cp:keywords/>
  <cp:lastModifiedBy>Zamire Kelmendi</cp:lastModifiedBy>
  <cp:revision>3</cp:revision>
  <dcterms:created xsi:type="dcterms:W3CDTF">2021-04-12T14:09:00Z</dcterms:created>
  <dcterms:modified xsi:type="dcterms:W3CDTF">2021-04-12T14:11:00Z</dcterms:modified>
</cp:coreProperties>
</file>