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C873C" w14:textId="77777777" w:rsidR="00287297" w:rsidRDefault="0075494E" w:rsidP="00EC259A">
      <w:pPr>
        <w:jc w:val="center"/>
        <w:rPr>
          <w:noProof/>
          <w:lang w:eastAsia="ru-RU"/>
        </w:rPr>
      </w:pPr>
      <w:r>
        <w:rPr>
          <w:rFonts w:ascii="Times New Roman" w:hAnsi="Times New Roman"/>
          <w:b/>
          <w:noProof/>
          <w:color w:val="548DD4" w:themeColor="text2" w:themeTint="99"/>
          <w:sz w:val="22"/>
        </w:rPr>
        <w:drawing>
          <wp:anchor distT="0" distB="0" distL="114300" distR="114300" simplePos="0" relativeHeight="251659264" behindDoc="0" locked="0" layoutInCell="1" allowOverlap="1" wp14:anchorId="3CB0B6AE" wp14:editId="625D0162">
            <wp:simplePos x="0" y="0"/>
            <wp:positionH relativeFrom="column">
              <wp:posOffset>3048000</wp:posOffset>
            </wp:positionH>
            <wp:positionV relativeFrom="paragraph">
              <wp:posOffset>-152400</wp:posOffset>
            </wp:positionV>
            <wp:extent cx="1907540" cy="8458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Women_English_Blue_White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845820"/>
                    </a:xfrm>
                    <a:prstGeom prst="rect">
                      <a:avLst/>
                    </a:prstGeom>
                  </pic:spPr>
                </pic:pic>
              </a:graphicData>
            </a:graphic>
          </wp:anchor>
        </w:drawing>
      </w:r>
    </w:p>
    <w:p w14:paraId="368CDB72" w14:textId="77777777" w:rsidR="00287297" w:rsidRDefault="00287297" w:rsidP="00EC259A">
      <w:pPr>
        <w:jc w:val="center"/>
        <w:rPr>
          <w:rFonts w:ascii="Times New Roman" w:hAnsi="Times New Roman"/>
          <w:b/>
          <w:color w:val="548DD4" w:themeColor="text2" w:themeTint="99"/>
          <w:sz w:val="22"/>
        </w:rPr>
      </w:pPr>
      <w:r>
        <w:rPr>
          <w:noProof/>
        </w:rPr>
        <w:drawing>
          <wp:anchor distT="0" distB="0" distL="114300" distR="114300" simplePos="0" relativeHeight="251658240" behindDoc="0" locked="0" layoutInCell="1" allowOverlap="1" wp14:anchorId="250AF414" wp14:editId="30427730">
            <wp:simplePos x="0" y="0"/>
            <wp:positionH relativeFrom="column">
              <wp:posOffset>167640</wp:posOffset>
            </wp:positionH>
            <wp:positionV relativeFrom="paragraph">
              <wp:posOffset>-516255</wp:posOffset>
            </wp:positionV>
            <wp:extent cx="1115695" cy="1126490"/>
            <wp:effectExtent l="0" t="0" r="0" b="0"/>
            <wp:wrapNone/>
            <wp:docPr id="3" name="Picture 0" descr="Beijing+20-Logo-Russian.png"/>
            <wp:cNvGraphicFramePr/>
            <a:graphic xmlns:a="http://schemas.openxmlformats.org/drawingml/2006/main">
              <a:graphicData uri="http://schemas.openxmlformats.org/drawingml/2006/picture">
                <pic:pic xmlns:pic="http://schemas.openxmlformats.org/drawingml/2006/picture">
                  <pic:nvPicPr>
                    <pic:cNvPr id="3" name="Picture 0" descr="Beijing+20-Logo-Russian.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5695" cy="1126490"/>
                    </a:xfrm>
                    <a:prstGeom prst="rect">
                      <a:avLst/>
                    </a:prstGeom>
                    <a:noFill/>
                  </pic:spPr>
                </pic:pic>
              </a:graphicData>
            </a:graphic>
          </wp:anchor>
        </w:drawing>
      </w:r>
    </w:p>
    <w:p w14:paraId="54CB654D" w14:textId="77777777" w:rsidR="00287297" w:rsidRDefault="00287297" w:rsidP="00EC259A">
      <w:pPr>
        <w:jc w:val="center"/>
        <w:rPr>
          <w:rFonts w:ascii="Times New Roman" w:hAnsi="Times New Roman"/>
          <w:b/>
          <w:color w:val="548DD4" w:themeColor="text2" w:themeTint="99"/>
          <w:sz w:val="22"/>
        </w:rPr>
      </w:pPr>
    </w:p>
    <w:p w14:paraId="19FA205A" w14:textId="77777777" w:rsidR="00287297" w:rsidRDefault="00287297" w:rsidP="00EC259A">
      <w:pPr>
        <w:jc w:val="center"/>
        <w:rPr>
          <w:rFonts w:ascii="Times New Roman" w:hAnsi="Times New Roman"/>
          <w:b/>
          <w:color w:val="548DD4" w:themeColor="text2" w:themeTint="99"/>
          <w:sz w:val="22"/>
        </w:rPr>
      </w:pPr>
    </w:p>
    <w:p w14:paraId="2BB7ED52" w14:textId="77777777" w:rsidR="00EC259A" w:rsidRPr="006735D0" w:rsidRDefault="00EC259A" w:rsidP="00EC259A">
      <w:pPr>
        <w:jc w:val="center"/>
        <w:rPr>
          <w:rFonts w:ascii="Times New Roman" w:hAnsi="Times New Roman"/>
          <w:b/>
          <w:color w:val="548DD4" w:themeColor="text2" w:themeTint="99"/>
          <w:sz w:val="22"/>
        </w:rPr>
      </w:pPr>
      <w:r w:rsidRPr="006735D0">
        <w:rPr>
          <w:rFonts w:ascii="Times New Roman" w:hAnsi="Times New Roman"/>
          <w:b/>
          <w:color w:val="548DD4" w:themeColor="text2" w:themeTint="99"/>
          <w:sz w:val="22"/>
        </w:rPr>
        <w:t>___________________________________________________________________</w:t>
      </w:r>
    </w:p>
    <w:p w14:paraId="4A182759" w14:textId="77777777" w:rsidR="00EC259A" w:rsidRPr="006735D0" w:rsidRDefault="00EC259A" w:rsidP="00EC259A">
      <w:pPr>
        <w:jc w:val="center"/>
        <w:rPr>
          <w:rFonts w:ascii="Times New Roman" w:hAnsi="Times New Roman"/>
          <w:b/>
          <w:i/>
          <w:color w:val="1F497D"/>
          <w:sz w:val="32"/>
          <w:szCs w:val="32"/>
        </w:rPr>
      </w:pPr>
    </w:p>
    <w:p w14:paraId="4A6BBCE1" w14:textId="77777777" w:rsidR="00C6596F" w:rsidRDefault="00C6596F" w:rsidP="00EC259A">
      <w:pPr>
        <w:jc w:val="center"/>
        <w:rPr>
          <w:rFonts w:ascii="Times New Roman" w:hAnsi="Times New Roman"/>
          <w:b/>
          <w:color w:val="0070C0"/>
        </w:rPr>
      </w:pPr>
    </w:p>
    <w:p w14:paraId="1BAA62E4" w14:textId="77777777" w:rsidR="00EC259A" w:rsidRPr="00C6596F" w:rsidRDefault="00EC259A" w:rsidP="00EC259A">
      <w:pPr>
        <w:jc w:val="center"/>
        <w:rPr>
          <w:rFonts w:ascii="Times New Roman" w:hAnsi="Times New Roman"/>
          <w:b/>
          <w:color w:val="0070C0"/>
        </w:rPr>
      </w:pPr>
      <w:r w:rsidRPr="00C6596F">
        <w:rPr>
          <w:rFonts w:ascii="Times New Roman" w:hAnsi="Times New Roman"/>
          <w:b/>
          <w:color w:val="0070C0"/>
        </w:rPr>
        <w:t>REVIEW OF THE IMPLEMENTATION OF THE BEIJING PLATFORM FOR ACTION IN CENTRAL ASIA</w:t>
      </w:r>
    </w:p>
    <w:p w14:paraId="72A08B55" w14:textId="77777777" w:rsidR="00EC259A" w:rsidRPr="00C6596F" w:rsidRDefault="00EC259A" w:rsidP="00EC259A">
      <w:pPr>
        <w:jc w:val="center"/>
        <w:rPr>
          <w:rFonts w:ascii="Times New Roman" w:hAnsi="Times New Roman"/>
          <w:b/>
          <w:color w:val="0070C0"/>
          <w:sz w:val="28"/>
          <w:szCs w:val="28"/>
        </w:rPr>
      </w:pPr>
    </w:p>
    <w:p w14:paraId="140E3929" w14:textId="77777777" w:rsidR="00EC259A" w:rsidRDefault="00EC259A" w:rsidP="00EC259A">
      <w:pPr>
        <w:jc w:val="center"/>
        <w:rPr>
          <w:rFonts w:ascii="Times New Roman" w:hAnsi="Times New Roman"/>
          <w:b/>
          <w:color w:val="0070C0"/>
          <w:sz w:val="28"/>
          <w:szCs w:val="28"/>
        </w:rPr>
      </w:pPr>
      <w:r w:rsidRPr="00C6596F">
        <w:rPr>
          <w:rFonts w:ascii="Times New Roman" w:hAnsi="Times New Roman"/>
          <w:b/>
          <w:color w:val="0070C0"/>
          <w:sz w:val="28"/>
          <w:szCs w:val="28"/>
        </w:rPr>
        <w:t xml:space="preserve">Sub-regional consultation </w:t>
      </w:r>
    </w:p>
    <w:p w14:paraId="4A0C06BF" w14:textId="77777777" w:rsidR="00C6596F" w:rsidRPr="00C6596F" w:rsidRDefault="00C6596F" w:rsidP="00EC259A">
      <w:pPr>
        <w:jc w:val="center"/>
        <w:rPr>
          <w:rFonts w:ascii="Times New Roman" w:hAnsi="Times New Roman"/>
          <w:b/>
          <w:color w:val="0070C0"/>
          <w:sz w:val="28"/>
          <w:szCs w:val="28"/>
        </w:rPr>
      </w:pPr>
    </w:p>
    <w:p w14:paraId="00B3A859" w14:textId="64BA2933" w:rsidR="00EC259A" w:rsidRPr="00C6596F" w:rsidRDefault="00B76612" w:rsidP="00EC259A">
      <w:pPr>
        <w:rPr>
          <w:rFonts w:ascii="Times New Roman" w:hAnsi="Times New Roman"/>
          <w:b/>
          <w:color w:val="0070C0"/>
        </w:rPr>
      </w:pPr>
      <w:r>
        <w:rPr>
          <w:rFonts w:ascii="Times New Roman" w:hAnsi="Times New Roman"/>
          <w:b/>
          <w:color w:val="0070C0"/>
        </w:rPr>
        <w:t xml:space="preserve"> </w:t>
      </w:r>
    </w:p>
    <w:p w14:paraId="074E18A1" w14:textId="54CB7EA4" w:rsidR="00EC259A" w:rsidRPr="00C6596F" w:rsidRDefault="00EC259A" w:rsidP="00EC259A">
      <w:pPr>
        <w:rPr>
          <w:rFonts w:ascii="Times New Roman" w:hAnsi="Times New Roman"/>
          <w:b/>
          <w:color w:val="0070C0"/>
        </w:rPr>
      </w:pPr>
      <w:r w:rsidRPr="00C6596F">
        <w:rPr>
          <w:rFonts w:ascii="Times New Roman" w:hAnsi="Times New Roman"/>
          <w:b/>
          <w:color w:val="0070C0"/>
        </w:rPr>
        <w:t>22-23 October 2014</w:t>
      </w:r>
      <w:r w:rsidRPr="00C6596F">
        <w:rPr>
          <w:rFonts w:ascii="Times New Roman" w:hAnsi="Times New Roman"/>
          <w:b/>
          <w:color w:val="0070C0"/>
        </w:rPr>
        <w:tab/>
      </w:r>
      <w:r w:rsidRPr="00C6596F">
        <w:rPr>
          <w:rFonts w:ascii="Times New Roman" w:hAnsi="Times New Roman"/>
          <w:b/>
          <w:color w:val="0070C0"/>
        </w:rPr>
        <w:tab/>
      </w:r>
      <w:r w:rsidR="00B76612">
        <w:rPr>
          <w:rFonts w:ascii="Times New Roman" w:hAnsi="Times New Roman"/>
          <w:b/>
          <w:color w:val="0070C0"/>
        </w:rPr>
        <w:t xml:space="preserve">              </w:t>
      </w:r>
      <w:r w:rsidRPr="00C6596F">
        <w:rPr>
          <w:rFonts w:ascii="Times New Roman" w:hAnsi="Times New Roman"/>
          <w:b/>
          <w:color w:val="0070C0"/>
        </w:rPr>
        <w:tab/>
      </w:r>
      <w:r w:rsidRPr="00C6596F">
        <w:rPr>
          <w:rFonts w:ascii="Times New Roman" w:hAnsi="Times New Roman"/>
          <w:b/>
          <w:color w:val="0070C0"/>
        </w:rPr>
        <w:tab/>
      </w:r>
      <w:r w:rsidRPr="00C6596F">
        <w:rPr>
          <w:rFonts w:ascii="Times New Roman" w:hAnsi="Times New Roman"/>
          <w:b/>
          <w:color w:val="0070C0"/>
        </w:rPr>
        <w:tab/>
        <w:t xml:space="preserve">       Almaty, Kazakhstan  </w:t>
      </w:r>
      <w:r w:rsidRPr="00C6596F">
        <w:rPr>
          <w:rFonts w:ascii="Times New Roman" w:hAnsi="Times New Roman"/>
          <w:b/>
          <w:color w:val="0070C0"/>
        </w:rPr>
        <w:tab/>
      </w:r>
      <w:r w:rsidRPr="00C6596F">
        <w:rPr>
          <w:rFonts w:ascii="Times New Roman" w:hAnsi="Times New Roman"/>
          <w:b/>
          <w:color w:val="0070C0"/>
        </w:rPr>
        <w:tab/>
      </w:r>
      <w:r w:rsidRPr="00C6596F">
        <w:rPr>
          <w:rFonts w:ascii="Times New Roman" w:hAnsi="Times New Roman"/>
          <w:b/>
          <w:color w:val="0070C0"/>
        </w:rPr>
        <w:tab/>
      </w:r>
      <w:r w:rsidRPr="00C6596F">
        <w:rPr>
          <w:rFonts w:ascii="Times New Roman" w:hAnsi="Times New Roman"/>
          <w:b/>
          <w:color w:val="0070C0"/>
        </w:rPr>
        <w:tab/>
      </w:r>
      <w:r w:rsidRPr="00C6596F">
        <w:rPr>
          <w:rFonts w:ascii="Times New Roman" w:hAnsi="Times New Roman"/>
          <w:b/>
          <w:color w:val="0070C0"/>
        </w:rPr>
        <w:tab/>
      </w:r>
      <w:r w:rsidRPr="00C6596F">
        <w:rPr>
          <w:rFonts w:ascii="Times New Roman" w:hAnsi="Times New Roman"/>
          <w:b/>
          <w:color w:val="0070C0"/>
        </w:rPr>
        <w:tab/>
      </w:r>
    </w:p>
    <w:p w14:paraId="5A13981A" w14:textId="77777777" w:rsidR="00EC259A" w:rsidRPr="00C6596F" w:rsidRDefault="00EC259A" w:rsidP="00EC259A">
      <w:pPr>
        <w:jc w:val="center"/>
        <w:rPr>
          <w:rFonts w:ascii="Times New Roman" w:hAnsi="Times New Roman"/>
          <w:b/>
          <w:color w:val="0070C0"/>
        </w:rPr>
      </w:pPr>
    </w:p>
    <w:p w14:paraId="3CBF0AF4" w14:textId="77777777" w:rsidR="00EC259A" w:rsidRPr="00C6596F" w:rsidRDefault="00EC259A" w:rsidP="00EC259A">
      <w:pPr>
        <w:jc w:val="center"/>
        <w:rPr>
          <w:rFonts w:ascii="Times New Roman" w:hAnsi="Times New Roman"/>
          <w:b/>
          <w:i/>
          <w:color w:val="0070C0"/>
          <w:sz w:val="32"/>
          <w:szCs w:val="32"/>
        </w:rPr>
      </w:pPr>
      <w:r w:rsidRPr="00C6596F">
        <w:rPr>
          <w:rFonts w:ascii="Times New Roman" w:hAnsi="Times New Roman"/>
          <w:b/>
          <w:i/>
          <w:color w:val="0070C0"/>
          <w:sz w:val="32"/>
          <w:szCs w:val="32"/>
        </w:rPr>
        <w:t>OUTCOME DOCUMENT</w:t>
      </w:r>
    </w:p>
    <w:p w14:paraId="08140B36" w14:textId="77777777" w:rsidR="003E290B" w:rsidRDefault="003E290B" w:rsidP="003E290B">
      <w:pPr>
        <w:rPr>
          <w:rFonts w:ascii="Arial" w:hAnsi="Arial"/>
          <w:sz w:val="22"/>
        </w:rPr>
      </w:pPr>
    </w:p>
    <w:p w14:paraId="03FEBE8F" w14:textId="77777777" w:rsidR="00EC259A" w:rsidRPr="0058434B" w:rsidRDefault="00EC259A" w:rsidP="003E290B">
      <w:pPr>
        <w:rPr>
          <w:rFonts w:ascii="Arial" w:hAnsi="Arial"/>
          <w:sz w:val="22"/>
        </w:rPr>
      </w:pPr>
    </w:p>
    <w:p w14:paraId="5EE1204E" w14:textId="77777777" w:rsidR="002B0302" w:rsidRPr="006735D0" w:rsidRDefault="003E290B" w:rsidP="0043752D">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sidRPr="006735D0">
        <w:rPr>
          <w:rFonts w:ascii="Times New Roman" w:hAnsi="Times New Roman"/>
          <w:sz w:val="24"/>
          <w:szCs w:val="24"/>
          <w:lang w:val="en-US"/>
        </w:rPr>
        <w:t>Twenty years after the Fourth World Conference on Women, the governments of the Central Asian countries</w:t>
      </w:r>
      <w:r w:rsidR="0043752D" w:rsidRPr="006735D0">
        <w:rPr>
          <w:rFonts w:ascii="Times New Roman" w:hAnsi="Times New Roman"/>
          <w:sz w:val="24"/>
          <w:szCs w:val="24"/>
          <w:lang w:val="en-US"/>
        </w:rPr>
        <w:t xml:space="preserve">, multilateral and donor institutions, and civil society organizations </w:t>
      </w:r>
      <w:r w:rsidRPr="006735D0">
        <w:rPr>
          <w:rFonts w:ascii="Times New Roman" w:hAnsi="Times New Roman"/>
          <w:sz w:val="24"/>
          <w:szCs w:val="24"/>
          <w:lang w:val="en-US"/>
        </w:rPr>
        <w:t xml:space="preserve">remain committed to advancing and empowering women, following the framework of the Beijing Platform for Action (BPfA).  Many positive developments across Central Asia have been made in each of the </w:t>
      </w:r>
      <w:r w:rsidR="002B0302" w:rsidRPr="006735D0">
        <w:rPr>
          <w:rFonts w:ascii="Times New Roman" w:hAnsi="Times New Roman"/>
          <w:sz w:val="24"/>
          <w:szCs w:val="24"/>
          <w:lang w:val="en-US"/>
        </w:rPr>
        <w:t xml:space="preserve">twelve </w:t>
      </w:r>
      <w:r w:rsidRPr="006735D0">
        <w:rPr>
          <w:rFonts w:ascii="Times New Roman" w:hAnsi="Times New Roman"/>
          <w:sz w:val="24"/>
          <w:szCs w:val="24"/>
          <w:lang w:val="en-US"/>
        </w:rPr>
        <w:t>critical areas of concern in the BPfA</w:t>
      </w:r>
      <w:r w:rsidR="0043752D" w:rsidRPr="006735D0">
        <w:rPr>
          <w:rFonts w:ascii="Times New Roman" w:hAnsi="Times New Roman"/>
          <w:sz w:val="24"/>
          <w:szCs w:val="24"/>
          <w:lang w:val="en-US"/>
        </w:rPr>
        <w:t>, and there are examples of progress from each country</w:t>
      </w:r>
      <w:r w:rsidRPr="006735D0">
        <w:rPr>
          <w:rFonts w:ascii="Times New Roman" w:hAnsi="Times New Roman"/>
          <w:sz w:val="24"/>
          <w:szCs w:val="24"/>
          <w:lang w:val="en-US"/>
        </w:rPr>
        <w:t>.  At the same time, common challenges to ac</w:t>
      </w:r>
      <w:r w:rsidR="0043752D" w:rsidRPr="006735D0">
        <w:rPr>
          <w:rFonts w:ascii="Times New Roman" w:hAnsi="Times New Roman"/>
          <w:sz w:val="24"/>
          <w:szCs w:val="24"/>
          <w:lang w:val="en-US"/>
        </w:rPr>
        <w:t>hieving gender equality remain, and in some cases new patterns of discrimination are emerging.</w:t>
      </w:r>
    </w:p>
    <w:p w14:paraId="7DA13E8D" w14:textId="77777777" w:rsidR="002B0302" w:rsidRPr="006735D0" w:rsidRDefault="002B0302" w:rsidP="002B0302">
      <w:pPr>
        <w:widowControl w:val="0"/>
        <w:autoSpaceDE w:val="0"/>
        <w:autoSpaceDN w:val="0"/>
        <w:adjustRightInd w:val="0"/>
        <w:jc w:val="both"/>
        <w:rPr>
          <w:rFonts w:ascii="Times New Roman" w:hAnsi="Times New Roman" w:cs="Times New Roman"/>
        </w:rPr>
      </w:pPr>
    </w:p>
    <w:p w14:paraId="2DE9AED8" w14:textId="12F617A6" w:rsidR="0043752D" w:rsidRPr="006735D0" w:rsidRDefault="002B0302" w:rsidP="0043752D">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sidRPr="006735D0">
        <w:rPr>
          <w:rFonts w:ascii="Times New Roman" w:hAnsi="Times New Roman"/>
          <w:sz w:val="24"/>
          <w:szCs w:val="24"/>
          <w:lang w:val="en-US"/>
        </w:rPr>
        <w:t>We</w:t>
      </w:r>
      <w:r w:rsidR="00655A29">
        <w:rPr>
          <w:rFonts w:ascii="Times New Roman" w:hAnsi="Times New Roman"/>
          <w:sz w:val="24"/>
          <w:szCs w:val="24"/>
          <w:lang w:val="en-US"/>
        </w:rPr>
        <w:t>, the participants of this sub-regional consultation,</w:t>
      </w:r>
      <w:r w:rsidRPr="006735D0">
        <w:rPr>
          <w:rFonts w:ascii="Times New Roman" w:hAnsi="Times New Roman"/>
          <w:sz w:val="24"/>
          <w:szCs w:val="24"/>
          <w:lang w:val="en-US"/>
        </w:rPr>
        <w:t xml:space="preserve"> reaffirm the importance of the BPfA as a blueprint for</w:t>
      </w:r>
      <w:r w:rsidR="004C7105" w:rsidRPr="006735D0">
        <w:rPr>
          <w:rFonts w:ascii="Times New Roman" w:hAnsi="Times New Roman"/>
          <w:sz w:val="24"/>
          <w:szCs w:val="24"/>
          <w:lang w:val="en-US"/>
        </w:rPr>
        <w:t xml:space="preserve"> further reform, for</w:t>
      </w:r>
      <w:r w:rsidRPr="006735D0">
        <w:rPr>
          <w:rFonts w:ascii="Times New Roman" w:hAnsi="Times New Roman"/>
          <w:sz w:val="24"/>
          <w:szCs w:val="24"/>
          <w:lang w:val="en-US"/>
        </w:rPr>
        <w:t xml:space="preserve"> policy</w:t>
      </w:r>
      <w:r w:rsidR="004C7105" w:rsidRPr="006735D0">
        <w:rPr>
          <w:rFonts w:ascii="Times New Roman" w:hAnsi="Times New Roman"/>
          <w:sz w:val="24"/>
          <w:szCs w:val="24"/>
          <w:lang w:val="en-US"/>
        </w:rPr>
        <w:t xml:space="preserve"> development and for project implementation, especially in the context of setting</w:t>
      </w:r>
      <w:r w:rsidR="00044BE4" w:rsidRPr="006735D0">
        <w:rPr>
          <w:rFonts w:ascii="Times New Roman" w:hAnsi="Times New Roman"/>
          <w:sz w:val="24"/>
          <w:szCs w:val="24"/>
          <w:lang w:val="en-US"/>
        </w:rPr>
        <w:t xml:space="preserve"> gender equality goals under</w:t>
      </w:r>
      <w:r w:rsidR="004C7105" w:rsidRPr="006735D0">
        <w:rPr>
          <w:rFonts w:ascii="Times New Roman" w:hAnsi="Times New Roman"/>
          <w:sz w:val="24"/>
          <w:szCs w:val="24"/>
          <w:lang w:val="en-US"/>
        </w:rPr>
        <w:t xml:space="preserve"> the post-2015 development agenda</w:t>
      </w:r>
      <w:r w:rsidR="00044BE4" w:rsidRPr="006735D0">
        <w:rPr>
          <w:rFonts w:ascii="Times New Roman" w:hAnsi="Times New Roman"/>
          <w:sz w:val="24"/>
          <w:szCs w:val="24"/>
          <w:lang w:val="en-US"/>
        </w:rPr>
        <w:t>.</w:t>
      </w:r>
      <w:r w:rsidR="004C7105" w:rsidRPr="006735D0">
        <w:rPr>
          <w:rFonts w:ascii="Times New Roman" w:hAnsi="Times New Roman"/>
          <w:sz w:val="24"/>
          <w:szCs w:val="24"/>
          <w:lang w:val="en-US"/>
        </w:rPr>
        <w:t xml:space="preserve"> </w:t>
      </w:r>
    </w:p>
    <w:p w14:paraId="78E5659D" w14:textId="77777777" w:rsidR="0043752D" w:rsidRPr="006735D0" w:rsidRDefault="0043752D" w:rsidP="0043752D">
      <w:pPr>
        <w:widowControl w:val="0"/>
        <w:autoSpaceDE w:val="0"/>
        <w:autoSpaceDN w:val="0"/>
        <w:adjustRightInd w:val="0"/>
        <w:jc w:val="both"/>
        <w:rPr>
          <w:rFonts w:ascii="Times New Roman" w:hAnsi="Times New Roman" w:cs="Times New Roman"/>
        </w:rPr>
      </w:pPr>
    </w:p>
    <w:p w14:paraId="13782D60" w14:textId="77777777" w:rsidR="002B0302" w:rsidRPr="006735D0" w:rsidRDefault="004C7105" w:rsidP="004C7105">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sidRPr="006735D0">
        <w:rPr>
          <w:rFonts w:ascii="Times New Roman" w:hAnsi="Times New Roman"/>
          <w:sz w:val="24"/>
          <w:szCs w:val="24"/>
          <w:lang w:val="en-US"/>
        </w:rPr>
        <w:t xml:space="preserve">We recognize that there are </w:t>
      </w:r>
      <w:r w:rsidR="002B0302" w:rsidRPr="006735D0">
        <w:rPr>
          <w:rFonts w:ascii="Times New Roman" w:hAnsi="Times New Roman"/>
          <w:sz w:val="24"/>
          <w:szCs w:val="24"/>
          <w:lang w:val="en-US"/>
        </w:rPr>
        <w:t xml:space="preserve">significant areas of progress </w:t>
      </w:r>
      <w:r w:rsidRPr="006735D0">
        <w:rPr>
          <w:rFonts w:ascii="Times New Roman" w:hAnsi="Times New Roman"/>
          <w:sz w:val="24"/>
          <w:szCs w:val="24"/>
          <w:lang w:val="en-US"/>
        </w:rPr>
        <w:t>among</w:t>
      </w:r>
      <w:r w:rsidR="002B0302" w:rsidRPr="006735D0">
        <w:rPr>
          <w:rFonts w:ascii="Times New Roman" w:hAnsi="Times New Roman"/>
          <w:sz w:val="24"/>
          <w:szCs w:val="24"/>
          <w:lang w:val="en-US"/>
        </w:rPr>
        <w:t xml:space="preserve"> </w:t>
      </w:r>
      <w:r w:rsidRPr="006735D0">
        <w:rPr>
          <w:rFonts w:ascii="Times New Roman" w:hAnsi="Times New Roman"/>
          <w:sz w:val="24"/>
          <w:szCs w:val="24"/>
          <w:lang w:val="en-US"/>
        </w:rPr>
        <w:t xml:space="preserve">the Central Asian countries, and we agree to </w:t>
      </w:r>
      <w:r w:rsidR="002B0302" w:rsidRPr="006735D0">
        <w:rPr>
          <w:rFonts w:ascii="Times New Roman" w:hAnsi="Times New Roman"/>
          <w:sz w:val="24"/>
          <w:szCs w:val="24"/>
          <w:lang w:val="en-US"/>
        </w:rPr>
        <w:t>undertake efforts to</w:t>
      </w:r>
      <w:r w:rsidRPr="006735D0">
        <w:rPr>
          <w:rFonts w:ascii="Times New Roman" w:hAnsi="Times New Roman"/>
          <w:sz w:val="24"/>
          <w:szCs w:val="24"/>
          <w:lang w:val="en-US"/>
        </w:rPr>
        <w:t xml:space="preserve"> identify the key features of such effective practices so that they can be</w:t>
      </w:r>
      <w:r w:rsidR="002B0302" w:rsidRPr="006735D0">
        <w:rPr>
          <w:rFonts w:ascii="Times New Roman" w:hAnsi="Times New Roman"/>
          <w:sz w:val="24"/>
          <w:szCs w:val="24"/>
          <w:lang w:val="en-US"/>
        </w:rPr>
        <w:t xml:space="preserve"> replicate</w:t>
      </w:r>
      <w:r w:rsidRPr="006735D0">
        <w:rPr>
          <w:rFonts w:ascii="Times New Roman" w:hAnsi="Times New Roman"/>
          <w:sz w:val="24"/>
          <w:szCs w:val="24"/>
          <w:lang w:val="en-US"/>
        </w:rPr>
        <w:t>d</w:t>
      </w:r>
      <w:r w:rsidR="00B82F91" w:rsidRPr="006735D0">
        <w:rPr>
          <w:rFonts w:ascii="Times New Roman" w:hAnsi="Times New Roman"/>
          <w:sz w:val="24"/>
          <w:szCs w:val="24"/>
          <w:lang w:val="en-US"/>
        </w:rPr>
        <w:t xml:space="preserve"> and scaled-up</w:t>
      </w:r>
      <w:r w:rsidRPr="006735D0">
        <w:rPr>
          <w:rFonts w:ascii="Times New Roman" w:hAnsi="Times New Roman"/>
          <w:sz w:val="24"/>
          <w:szCs w:val="24"/>
          <w:lang w:val="en-US"/>
        </w:rPr>
        <w:t xml:space="preserve">.  </w:t>
      </w:r>
    </w:p>
    <w:p w14:paraId="047180BD" w14:textId="77777777" w:rsidR="002B0302" w:rsidRPr="006735D0" w:rsidRDefault="002B0302" w:rsidP="002B0302">
      <w:pPr>
        <w:widowControl w:val="0"/>
        <w:autoSpaceDE w:val="0"/>
        <w:autoSpaceDN w:val="0"/>
        <w:adjustRightInd w:val="0"/>
        <w:jc w:val="both"/>
        <w:rPr>
          <w:rFonts w:ascii="Times New Roman" w:hAnsi="Times New Roman" w:cs="Times New Roman"/>
        </w:rPr>
      </w:pPr>
    </w:p>
    <w:p w14:paraId="1164835E" w14:textId="77777777" w:rsidR="00B82F91" w:rsidRPr="006735D0" w:rsidRDefault="00B82F91" w:rsidP="0043752D">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sidRPr="006735D0">
        <w:rPr>
          <w:rFonts w:ascii="Times New Roman" w:hAnsi="Times New Roman"/>
          <w:sz w:val="24"/>
          <w:szCs w:val="24"/>
          <w:lang w:val="en-US"/>
        </w:rPr>
        <w:t>We also acknowledge that there are common areas in which progress towards the goals of the Beijing Declaration and Platform for Action</w:t>
      </w:r>
      <w:r w:rsidR="00C43433" w:rsidRPr="006735D0">
        <w:rPr>
          <w:rFonts w:ascii="Times New Roman" w:hAnsi="Times New Roman"/>
          <w:sz w:val="24"/>
          <w:szCs w:val="24"/>
          <w:lang w:val="en-US"/>
        </w:rPr>
        <w:t xml:space="preserve"> and</w:t>
      </w:r>
      <w:r w:rsidR="009B2018" w:rsidRPr="006735D0">
        <w:rPr>
          <w:rFonts w:ascii="Times New Roman" w:hAnsi="Times New Roman"/>
          <w:sz w:val="24"/>
          <w:szCs w:val="24"/>
          <w:lang w:val="en-US"/>
        </w:rPr>
        <w:t xml:space="preserve"> </w:t>
      </w:r>
      <w:r w:rsidR="00C43433" w:rsidRPr="006735D0">
        <w:rPr>
          <w:rFonts w:ascii="Times New Roman" w:hAnsi="Times New Roman"/>
          <w:sz w:val="24"/>
          <w:szCs w:val="24"/>
          <w:lang w:val="en-US"/>
        </w:rPr>
        <w:t>obligations</w:t>
      </w:r>
      <w:r w:rsidR="009B2018" w:rsidRPr="006735D0">
        <w:rPr>
          <w:rFonts w:ascii="Times New Roman" w:hAnsi="Times New Roman"/>
          <w:sz w:val="24"/>
          <w:szCs w:val="24"/>
          <w:lang w:val="en-US"/>
        </w:rPr>
        <w:t xml:space="preserve"> under the</w:t>
      </w:r>
      <w:r w:rsidRPr="006735D0">
        <w:rPr>
          <w:rFonts w:ascii="Times New Roman" w:hAnsi="Times New Roman"/>
          <w:sz w:val="24"/>
          <w:szCs w:val="24"/>
          <w:lang w:val="en-US"/>
        </w:rPr>
        <w:t xml:space="preserve"> </w:t>
      </w:r>
      <w:r w:rsidR="009B2018" w:rsidRPr="006735D0">
        <w:rPr>
          <w:rFonts w:ascii="Times New Roman" w:hAnsi="Times New Roman"/>
          <w:sz w:val="24"/>
          <w:szCs w:val="24"/>
          <w:lang w:val="en-US"/>
        </w:rPr>
        <w:t>Convention on the Elimination of All Forms of Discrimination against Women</w:t>
      </w:r>
      <w:r w:rsidR="001279BC">
        <w:rPr>
          <w:rFonts w:ascii="Times New Roman" w:hAnsi="Times New Roman"/>
          <w:sz w:val="24"/>
          <w:szCs w:val="24"/>
          <w:lang w:val="en-US"/>
        </w:rPr>
        <w:t xml:space="preserve"> (CEDAW)</w:t>
      </w:r>
      <w:r w:rsidRPr="006735D0">
        <w:rPr>
          <w:rFonts w:ascii="Times New Roman" w:hAnsi="Times New Roman"/>
          <w:sz w:val="24"/>
          <w:szCs w:val="24"/>
          <w:lang w:val="en-US"/>
        </w:rPr>
        <w:t xml:space="preserve"> has been uneven and which require increased attention and support.  We identify priority actions to address these gaps in the coming years. </w:t>
      </w:r>
    </w:p>
    <w:p w14:paraId="5810632C" w14:textId="77777777" w:rsidR="00B82F91" w:rsidRPr="006735D0" w:rsidRDefault="00B82F91" w:rsidP="00B82F91">
      <w:pPr>
        <w:widowControl w:val="0"/>
        <w:autoSpaceDE w:val="0"/>
        <w:autoSpaceDN w:val="0"/>
        <w:adjustRightInd w:val="0"/>
        <w:jc w:val="both"/>
        <w:rPr>
          <w:rFonts w:ascii="Times New Roman" w:hAnsi="Times New Roman" w:cs="Times New Roman"/>
        </w:rPr>
      </w:pPr>
    </w:p>
    <w:p w14:paraId="07B96767" w14:textId="77777777" w:rsidR="0043752D" w:rsidRPr="006735D0" w:rsidRDefault="00B82F91" w:rsidP="0043752D">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sidRPr="006735D0">
        <w:rPr>
          <w:rFonts w:ascii="Times New Roman" w:hAnsi="Times New Roman"/>
          <w:sz w:val="24"/>
          <w:szCs w:val="24"/>
          <w:lang w:val="en-US"/>
        </w:rPr>
        <w:t xml:space="preserve">We reaffirm our commitment not only to take action at the national level but also to improve cross-border information exchange and cooperation in order to </w:t>
      </w:r>
      <w:r w:rsidR="00632E70" w:rsidRPr="006735D0">
        <w:rPr>
          <w:rFonts w:ascii="Times New Roman" w:hAnsi="Times New Roman"/>
          <w:sz w:val="24"/>
          <w:szCs w:val="24"/>
          <w:lang w:val="en-US"/>
        </w:rPr>
        <w:t xml:space="preserve">advance a Central Asian agenda for women’s empowerment. </w:t>
      </w:r>
    </w:p>
    <w:p w14:paraId="6EC09AC7" w14:textId="77777777" w:rsidR="003E290B" w:rsidRPr="006735D0" w:rsidRDefault="003E290B" w:rsidP="0043752D">
      <w:pPr>
        <w:widowControl w:val="0"/>
        <w:autoSpaceDE w:val="0"/>
        <w:autoSpaceDN w:val="0"/>
        <w:adjustRightInd w:val="0"/>
        <w:jc w:val="both"/>
        <w:rPr>
          <w:rFonts w:ascii="Times New Roman" w:hAnsi="Times New Roman" w:cs="Times New Roman"/>
        </w:rPr>
      </w:pPr>
    </w:p>
    <w:p w14:paraId="2239E85E" w14:textId="77777777" w:rsidR="00C6596F" w:rsidRDefault="00C6596F" w:rsidP="00F34679">
      <w:pPr>
        <w:jc w:val="center"/>
        <w:rPr>
          <w:rFonts w:ascii="Times New Roman" w:hAnsi="Times New Roman" w:cs="Times New Roman"/>
          <w:b/>
          <w:color w:val="0070C0"/>
          <w:sz w:val="28"/>
          <w:szCs w:val="28"/>
        </w:rPr>
      </w:pPr>
    </w:p>
    <w:p w14:paraId="229435D1" w14:textId="77777777" w:rsidR="00C6596F" w:rsidRDefault="00C6596F" w:rsidP="00F34679">
      <w:pPr>
        <w:jc w:val="center"/>
        <w:rPr>
          <w:rFonts w:ascii="Times New Roman" w:hAnsi="Times New Roman" w:cs="Times New Roman"/>
          <w:b/>
          <w:color w:val="0070C0"/>
          <w:sz w:val="28"/>
          <w:szCs w:val="28"/>
        </w:rPr>
      </w:pPr>
    </w:p>
    <w:p w14:paraId="6DFEC59E" w14:textId="77777777" w:rsidR="003E290B" w:rsidRPr="00C6596F" w:rsidRDefault="00632E70" w:rsidP="00F34679">
      <w:pPr>
        <w:jc w:val="center"/>
        <w:rPr>
          <w:rFonts w:ascii="Times New Roman" w:hAnsi="Times New Roman" w:cs="Times New Roman"/>
          <w:b/>
          <w:color w:val="0070C0"/>
          <w:sz w:val="28"/>
          <w:szCs w:val="28"/>
        </w:rPr>
      </w:pPr>
      <w:r w:rsidRPr="00C6596F">
        <w:rPr>
          <w:rFonts w:ascii="Times New Roman" w:hAnsi="Times New Roman" w:cs="Times New Roman"/>
          <w:b/>
          <w:color w:val="0070C0"/>
          <w:sz w:val="28"/>
          <w:szCs w:val="28"/>
        </w:rPr>
        <w:lastRenderedPageBreak/>
        <w:t>Achievements and Progress</w:t>
      </w:r>
    </w:p>
    <w:p w14:paraId="61F02C04" w14:textId="77777777" w:rsidR="0043752D" w:rsidRPr="006735D0" w:rsidRDefault="0043752D" w:rsidP="003E290B">
      <w:pPr>
        <w:rPr>
          <w:rFonts w:ascii="Times New Roman" w:hAnsi="Times New Roman" w:cs="Times New Roman"/>
        </w:rPr>
      </w:pPr>
    </w:p>
    <w:p w14:paraId="55D58BC4" w14:textId="77777777" w:rsidR="00602814" w:rsidRPr="00C6596F" w:rsidRDefault="00602814" w:rsidP="002A0ADC">
      <w:pPr>
        <w:rPr>
          <w:rFonts w:ascii="Times New Roman" w:hAnsi="Times New Roman" w:cs="Times New Roman"/>
          <w:b/>
          <w:i/>
          <w:color w:val="0070C0"/>
        </w:rPr>
      </w:pPr>
      <w:r w:rsidRPr="00C6596F">
        <w:rPr>
          <w:rFonts w:ascii="Times New Roman" w:hAnsi="Times New Roman" w:cs="Times New Roman"/>
          <w:b/>
          <w:i/>
          <w:color w:val="0070C0"/>
        </w:rPr>
        <w:t>Women’s Economic Empowerment and Social Protection</w:t>
      </w:r>
    </w:p>
    <w:p w14:paraId="7C5FB0C5" w14:textId="77777777" w:rsidR="002A0ADC" w:rsidRPr="006735D0" w:rsidRDefault="002A0ADC" w:rsidP="002A0ADC">
      <w:pPr>
        <w:rPr>
          <w:rFonts w:ascii="Times New Roman" w:hAnsi="Times New Roman" w:cs="Times New Roman"/>
          <w:i/>
        </w:rPr>
      </w:pPr>
    </w:p>
    <w:p w14:paraId="7E0D7C36" w14:textId="77777777" w:rsidR="00CF5A6D" w:rsidRPr="006735D0" w:rsidRDefault="003D6FDD" w:rsidP="003D6FDD">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sidRPr="006735D0">
        <w:rPr>
          <w:rFonts w:ascii="Times New Roman" w:hAnsi="Times New Roman"/>
          <w:sz w:val="24"/>
          <w:szCs w:val="24"/>
          <w:lang w:val="en-US"/>
        </w:rPr>
        <w:t>Integrating</w:t>
      </w:r>
      <w:r w:rsidR="00B44ADE" w:rsidRPr="006735D0">
        <w:rPr>
          <w:rFonts w:ascii="Times New Roman" w:hAnsi="Times New Roman"/>
          <w:sz w:val="24"/>
          <w:szCs w:val="24"/>
          <w:lang w:val="en-US"/>
        </w:rPr>
        <w:t xml:space="preserve"> gender considerations into national </w:t>
      </w:r>
      <w:r w:rsidR="00CF5A6D" w:rsidRPr="006735D0">
        <w:rPr>
          <w:rFonts w:ascii="Times New Roman" w:hAnsi="Times New Roman"/>
          <w:sz w:val="24"/>
          <w:szCs w:val="24"/>
          <w:lang w:val="en-US"/>
        </w:rPr>
        <w:t>economic and social policies and planning processes</w:t>
      </w:r>
      <w:r w:rsidR="005A25A0" w:rsidRPr="006735D0">
        <w:rPr>
          <w:rFonts w:ascii="Times New Roman" w:hAnsi="Times New Roman"/>
          <w:sz w:val="24"/>
          <w:szCs w:val="24"/>
          <w:lang w:val="en-US"/>
        </w:rPr>
        <w:t xml:space="preserve"> (such as </w:t>
      </w:r>
      <w:r w:rsidR="00CF5A6D" w:rsidRPr="006735D0">
        <w:rPr>
          <w:rFonts w:ascii="Times New Roman" w:hAnsi="Times New Roman"/>
          <w:sz w:val="24"/>
          <w:szCs w:val="24"/>
          <w:lang w:val="en-US"/>
        </w:rPr>
        <w:t xml:space="preserve">in </w:t>
      </w:r>
      <w:r w:rsidR="005A25A0" w:rsidRPr="006735D0">
        <w:rPr>
          <w:rFonts w:ascii="Times New Roman" w:hAnsi="Times New Roman"/>
          <w:sz w:val="24"/>
          <w:szCs w:val="24"/>
          <w:lang w:val="en-US"/>
        </w:rPr>
        <w:t>poverty reduction strategies</w:t>
      </w:r>
      <w:r w:rsidR="00CF5A6D" w:rsidRPr="006735D0">
        <w:rPr>
          <w:rFonts w:ascii="Times New Roman" w:hAnsi="Times New Roman"/>
          <w:sz w:val="24"/>
          <w:szCs w:val="24"/>
          <w:lang w:val="en-US"/>
        </w:rPr>
        <w:t xml:space="preserve"> and anti-crisis measures</w:t>
      </w:r>
      <w:r w:rsidR="005A25A0" w:rsidRPr="006735D0">
        <w:rPr>
          <w:rFonts w:ascii="Times New Roman" w:hAnsi="Times New Roman"/>
          <w:sz w:val="24"/>
          <w:szCs w:val="24"/>
          <w:lang w:val="en-US"/>
        </w:rPr>
        <w:t xml:space="preserve">) </w:t>
      </w:r>
      <w:r w:rsidR="00B44ADE" w:rsidRPr="006735D0">
        <w:rPr>
          <w:rFonts w:ascii="Times New Roman" w:hAnsi="Times New Roman"/>
          <w:sz w:val="24"/>
          <w:szCs w:val="24"/>
          <w:lang w:val="en-US"/>
        </w:rPr>
        <w:t xml:space="preserve">has </w:t>
      </w:r>
      <w:r w:rsidR="00CF5A6D" w:rsidRPr="006735D0">
        <w:rPr>
          <w:rFonts w:ascii="Times New Roman" w:hAnsi="Times New Roman"/>
          <w:sz w:val="24"/>
          <w:szCs w:val="24"/>
          <w:lang w:val="en-US"/>
        </w:rPr>
        <w:t xml:space="preserve">helped to focus attention </w:t>
      </w:r>
      <w:r w:rsidR="00B44ADE" w:rsidRPr="006735D0">
        <w:rPr>
          <w:rFonts w:ascii="Times New Roman" w:hAnsi="Times New Roman"/>
          <w:sz w:val="24"/>
          <w:szCs w:val="24"/>
          <w:lang w:val="en-US"/>
        </w:rPr>
        <w:t>o</w:t>
      </w:r>
      <w:r w:rsidR="00CF5A6D" w:rsidRPr="006735D0">
        <w:rPr>
          <w:rFonts w:ascii="Times New Roman" w:hAnsi="Times New Roman"/>
          <w:sz w:val="24"/>
          <w:szCs w:val="24"/>
          <w:lang w:val="en-US"/>
        </w:rPr>
        <w:t>n</w:t>
      </w:r>
      <w:r w:rsidR="00B44ADE" w:rsidRPr="006735D0">
        <w:rPr>
          <w:rFonts w:ascii="Times New Roman" w:hAnsi="Times New Roman"/>
          <w:sz w:val="24"/>
          <w:szCs w:val="24"/>
          <w:lang w:val="en-US"/>
        </w:rPr>
        <w:t xml:space="preserve"> the factors that contribute to the feminization of poverty.  Efforts have been made to </w:t>
      </w:r>
      <w:r w:rsidR="005A25A0" w:rsidRPr="006735D0">
        <w:rPr>
          <w:rFonts w:ascii="Times New Roman" w:hAnsi="Times New Roman"/>
          <w:sz w:val="24"/>
          <w:szCs w:val="24"/>
          <w:lang w:val="en-US"/>
        </w:rPr>
        <w:t>increase</w:t>
      </w:r>
      <w:r w:rsidR="00B44ADE" w:rsidRPr="006735D0">
        <w:rPr>
          <w:rFonts w:ascii="Times New Roman" w:hAnsi="Times New Roman"/>
          <w:sz w:val="24"/>
          <w:szCs w:val="24"/>
          <w:lang w:val="en-US"/>
        </w:rPr>
        <w:t xml:space="preserve"> assistance to groups of women who are especially vulnerable to impoverishment</w:t>
      </w:r>
      <w:r w:rsidRPr="006735D0">
        <w:rPr>
          <w:rFonts w:ascii="Times New Roman" w:hAnsi="Times New Roman"/>
          <w:sz w:val="24"/>
          <w:szCs w:val="24"/>
          <w:lang w:val="en-US"/>
        </w:rPr>
        <w:t xml:space="preserve"> or socially excluded</w:t>
      </w:r>
      <w:r w:rsidR="005A25A0" w:rsidRPr="006735D0">
        <w:rPr>
          <w:rFonts w:ascii="Times New Roman" w:hAnsi="Times New Roman"/>
          <w:sz w:val="24"/>
          <w:szCs w:val="24"/>
          <w:lang w:val="en-US"/>
        </w:rPr>
        <w:t>, such as single mothers, elderly women</w:t>
      </w:r>
      <w:r w:rsidR="00772DF6">
        <w:rPr>
          <w:rFonts w:ascii="Times New Roman" w:hAnsi="Times New Roman"/>
          <w:sz w:val="24"/>
          <w:szCs w:val="24"/>
          <w:lang w:val="en-US"/>
        </w:rPr>
        <w:t xml:space="preserve">, </w:t>
      </w:r>
      <w:r w:rsidR="005A25A0" w:rsidRPr="006735D0">
        <w:rPr>
          <w:rFonts w:ascii="Times New Roman" w:hAnsi="Times New Roman"/>
          <w:sz w:val="24"/>
          <w:szCs w:val="24"/>
          <w:lang w:val="en-US"/>
        </w:rPr>
        <w:t>women with disabilities</w:t>
      </w:r>
      <w:r w:rsidR="00EC259A" w:rsidRPr="006735D0">
        <w:rPr>
          <w:rFonts w:ascii="Times New Roman" w:hAnsi="Times New Roman"/>
          <w:sz w:val="24"/>
          <w:szCs w:val="24"/>
          <w:lang w:val="en-US"/>
        </w:rPr>
        <w:t xml:space="preserve"> and women migrant workers</w:t>
      </w:r>
      <w:r w:rsidR="00B44ADE" w:rsidRPr="006735D0">
        <w:rPr>
          <w:rFonts w:ascii="Times New Roman" w:hAnsi="Times New Roman"/>
          <w:sz w:val="24"/>
          <w:szCs w:val="24"/>
          <w:lang w:val="en-US"/>
        </w:rPr>
        <w:t>.</w:t>
      </w:r>
    </w:p>
    <w:p w14:paraId="66630D30" w14:textId="77777777" w:rsidR="003D6FDD" w:rsidRPr="006735D0" w:rsidRDefault="003D6FDD" w:rsidP="003D6FDD">
      <w:pPr>
        <w:widowControl w:val="0"/>
        <w:autoSpaceDE w:val="0"/>
        <w:autoSpaceDN w:val="0"/>
        <w:adjustRightInd w:val="0"/>
        <w:jc w:val="both"/>
        <w:rPr>
          <w:rFonts w:ascii="Times New Roman" w:hAnsi="Times New Roman" w:cs="Times New Roman"/>
        </w:rPr>
      </w:pPr>
    </w:p>
    <w:p w14:paraId="68381989" w14:textId="77777777" w:rsidR="00D116E8" w:rsidRPr="00D116E8" w:rsidRDefault="003D6FDD" w:rsidP="00D116E8">
      <w:pPr>
        <w:pStyle w:val="ListParagraph"/>
        <w:widowControl w:val="0"/>
        <w:numPr>
          <w:ilvl w:val="0"/>
          <w:numId w:val="1"/>
        </w:numPr>
        <w:tabs>
          <w:tab w:val="left" w:pos="450"/>
        </w:tabs>
        <w:autoSpaceDE w:val="0"/>
        <w:autoSpaceDN w:val="0"/>
        <w:adjustRightInd w:val="0"/>
        <w:spacing w:after="0" w:line="240" w:lineRule="auto"/>
        <w:ind w:left="0" w:firstLine="0"/>
        <w:jc w:val="both"/>
        <w:rPr>
          <w:rFonts w:ascii="Times New Roman" w:hAnsi="Times New Roman"/>
        </w:rPr>
      </w:pPr>
      <w:r w:rsidRPr="00D116E8">
        <w:rPr>
          <w:rFonts w:ascii="Times New Roman" w:hAnsi="Times New Roman"/>
          <w:sz w:val="24"/>
          <w:szCs w:val="24"/>
          <w:lang w:val="en-US"/>
        </w:rPr>
        <w:t xml:space="preserve">Gender-sensitive legal and policy reform have </w:t>
      </w:r>
      <w:r w:rsidR="00CF5A6D" w:rsidRPr="00D116E8">
        <w:rPr>
          <w:rFonts w:ascii="Times New Roman" w:hAnsi="Times New Roman"/>
          <w:sz w:val="24"/>
          <w:szCs w:val="24"/>
          <w:lang w:val="en-US"/>
        </w:rPr>
        <w:t xml:space="preserve">contributed to </w:t>
      </w:r>
      <w:r w:rsidR="00817CA6" w:rsidRPr="00D116E8">
        <w:rPr>
          <w:rFonts w:ascii="Times New Roman" w:hAnsi="Times New Roman"/>
          <w:sz w:val="24"/>
          <w:szCs w:val="24"/>
          <w:lang w:val="en-US"/>
        </w:rPr>
        <w:t xml:space="preserve">a </w:t>
      </w:r>
      <w:r w:rsidR="00CF5A6D" w:rsidRPr="00D116E8">
        <w:rPr>
          <w:rFonts w:ascii="Times New Roman" w:hAnsi="Times New Roman"/>
          <w:sz w:val="24"/>
          <w:szCs w:val="24"/>
          <w:lang w:val="en-US"/>
        </w:rPr>
        <w:t>more equitable distribution of</w:t>
      </w:r>
      <w:r w:rsidRPr="00D116E8">
        <w:rPr>
          <w:rFonts w:ascii="Times New Roman" w:hAnsi="Times New Roman"/>
          <w:sz w:val="24"/>
          <w:szCs w:val="24"/>
          <w:lang w:val="en-US"/>
        </w:rPr>
        <w:t xml:space="preserve"> key economic resources (e.g. land, property, </w:t>
      </w:r>
      <w:r w:rsidR="00DD465F" w:rsidRPr="00D116E8">
        <w:rPr>
          <w:rFonts w:ascii="Times New Roman" w:hAnsi="Times New Roman"/>
          <w:sz w:val="24"/>
          <w:szCs w:val="24"/>
          <w:lang w:val="en-US"/>
        </w:rPr>
        <w:t xml:space="preserve">and </w:t>
      </w:r>
      <w:r w:rsidR="008815E3" w:rsidRPr="00D116E8">
        <w:rPr>
          <w:rFonts w:ascii="Times New Roman" w:hAnsi="Times New Roman"/>
          <w:sz w:val="24"/>
          <w:szCs w:val="24"/>
          <w:lang w:val="en-US"/>
        </w:rPr>
        <w:t xml:space="preserve">financial capital, such as </w:t>
      </w:r>
      <w:r w:rsidR="00DD465F" w:rsidRPr="00D116E8">
        <w:rPr>
          <w:rFonts w:ascii="Times New Roman" w:hAnsi="Times New Roman"/>
          <w:sz w:val="24"/>
          <w:szCs w:val="24"/>
          <w:lang w:val="en-US"/>
        </w:rPr>
        <w:t xml:space="preserve">wages, </w:t>
      </w:r>
      <w:r w:rsidR="008815E3" w:rsidRPr="00D116E8">
        <w:rPr>
          <w:rFonts w:ascii="Times New Roman" w:hAnsi="Times New Roman"/>
          <w:sz w:val="24"/>
          <w:szCs w:val="24"/>
          <w:lang w:val="en-US"/>
        </w:rPr>
        <w:t xml:space="preserve">pensions and </w:t>
      </w:r>
      <w:r w:rsidR="00E856AD" w:rsidRPr="00D116E8">
        <w:rPr>
          <w:rFonts w:ascii="Times New Roman" w:hAnsi="Times New Roman"/>
          <w:sz w:val="24"/>
          <w:szCs w:val="24"/>
          <w:lang w:val="en-US"/>
        </w:rPr>
        <w:t>micro</w:t>
      </w:r>
      <w:r w:rsidR="008815E3" w:rsidRPr="00D116E8">
        <w:rPr>
          <w:rFonts w:ascii="Times New Roman" w:hAnsi="Times New Roman"/>
          <w:sz w:val="24"/>
          <w:szCs w:val="24"/>
          <w:lang w:val="en-US"/>
        </w:rPr>
        <w:t>credit</w:t>
      </w:r>
      <w:r w:rsidRPr="00D116E8">
        <w:rPr>
          <w:rFonts w:ascii="Times New Roman" w:hAnsi="Times New Roman"/>
          <w:sz w:val="24"/>
          <w:szCs w:val="24"/>
          <w:lang w:val="en-US"/>
        </w:rPr>
        <w:t>).</w:t>
      </w:r>
      <w:r w:rsidR="00D116E8" w:rsidRPr="00D116E8">
        <w:rPr>
          <w:rFonts w:ascii="Times New Roman" w:hAnsi="Times New Roman"/>
          <w:sz w:val="24"/>
          <w:szCs w:val="24"/>
          <w:lang w:val="en-US"/>
        </w:rPr>
        <w:t xml:space="preserve"> </w:t>
      </w:r>
    </w:p>
    <w:p w14:paraId="53C2E6F5" w14:textId="77777777" w:rsidR="00D116E8" w:rsidRPr="00D116E8" w:rsidRDefault="00D116E8" w:rsidP="00D116E8">
      <w:pPr>
        <w:pStyle w:val="ListParagraph"/>
        <w:ind w:left="0" w:firstLine="90"/>
        <w:rPr>
          <w:rFonts w:ascii="Times New Roman" w:hAnsi="Times New Roman"/>
          <w:sz w:val="24"/>
          <w:szCs w:val="24"/>
          <w:lang w:val="en-US"/>
        </w:rPr>
      </w:pPr>
    </w:p>
    <w:p w14:paraId="7D92FCC9" w14:textId="77777777" w:rsidR="00D116E8" w:rsidRPr="00D116E8" w:rsidRDefault="003D6FDD" w:rsidP="00C6596F">
      <w:pPr>
        <w:pStyle w:val="ListParagraph"/>
        <w:widowControl w:val="0"/>
        <w:numPr>
          <w:ilvl w:val="0"/>
          <w:numId w:val="1"/>
        </w:numPr>
        <w:tabs>
          <w:tab w:val="left" w:pos="540"/>
        </w:tabs>
        <w:autoSpaceDE w:val="0"/>
        <w:autoSpaceDN w:val="0"/>
        <w:adjustRightInd w:val="0"/>
        <w:spacing w:after="0" w:line="240" w:lineRule="auto"/>
        <w:ind w:left="0" w:firstLine="0"/>
        <w:jc w:val="both"/>
        <w:rPr>
          <w:rFonts w:ascii="Times New Roman" w:hAnsi="Times New Roman"/>
        </w:rPr>
      </w:pPr>
      <w:r w:rsidRPr="00D116E8">
        <w:rPr>
          <w:rFonts w:ascii="Times New Roman" w:hAnsi="Times New Roman"/>
          <w:sz w:val="24"/>
          <w:szCs w:val="24"/>
          <w:lang w:val="en-US"/>
        </w:rPr>
        <w:t>Effective i</w:t>
      </w:r>
      <w:r w:rsidR="005A25A0" w:rsidRPr="00D116E8">
        <w:rPr>
          <w:rFonts w:ascii="Times New Roman" w:hAnsi="Times New Roman"/>
          <w:sz w:val="24"/>
          <w:szCs w:val="24"/>
          <w:lang w:val="en-US"/>
        </w:rPr>
        <w:t>nitiatives</w:t>
      </w:r>
      <w:r w:rsidR="00B44ADE" w:rsidRPr="00D116E8">
        <w:rPr>
          <w:rFonts w:ascii="Times New Roman" w:hAnsi="Times New Roman"/>
          <w:sz w:val="24"/>
          <w:szCs w:val="24"/>
          <w:lang w:val="en-US"/>
        </w:rPr>
        <w:t xml:space="preserve"> </w:t>
      </w:r>
      <w:r w:rsidR="005A25A0" w:rsidRPr="00D116E8">
        <w:rPr>
          <w:rFonts w:ascii="Times New Roman" w:hAnsi="Times New Roman"/>
          <w:sz w:val="24"/>
          <w:szCs w:val="24"/>
          <w:lang w:val="en-US"/>
        </w:rPr>
        <w:t xml:space="preserve">to empower women economically have focused on increasing </w:t>
      </w:r>
      <w:r w:rsidRPr="00D116E8">
        <w:rPr>
          <w:rFonts w:ascii="Times New Roman" w:hAnsi="Times New Roman"/>
          <w:sz w:val="24"/>
          <w:szCs w:val="24"/>
          <w:lang w:val="en-US"/>
        </w:rPr>
        <w:t>their access to employment opportunities, primarily through the promotion of entrepreneurship</w:t>
      </w:r>
      <w:r w:rsidR="007015A6" w:rsidRPr="00D116E8">
        <w:rPr>
          <w:rFonts w:ascii="Times New Roman" w:hAnsi="Times New Roman"/>
          <w:sz w:val="24"/>
          <w:szCs w:val="24"/>
          <w:lang w:val="en-US"/>
        </w:rPr>
        <w:t xml:space="preserve"> and</w:t>
      </w:r>
      <w:r w:rsidR="007B6A3E" w:rsidRPr="00D116E8">
        <w:rPr>
          <w:rFonts w:ascii="Times New Roman" w:hAnsi="Times New Roman"/>
          <w:sz w:val="24"/>
          <w:szCs w:val="24"/>
          <w:lang w:val="en-US"/>
        </w:rPr>
        <w:t xml:space="preserve"> self-employment</w:t>
      </w:r>
      <w:r w:rsidRPr="00D116E8">
        <w:rPr>
          <w:rFonts w:ascii="Times New Roman" w:hAnsi="Times New Roman"/>
          <w:sz w:val="24"/>
          <w:szCs w:val="24"/>
          <w:lang w:val="en-US"/>
        </w:rPr>
        <w:t xml:space="preserve"> and job creation schemes.</w:t>
      </w:r>
      <w:r w:rsidR="00CF5A6D" w:rsidRPr="00D116E8">
        <w:rPr>
          <w:rFonts w:ascii="Times New Roman" w:hAnsi="Times New Roman"/>
          <w:sz w:val="24"/>
          <w:szCs w:val="24"/>
          <w:lang w:val="en-US"/>
        </w:rPr>
        <w:t xml:space="preserve">  Partnerships</w:t>
      </w:r>
      <w:r w:rsidR="007015A6" w:rsidRPr="00D116E8">
        <w:rPr>
          <w:rFonts w:ascii="Times New Roman" w:hAnsi="Times New Roman"/>
          <w:sz w:val="24"/>
          <w:szCs w:val="24"/>
          <w:lang w:val="en-US"/>
        </w:rPr>
        <w:t xml:space="preserve"> </w:t>
      </w:r>
      <w:r w:rsidR="00817CA6" w:rsidRPr="00D116E8">
        <w:rPr>
          <w:rFonts w:ascii="Times New Roman" w:hAnsi="Times New Roman"/>
          <w:sz w:val="24"/>
          <w:szCs w:val="24"/>
          <w:lang w:val="en-US"/>
        </w:rPr>
        <w:t>among</w:t>
      </w:r>
      <w:r w:rsidR="00CF5A6D" w:rsidRPr="00D116E8">
        <w:rPr>
          <w:rFonts w:ascii="Times New Roman" w:hAnsi="Times New Roman"/>
          <w:sz w:val="24"/>
          <w:szCs w:val="24"/>
          <w:lang w:val="en-US"/>
        </w:rPr>
        <w:t xml:space="preserve"> government, donor and international organizations</w:t>
      </w:r>
      <w:r w:rsidR="00817CA6" w:rsidRPr="00D116E8">
        <w:rPr>
          <w:rFonts w:ascii="Times New Roman" w:hAnsi="Times New Roman"/>
          <w:sz w:val="24"/>
          <w:szCs w:val="24"/>
          <w:lang w:val="en-US"/>
        </w:rPr>
        <w:t>,</w:t>
      </w:r>
      <w:r w:rsidR="00CF5A6D" w:rsidRPr="00D116E8">
        <w:rPr>
          <w:rFonts w:ascii="Times New Roman" w:hAnsi="Times New Roman"/>
          <w:sz w:val="24"/>
          <w:szCs w:val="24"/>
          <w:lang w:val="en-US"/>
        </w:rPr>
        <w:t xml:space="preserve"> financial institutions and civil society organizations, have been an important means of empowering women</w:t>
      </w:r>
      <w:r w:rsidR="008815E3" w:rsidRPr="00D116E8">
        <w:rPr>
          <w:rFonts w:ascii="Times New Roman" w:hAnsi="Times New Roman"/>
          <w:sz w:val="24"/>
          <w:szCs w:val="24"/>
          <w:lang w:val="en-US"/>
        </w:rPr>
        <w:t xml:space="preserve"> economically</w:t>
      </w:r>
      <w:r w:rsidR="00CF5A6D" w:rsidRPr="00D116E8">
        <w:rPr>
          <w:rFonts w:ascii="Times New Roman" w:hAnsi="Times New Roman"/>
          <w:sz w:val="24"/>
          <w:szCs w:val="24"/>
          <w:lang w:val="en-US"/>
        </w:rPr>
        <w:t xml:space="preserve">.  </w:t>
      </w:r>
    </w:p>
    <w:p w14:paraId="00887E90" w14:textId="77777777" w:rsidR="00D116E8" w:rsidRPr="00D116E8" w:rsidRDefault="00D116E8" w:rsidP="00D116E8">
      <w:pPr>
        <w:pStyle w:val="ListParagraph"/>
        <w:rPr>
          <w:rFonts w:ascii="Times New Roman" w:hAnsi="Times New Roman"/>
        </w:rPr>
      </w:pPr>
    </w:p>
    <w:p w14:paraId="64DC97B4" w14:textId="5533DF41" w:rsidR="00954B52" w:rsidRPr="00D116E8" w:rsidRDefault="00954B52" w:rsidP="00D116E8">
      <w:pPr>
        <w:pStyle w:val="ListParagraph"/>
        <w:widowControl w:val="0"/>
        <w:numPr>
          <w:ilvl w:val="0"/>
          <w:numId w:val="1"/>
        </w:numPr>
        <w:tabs>
          <w:tab w:val="left" w:pos="450"/>
        </w:tabs>
        <w:autoSpaceDE w:val="0"/>
        <w:autoSpaceDN w:val="0"/>
        <w:adjustRightInd w:val="0"/>
        <w:spacing w:after="0" w:line="240" w:lineRule="auto"/>
        <w:ind w:left="0" w:firstLine="0"/>
        <w:jc w:val="both"/>
        <w:rPr>
          <w:rFonts w:ascii="Times New Roman" w:hAnsi="Times New Roman"/>
        </w:rPr>
      </w:pPr>
      <w:r w:rsidRPr="00D116E8">
        <w:rPr>
          <w:rFonts w:ascii="Times New Roman" w:hAnsi="Times New Roman"/>
        </w:rPr>
        <w:t xml:space="preserve">Women still face difficulties in obtaining business education, and marketable skills, and in accessing: new technologies and material resources (equipment, raw materials), financial services, such as loans, consulting services and training, information and knowledge- all of which are necessary for opening small and medium enterprises. These problems are particularly critical for rural areas where educational seminars and training are held infrequently and there is limited access to information that is necessary for entrepreneurs, such as about legislative changes and the regulatory framework for entrepreneurship. </w:t>
      </w:r>
    </w:p>
    <w:p w14:paraId="5F7C5569" w14:textId="77777777" w:rsidR="00E856AD" w:rsidRPr="00D116E8" w:rsidRDefault="00E856AD" w:rsidP="002A0ADC">
      <w:pPr>
        <w:rPr>
          <w:rFonts w:ascii="Times New Roman" w:hAnsi="Times New Roman" w:cs="Times New Roman"/>
          <w:i/>
          <w:lang w:val="en-GB"/>
        </w:rPr>
      </w:pPr>
    </w:p>
    <w:p w14:paraId="3FE57C31" w14:textId="77777777" w:rsidR="002A0ADC" w:rsidRPr="006735D0" w:rsidRDefault="002A0ADC" w:rsidP="002A0ADC">
      <w:pPr>
        <w:rPr>
          <w:rFonts w:ascii="Times New Roman" w:hAnsi="Times New Roman" w:cs="Times New Roman"/>
          <w:i/>
        </w:rPr>
      </w:pPr>
    </w:p>
    <w:p w14:paraId="61DA3A44" w14:textId="77777777" w:rsidR="002A0ADC" w:rsidRPr="006735D0" w:rsidRDefault="005C6A23" w:rsidP="002A0ADC">
      <w:pPr>
        <w:rPr>
          <w:rFonts w:ascii="Times New Roman" w:hAnsi="Times New Roman" w:cs="Times New Roman"/>
          <w:b/>
          <w:i/>
        </w:rPr>
      </w:pPr>
      <w:r w:rsidRPr="00C6596F">
        <w:rPr>
          <w:rFonts w:ascii="Times New Roman" w:hAnsi="Times New Roman" w:cs="Times New Roman"/>
          <w:b/>
          <w:i/>
          <w:color w:val="0070C0"/>
        </w:rPr>
        <w:t>Women’s R</w:t>
      </w:r>
      <w:r w:rsidR="002A0ADC" w:rsidRPr="00C6596F">
        <w:rPr>
          <w:rFonts w:ascii="Times New Roman" w:hAnsi="Times New Roman" w:cs="Times New Roman"/>
          <w:b/>
          <w:i/>
          <w:color w:val="0070C0"/>
        </w:rPr>
        <w:t xml:space="preserve">epresentation in </w:t>
      </w:r>
      <w:r w:rsidRPr="00C6596F">
        <w:rPr>
          <w:rFonts w:ascii="Times New Roman" w:hAnsi="Times New Roman" w:cs="Times New Roman"/>
          <w:b/>
          <w:i/>
          <w:color w:val="0070C0"/>
        </w:rPr>
        <w:t>Policy and Decision-M</w:t>
      </w:r>
      <w:r w:rsidR="002A0ADC" w:rsidRPr="00C6596F">
        <w:rPr>
          <w:rFonts w:ascii="Times New Roman" w:hAnsi="Times New Roman" w:cs="Times New Roman"/>
          <w:b/>
          <w:i/>
          <w:color w:val="0070C0"/>
        </w:rPr>
        <w:t>aking</w:t>
      </w:r>
      <w:r w:rsidRPr="00C6596F">
        <w:rPr>
          <w:rFonts w:ascii="Times New Roman" w:hAnsi="Times New Roman" w:cs="Times New Roman"/>
          <w:b/>
          <w:i/>
          <w:color w:val="0070C0"/>
        </w:rPr>
        <w:t xml:space="preserve"> Positions</w:t>
      </w:r>
      <w:r w:rsidRPr="006735D0">
        <w:rPr>
          <w:rFonts w:ascii="Times New Roman" w:hAnsi="Times New Roman" w:cs="Times New Roman"/>
          <w:b/>
          <w:i/>
        </w:rPr>
        <w:t xml:space="preserve"> </w:t>
      </w:r>
    </w:p>
    <w:p w14:paraId="0BFA3413" w14:textId="77777777" w:rsidR="00DD2EBD" w:rsidRPr="006735D0" w:rsidRDefault="00DD2EBD" w:rsidP="00DD2EBD">
      <w:pPr>
        <w:widowControl w:val="0"/>
        <w:autoSpaceDE w:val="0"/>
        <w:autoSpaceDN w:val="0"/>
        <w:adjustRightInd w:val="0"/>
        <w:jc w:val="both"/>
        <w:rPr>
          <w:rFonts w:ascii="Times New Roman" w:hAnsi="Times New Roman" w:cs="Times New Roman"/>
        </w:rPr>
      </w:pPr>
    </w:p>
    <w:p w14:paraId="18AC6990" w14:textId="6B1D3363" w:rsidR="00191D6D" w:rsidRPr="006735D0" w:rsidRDefault="00DD2EBD" w:rsidP="00191D6D">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sidRPr="006735D0">
        <w:rPr>
          <w:rFonts w:ascii="Times New Roman" w:hAnsi="Times New Roman"/>
          <w:sz w:val="24"/>
          <w:szCs w:val="24"/>
          <w:lang w:val="en-US"/>
        </w:rPr>
        <w:t xml:space="preserve">National </w:t>
      </w:r>
      <w:r w:rsidR="00191D6D" w:rsidRPr="006735D0">
        <w:rPr>
          <w:rFonts w:ascii="Times New Roman" w:hAnsi="Times New Roman"/>
          <w:sz w:val="24"/>
          <w:szCs w:val="24"/>
          <w:lang w:val="en-US"/>
        </w:rPr>
        <w:t>legislation</w:t>
      </w:r>
      <w:r w:rsidRPr="006735D0">
        <w:rPr>
          <w:rFonts w:ascii="Times New Roman" w:hAnsi="Times New Roman"/>
          <w:sz w:val="24"/>
          <w:szCs w:val="24"/>
          <w:lang w:val="en-US"/>
        </w:rPr>
        <w:t xml:space="preserve"> on women’s advancement and gender equality </w:t>
      </w:r>
      <w:r w:rsidR="00655A29">
        <w:rPr>
          <w:rFonts w:ascii="Times New Roman" w:hAnsi="Times New Roman"/>
          <w:sz w:val="24"/>
          <w:szCs w:val="24"/>
          <w:lang w:val="en-US"/>
        </w:rPr>
        <w:t>provides</w:t>
      </w:r>
      <w:r w:rsidR="00355811" w:rsidRPr="006735D0">
        <w:rPr>
          <w:rFonts w:ascii="Times New Roman" w:hAnsi="Times New Roman"/>
          <w:sz w:val="24"/>
          <w:szCs w:val="24"/>
          <w:lang w:val="en-US"/>
        </w:rPr>
        <w:t xml:space="preserve"> for </w:t>
      </w:r>
      <w:r w:rsidRPr="006735D0">
        <w:rPr>
          <w:rFonts w:ascii="Times New Roman" w:hAnsi="Times New Roman"/>
          <w:sz w:val="24"/>
          <w:szCs w:val="24"/>
          <w:lang w:val="en-US"/>
        </w:rPr>
        <w:t xml:space="preserve">mainstreaming gender in </w:t>
      </w:r>
      <w:r w:rsidR="000465F3" w:rsidRPr="006735D0">
        <w:rPr>
          <w:rFonts w:ascii="Times New Roman" w:hAnsi="Times New Roman"/>
          <w:sz w:val="24"/>
          <w:szCs w:val="24"/>
          <w:lang w:val="en-US"/>
        </w:rPr>
        <w:t xml:space="preserve">strategic planning and </w:t>
      </w:r>
      <w:r w:rsidRPr="006735D0">
        <w:rPr>
          <w:rFonts w:ascii="Times New Roman" w:hAnsi="Times New Roman"/>
          <w:sz w:val="24"/>
          <w:szCs w:val="24"/>
          <w:lang w:val="en-US"/>
        </w:rPr>
        <w:t>policy de</w:t>
      </w:r>
      <w:r w:rsidR="000465F3" w:rsidRPr="006735D0">
        <w:rPr>
          <w:rFonts w:ascii="Times New Roman" w:hAnsi="Times New Roman"/>
          <w:sz w:val="24"/>
          <w:szCs w:val="24"/>
          <w:lang w:val="en-US"/>
        </w:rPr>
        <w:t>velopment</w:t>
      </w:r>
      <w:r w:rsidRPr="006735D0">
        <w:rPr>
          <w:rFonts w:ascii="Times New Roman" w:hAnsi="Times New Roman"/>
          <w:sz w:val="24"/>
          <w:szCs w:val="24"/>
          <w:lang w:val="en-US"/>
        </w:rPr>
        <w:t xml:space="preserve"> and</w:t>
      </w:r>
      <w:r w:rsidR="00355811" w:rsidRPr="006735D0">
        <w:rPr>
          <w:rFonts w:ascii="Times New Roman" w:hAnsi="Times New Roman"/>
          <w:sz w:val="24"/>
          <w:szCs w:val="24"/>
          <w:lang w:val="en-US"/>
        </w:rPr>
        <w:t xml:space="preserve"> for</w:t>
      </w:r>
      <w:r w:rsidRPr="006735D0">
        <w:rPr>
          <w:rFonts w:ascii="Times New Roman" w:hAnsi="Times New Roman"/>
          <w:sz w:val="24"/>
          <w:szCs w:val="24"/>
          <w:lang w:val="en-US"/>
        </w:rPr>
        <w:t xml:space="preserve"> </w:t>
      </w:r>
      <w:r w:rsidR="000465F3" w:rsidRPr="006735D0">
        <w:rPr>
          <w:rFonts w:ascii="Times New Roman" w:hAnsi="Times New Roman"/>
          <w:sz w:val="24"/>
          <w:szCs w:val="24"/>
          <w:lang w:val="en-US"/>
        </w:rPr>
        <w:t>equal representation of women and men in leadership positions in public office.</w:t>
      </w:r>
      <w:r w:rsidR="00191D6D" w:rsidRPr="006735D0">
        <w:rPr>
          <w:rFonts w:ascii="Times New Roman" w:hAnsi="Times New Roman"/>
          <w:sz w:val="24"/>
          <w:szCs w:val="24"/>
          <w:lang w:val="en-US"/>
        </w:rPr>
        <w:t xml:space="preserve"> </w:t>
      </w:r>
      <w:r w:rsidR="006D7B85" w:rsidRPr="006735D0">
        <w:rPr>
          <w:rFonts w:ascii="Times New Roman" w:hAnsi="Times New Roman"/>
          <w:sz w:val="24"/>
          <w:szCs w:val="24"/>
          <w:lang w:val="en-US"/>
        </w:rPr>
        <w:t>Temporary special measures, including quotas</w:t>
      </w:r>
      <w:r w:rsidR="005751E4" w:rsidRPr="006735D0">
        <w:rPr>
          <w:rFonts w:ascii="Times New Roman" w:hAnsi="Times New Roman"/>
          <w:sz w:val="24"/>
          <w:szCs w:val="24"/>
          <w:lang w:val="en-US"/>
        </w:rPr>
        <w:t>, goals</w:t>
      </w:r>
      <w:r w:rsidR="006D7B85" w:rsidRPr="006735D0">
        <w:rPr>
          <w:rFonts w:ascii="Times New Roman" w:hAnsi="Times New Roman"/>
          <w:sz w:val="24"/>
          <w:szCs w:val="24"/>
          <w:lang w:val="en-US"/>
        </w:rPr>
        <w:t xml:space="preserve"> and targets, to </w:t>
      </w:r>
      <w:r w:rsidR="005751E4" w:rsidRPr="006735D0">
        <w:rPr>
          <w:rFonts w:ascii="Times New Roman" w:hAnsi="Times New Roman"/>
          <w:sz w:val="24"/>
          <w:szCs w:val="24"/>
          <w:lang w:val="en-US"/>
        </w:rPr>
        <w:t xml:space="preserve">improve women’s access to policy and decision-making positions </w:t>
      </w:r>
      <w:r w:rsidR="006D7B85" w:rsidRPr="006735D0">
        <w:rPr>
          <w:rFonts w:ascii="Times New Roman" w:hAnsi="Times New Roman"/>
          <w:sz w:val="24"/>
          <w:szCs w:val="24"/>
          <w:lang w:val="en-US"/>
        </w:rPr>
        <w:t>ha</w:t>
      </w:r>
      <w:r w:rsidR="00355811" w:rsidRPr="006735D0">
        <w:rPr>
          <w:rFonts w:ascii="Times New Roman" w:hAnsi="Times New Roman"/>
          <w:sz w:val="24"/>
          <w:szCs w:val="24"/>
          <w:lang w:val="en-US"/>
        </w:rPr>
        <w:t>ve</w:t>
      </w:r>
      <w:r w:rsidR="006D7B85" w:rsidRPr="006735D0">
        <w:rPr>
          <w:rFonts w:ascii="Times New Roman" w:hAnsi="Times New Roman"/>
          <w:sz w:val="24"/>
          <w:szCs w:val="24"/>
          <w:lang w:val="en-US"/>
        </w:rPr>
        <w:t xml:space="preserve"> contributed to an</w:t>
      </w:r>
      <w:r w:rsidR="005751E4" w:rsidRPr="006735D0">
        <w:rPr>
          <w:rFonts w:ascii="Times New Roman" w:hAnsi="Times New Roman"/>
          <w:sz w:val="24"/>
          <w:szCs w:val="24"/>
          <w:lang w:val="en-US"/>
        </w:rPr>
        <w:t xml:space="preserve"> increase in the number of women in elected office</w:t>
      </w:r>
      <w:r w:rsidR="006D7B85" w:rsidRPr="006735D0">
        <w:rPr>
          <w:rFonts w:ascii="Times New Roman" w:hAnsi="Times New Roman"/>
          <w:sz w:val="24"/>
          <w:szCs w:val="24"/>
          <w:lang w:val="en-US"/>
        </w:rPr>
        <w:t xml:space="preserve"> </w:t>
      </w:r>
      <w:r w:rsidR="005751E4" w:rsidRPr="006735D0">
        <w:rPr>
          <w:rFonts w:ascii="Times New Roman" w:hAnsi="Times New Roman"/>
          <w:sz w:val="24"/>
          <w:szCs w:val="24"/>
          <w:lang w:val="en-US"/>
        </w:rPr>
        <w:t>(national parliaments).</w:t>
      </w:r>
    </w:p>
    <w:p w14:paraId="295A76AE" w14:textId="77777777" w:rsidR="00191D6D" w:rsidRPr="006735D0" w:rsidRDefault="00191D6D" w:rsidP="00191D6D">
      <w:pPr>
        <w:pStyle w:val="ListParagraph"/>
        <w:widowControl w:val="0"/>
        <w:autoSpaceDE w:val="0"/>
        <w:autoSpaceDN w:val="0"/>
        <w:adjustRightInd w:val="0"/>
        <w:spacing w:after="0" w:line="240" w:lineRule="auto"/>
        <w:ind w:left="0"/>
        <w:jc w:val="both"/>
        <w:rPr>
          <w:rFonts w:ascii="Times New Roman" w:hAnsi="Times New Roman"/>
          <w:sz w:val="24"/>
          <w:szCs w:val="24"/>
          <w:lang w:val="en-US"/>
        </w:rPr>
      </w:pPr>
    </w:p>
    <w:p w14:paraId="0E87C1FD" w14:textId="5A49535A" w:rsidR="00191D6D" w:rsidRPr="006735D0" w:rsidRDefault="007015A6" w:rsidP="00191D6D">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lang w:val="en-US"/>
        </w:rPr>
      </w:pPr>
      <w:r>
        <w:rPr>
          <w:rFonts w:ascii="Times New Roman" w:hAnsi="Times New Roman"/>
          <w:sz w:val="24"/>
          <w:szCs w:val="24"/>
          <w:lang w:val="en-US"/>
        </w:rPr>
        <w:t>Various n</w:t>
      </w:r>
      <w:r w:rsidR="00191D6D" w:rsidRPr="006735D0">
        <w:rPr>
          <w:rFonts w:ascii="Times New Roman" w:hAnsi="Times New Roman"/>
          <w:sz w:val="24"/>
          <w:szCs w:val="24"/>
          <w:lang w:val="en-US"/>
        </w:rPr>
        <w:t xml:space="preserve">ational mechanisms </w:t>
      </w:r>
      <w:r>
        <w:rPr>
          <w:rFonts w:ascii="Times New Roman" w:hAnsi="Times New Roman"/>
          <w:sz w:val="24"/>
          <w:szCs w:val="24"/>
          <w:lang w:val="en-US"/>
        </w:rPr>
        <w:t>to</w:t>
      </w:r>
      <w:r w:rsidRPr="006735D0">
        <w:rPr>
          <w:rFonts w:ascii="Times New Roman" w:hAnsi="Times New Roman"/>
          <w:sz w:val="24"/>
          <w:szCs w:val="24"/>
          <w:lang w:val="en-US"/>
        </w:rPr>
        <w:t xml:space="preserve"> </w:t>
      </w:r>
      <w:r w:rsidR="00191D6D" w:rsidRPr="006735D0">
        <w:rPr>
          <w:rFonts w:ascii="Times New Roman" w:hAnsi="Times New Roman"/>
          <w:sz w:val="24"/>
          <w:szCs w:val="24"/>
          <w:lang w:val="en-US"/>
        </w:rPr>
        <w:t xml:space="preserve">improve </w:t>
      </w:r>
      <w:r>
        <w:rPr>
          <w:rFonts w:ascii="Times New Roman" w:hAnsi="Times New Roman"/>
          <w:sz w:val="24"/>
          <w:szCs w:val="24"/>
          <w:lang w:val="en-US"/>
        </w:rPr>
        <w:t>the</w:t>
      </w:r>
      <w:r w:rsidRPr="006735D0">
        <w:rPr>
          <w:rFonts w:ascii="Times New Roman" w:hAnsi="Times New Roman"/>
          <w:sz w:val="24"/>
          <w:szCs w:val="24"/>
          <w:lang w:val="en-US"/>
        </w:rPr>
        <w:t xml:space="preserve"> </w:t>
      </w:r>
      <w:r w:rsidR="00191D6D" w:rsidRPr="006735D0">
        <w:rPr>
          <w:rFonts w:ascii="Times New Roman" w:hAnsi="Times New Roman"/>
          <w:sz w:val="24"/>
          <w:szCs w:val="24"/>
          <w:lang w:val="en-US"/>
        </w:rPr>
        <w:t xml:space="preserve">status of women </w:t>
      </w:r>
      <w:r>
        <w:rPr>
          <w:rFonts w:ascii="Times New Roman" w:hAnsi="Times New Roman"/>
          <w:sz w:val="24"/>
          <w:szCs w:val="24"/>
          <w:lang w:val="en-US"/>
        </w:rPr>
        <w:t>have been created</w:t>
      </w:r>
      <w:r w:rsidRPr="006735D0">
        <w:rPr>
          <w:rFonts w:ascii="Times New Roman" w:hAnsi="Times New Roman"/>
          <w:sz w:val="24"/>
          <w:szCs w:val="24"/>
          <w:lang w:val="en-US"/>
        </w:rPr>
        <w:t xml:space="preserve"> </w:t>
      </w:r>
      <w:r w:rsidR="00191D6D" w:rsidRPr="006735D0">
        <w:rPr>
          <w:rFonts w:ascii="Times New Roman" w:hAnsi="Times New Roman"/>
          <w:sz w:val="24"/>
          <w:szCs w:val="24"/>
          <w:lang w:val="en-US"/>
        </w:rPr>
        <w:t>to implement programmes</w:t>
      </w:r>
      <w:r>
        <w:rPr>
          <w:rFonts w:ascii="Times New Roman" w:hAnsi="Times New Roman"/>
          <w:sz w:val="24"/>
          <w:szCs w:val="24"/>
          <w:lang w:val="en-US"/>
        </w:rPr>
        <w:t xml:space="preserve"> with the same goals</w:t>
      </w:r>
      <w:r w:rsidR="00191D6D" w:rsidRPr="006735D0">
        <w:rPr>
          <w:rFonts w:ascii="Times New Roman" w:hAnsi="Times New Roman"/>
          <w:sz w:val="24"/>
          <w:szCs w:val="24"/>
          <w:lang w:val="en-US"/>
        </w:rPr>
        <w:t xml:space="preserve">. Strategies and action plans on gender equality and </w:t>
      </w:r>
      <w:r>
        <w:rPr>
          <w:rFonts w:ascii="Times New Roman" w:hAnsi="Times New Roman"/>
          <w:sz w:val="24"/>
          <w:szCs w:val="24"/>
          <w:lang w:val="en-US"/>
        </w:rPr>
        <w:t>the advancement of women have been</w:t>
      </w:r>
      <w:r w:rsidR="00191D6D" w:rsidRPr="006735D0">
        <w:rPr>
          <w:rFonts w:ascii="Times New Roman" w:hAnsi="Times New Roman"/>
          <w:sz w:val="24"/>
          <w:szCs w:val="24"/>
          <w:lang w:val="en-US"/>
        </w:rPr>
        <w:t xml:space="preserve"> elaborated</w:t>
      </w:r>
      <w:r>
        <w:rPr>
          <w:rFonts w:ascii="Times New Roman" w:hAnsi="Times New Roman"/>
          <w:sz w:val="24"/>
          <w:szCs w:val="24"/>
          <w:lang w:val="en-US"/>
        </w:rPr>
        <w:t xml:space="preserve">.  Some </w:t>
      </w:r>
      <w:r w:rsidR="00191D6D" w:rsidRPr="006735D0">
        <w:rPr>
          <w:rFonts w:ascii="Times New Roman" w:hAnsi="Times New Roman"/>
          <w:sz w:val="24"/>
          <w:szCs w:val="24"/>
          <w:lang w:val="en-US"/>
        </w:rPr>
        <w:t>statistic</w:t>
      </w:r>
      <w:r>
        <w:rPr>
          <w:rFonts w:ascii="Times New Roman" w:hAnsi="Times New Roman"/>
          <w:sz w:val="24"/>
          <w:szCs w:val="24"/>
          <w:lang w:val="en-US"/>
        </w:rPr>
        <w:t>al</w:t>
      </w:r>
      <w:r w:rsidR="00191D6D" w:rsidRPr="006735D0">
        <w:rPr>
          <w:rFonts w:ascii="Times New Roman" w:hAnsi="Times New Roman"/>
          <w:sz w:val="24"/>
          <w:szCs w:val="24"/>
          <w:lang w:val="en-US"/>
        </w:rPr>
        <w:t xml:space="preserve"> data </w:t>
      </w:r>
      <w:r w:rsidR="00817CA6">
        <w:rPr>
          <w:rFonts w:ascii="Times New Roman" w:hAnsi="Times New Roman"/>
          <w:sz w:val="24"/>
          <w:szCs w:val="24"/>
          <w:lang w:val="en-US"/>
        </w:rPr>
        <w:t>has been</w:t>
      </w:r>
      <w:r w:rsidR="00191D6D" w:rsidRPr="006735D0">
        <w:rPr>
          <w:rFonts w:ascii="Times New Roman" w:hAnsi="Times New Roman"/>
          <w:sz w:val="24"/>
          <w:szCs w:val="24"/>
          <w:lang w:val="en-US"/>
        </w:rPr>
        <w:t xml:space="preserve"> disaggregated by sex.  </w:t>
      </w:r>
    </w:p>
    <w:p w14:paraId="0929B30C" w14:textId="77777777" w:rsidR="00191D6D" w:rsidRPr="006735D0" w:rsidRDefault="00191D6D" w:rsidP="00191D6D">
      <w:pPr>
        <w:jc w:val="both"/>
        <w:rPr>
          <w:rFonts w:ascii="Times New Roman" w:hAnsi="Times New Roman" w:cs="Times New Roman"/>
        </w:rPr>
      </w:pPr>
    </w:p>
    <w:p w14:paraId="1FC68650" w14:textId="2C0D4FA5" w:rsidR="00191D6D" w:rsidRPr="006735D0" w:rsidRDefault="00191D6D" w:rsidP="00191D6D">
      <w:pPr>
        <w:jc w:val="both"/>
        <w:rPr>
          <w:rFonts w:ascii="Times New Roman" w:hAnsi="Times New Roman" w:cs="Times New Roman"/>
        </w:rPr>
      </w:pPr>
      <w:r w:rsidRPr="006735D0">
        <w:rPr>
          <w:rFonts w:ascii="Times New Roman" w:hAnsi="Times New Roman" w:cs="Times New Roman"/>
        </w:rPr>
        <w:t>1</w:t>
      </w:r>
      <w:r w:rsidR="00A80671">
        <w:rPr>
          <w:rFonts w:ascii="Times New Roman" w:hAnsi="Times New Roman" w:cs="Times New Roman"/>
        </w:rPr>
        <w:t>2</w:t>
      </w:r>
      <w:r w:rsidRPr="006735D0">
        <w:rPr>
          <w:rFonts w:ascii="Times New Roman" w:hAnsi="Times New Roman" w:cs="Times New Roman"/>
        </w:rPr>
        <w:t xml:space="preserve">. </w:t>
      </w:r>
      <w:r w:rsidR="00B73DD9">
        <w:rPr>
          <w:rFonts w:ascii="Times New Roman" w:hAnsi="Times New Roman" w:cs="Times New Roman"/>
        </w:rPr>
        <w:tab/>
      </w:r>
      <w:r w:rsidR="00250319" w:rsidRPr="006735D0">
        <w:rPr>
          <w:rFonts w:ascii="Times New Roman" w:hAnsi="Times New Roman" w:cs="Times New Roman"/>
        </w:rPr>
        <w:t xml:space="preserve">Mechanisms </w:t>
      </w:r>
      <w:r w:rsidR="00C03DDC">
        <w:rPr>
          <w:rFonts w:ascii="Times New Roman" w:hAnsi="Times New Roman" w:cs="Times New Roman"/>
        </w:rPr>
        <w:t xml:space="preserve">for funding programs and projects on women’s advancement  have been developed, and there is financial support for </w:t>
      </w:r>
      <w:r w:rsidR="00250319" w:rsidRPr="006735D0">
        <w:rPr>
          <w:rFonts w:ascii="Times New Roman" w:hAnsi="Times New Roman" w:cs="Times New Roman"/>
        </w:rPr>
        <w:t>gender research and sex</w:t>
      </w:r>
      <w:r w:rsidR="00C03DDC">
        <w:rPr>
          <w:rFonts w:ascii="Times New Roman" w:hAnsi="Times New Roman" w:cs="Times New Roman"/>
        </w:rPr>
        <w:t>-</w:t>
      </w:r>
      <w:r w:rsidR="00250319" w:rsidRPr="006735D0">
        <w:rPr>
          <w:rFonts w:ascii="Times New Roman" w:hAnsi="Times New Roman" w:cs="Times New Roman"/>
        </w:rPr>
        <w:t xml:space="preserve"> disaggregated statistics</w:t>
      </w:r>
      <w:r w:rsidR="00C03DDC">
        <w:rPr>
          <w:rFonts w:ascii="Times New Roman" w:hAnsi="Times New Roman" w:cs="Times New Roman"/>
        </w:rPr>
        <w:t>.  P</w:t>
      </w:r>
      <w:r w:rsidR="00250319" w:rsidRPr="006735D0">
        <w:rPr>
          <w:rFonts w:ascii="Times New Roman" w:hAnsi="Times New Roman" w:cs="Times New Roman"/>
        </w:rPr>
        <w:t xml:space="preserve">ilot programmes on gender education </w:t>
      </w:r>
      <w:r w:rsidR="00C03DDC">
        <w:rPr>
          <w:rFonts w:ascii="Times New Roman" w:hAnsi="Times New Roman" w:cs="Times New Roman"/>
        </w:rPr>
        <w:t>have been</w:t>
      </w:r>
      <w:r w:rsidR="00C03DDC" w:rsidRPr="006735D0">
        <w:rPr>
          <w:rFonts w:ascii="Times New Roman" w:hAnsi="Times New Roman" w:cs="Times New Roman"/>
        </w:rPr>
        <w:t xml:space="preserve"> </w:t>
      </w:r>
      <w:r w:rsidR="00250319" w:rsidRPr="006735D0">
        <w:rPr>
          <w:rFonts w:ascii="Times New Roman" w:hAnsi="Times New Roman" w:cs="Times New Roman"/>
        </w:rPr>
        <w:t xml:space="preserve">conducted.  </w:t>
      </w:r>
    </w:p>
    <w:p w14:paraId="1E1B7252" w14:textId="77777777" w:rsidR="00250319" w:rsidRPr="006735D0" w:rsidRDefault="00250319" w:rsidP="00191D6D">
      <w:pPr>
        <w:jc w:val="both"/>
        <w:rPr>
          <w:rFonts w:ascii="Times New Roman" w:hAnsi="Times New Roman" w:cs="Times New Roman"/>
        </w:rPr>
      </w:pPr>
    </w:p>
    <w:p w14:paraId="1DFD83AA" w14:textId="66077CB9" w:rsidR="00191D6D" w:rsidRPr="006735D0" w:rsidRDefault="00191D6D" w:rsidP="00191D6D">
      <w:pPr>
        <w:jc w:val="both"/>
        <w:rPr>
          <w:rFonts w:ascii="Times New Roman" w:hAnsi="Times New Roman" w:cs="Times New Roman"/>
        </w:rPr>
      </w:pPr>
      <w:r w:rsidRPr="006735D0">
        <w:rPr>
          <w:rFonts w:ascii="Times New Roman" w:hAnsi="Times New Roman" w:cs="Times New Roman"/>
        </w:rPr>
        <w:lastRenderedPageBreak/>
        <w:t>1</w:t>
      </w:r>
      <w:r w:rsidR="00A80671">
        <w:rPr>
          <w:rFonts w:ascii="Times New Roman" w:hAnsi="Times New Roman" w:cs="Times New Roman"/>
        </w:rPr>
        <w:t>3</w:t>
      </w:r>
      <w:r w:rsidRPr="006735D0">
        <w:rPr>
          <w:rFonts w:ascii="Times New Roman" w:hAnsi="Times New Roman" w:cs="Times New Roman"/>
        </w:rPr>
        <w:t xml:space="preserve">. </w:t>
      </w:r>
      <w:r w:rsidR="00B73DD9">
        <w:rPr>
          <w:rFonts w:ascii="Times New Roman" w:hAnsi="Times New Roman" w:cs="Times New Roman"/>
        </w:rPr>
        <w:tab/>
      </w:r>
      <w:r w:rsidRPr="006735D0">
        <w:rPr>
          <w:rFonts w:ascii="Times New Roman" w:hAnsi="Times New Roman" w:cs="Times New Roman"/>
        </w:rPr>
        <w:t xml:space="preserve">Initiatives to improve the leadership skills of women and girls, and to support female politicians, </w:t>
      </w:r>
      <w:r w:rsidR="00655A29">
        <w:rPr>
          <w:rFonts w:ascii="Times New Roman" w:hAnsi="Times New Roman" w:cs="Times New Roman"/>
        </w:rPr>
        <w:t xml:space="preserve">have provided </w:t>
      </w:r>
      <w:r w:rsidRPr="006735D0">
        <w:rPr>
          <w:rFonts w:ascii="Times New Roman" w:hAnsi="Times New Roman" w:cs="Times New Roman"/>
        </w:rPr>
        <w:t xml:space="preserve"> an important means of ensuring that there are qualified female candidates to fill leadership positions made available through special measures.</w:t>
      </w:r>
    </w:p>
    <w:p w14:paraId="21B0DC5D" w14:textId="77777777" w:rsidR="00191D6D" w:rsidRPr="006735D0" w:rsidRDefault="00191D6D" w:rsidP="00191D6D">
      <w:pPr>
        <w:jc w:val="both"/>
        <w:rPr>
          <w:rFonts w:ascii="Times New Roman" w:hAnsi="Times New Roman" w:cs="Times New Roman"/>
        </w:rPr>
      </w:pPr>
    </w:p>
    <w:p w14:paraId="190299D4" w14:textId="28B9369D" w:rsidR="005751E4" w:rsidRPr="006735D0" w:rsidRDefault="00A80671" w:rsidP="00250319">
      <w:pPr>
        <w:pStyle w:val="ListParagraph"/>
        <w:widowControl w:val="0"/>
        <w:autoSpaceDE w:val="0"/>
        <w:autoSpaceDN w:val="0"/>
        <w:adjustRightInd w:val="0"/>
        <w:spacing w:after="0" w:line="240" w:lineRule="auto"/>
        <w:ind w:left="0"/>
        <w:jc w:val="both"/>
        <w:rPr>
          <w:rFonts w:ascii="Times New Roman" w:hAnsi="Times New Roman"/>
          <w:i/>
          <w:sz w:val="24"/>
          <w:szCs w:val="24"/>
          <w:lang w:val="en-US"/>
        </w:rPr>
      </w:pPr>
      <w:r>
        <w:rPr>
          <w:rFonts w:ascii="Times New Roman" w:hAnsi="Times New Roman"/>
          <w:sz w:val="24"/>
          <w:szCs w:val="24"/>
          <w:lang w:val="en-US"/>
        </w:rPr>
        <w:t>14</w:t>
      </w:r>
      <w:r w:rsidR="00191D6D" w:rsidRPr="006735D0">
        <w:rPr>
          <w:rFonts w:ascii="Times New Roman" w:hAnsi="Times New Roman"/>
          <w:sz w:val="24"/>
          <w:szCs w:val="24"/>
          <w:lang w:val="en-US"/>
        </w:rPr>
        <w:t>.</w:t>
      </w:r>
      <w:r w:rsidR="00B73DD9">
        <w:rPr>
          <w:rFonts w:ascii="Times New Roman" w:hAnsi="Times New Roman"/>
          <w:sz w:val="24"/>
          <w:szCs w:val="24"/>
          <w:lang w:val="en-US"/>
        </w:rPr>
        <w:tab/>
      </w:r>
      <w:r w:rsidR="00674A1F">
        <w:rPr>
          <w:rFonts w:ascii="Times New Roman" w:hAnsi="Times New Roman"/>
          <w:sz w:val="24"/>
          <w:szCs w:val="24"/>
          <w:lang w:val="en-US"/>
        </w:rPr>
        <w:t xml:space="preserve">The mass media has expanded its informational and advocacy activities </w:t>
      </w:r>
      <w:r w:rsidR="00250319" w:rsidRPr="006735D0">
        <w:rPr>
          <w:rFonts w:ascii="Times New Roman" w:hAnsi="Times New Roman"/>
          <w:sz w:val="24"/>
          <w:szCs w:val="24"/>
          <w:lang w:val="en-US"/>
        </w:rPr>
        <w:t>in respect to women</w:t>
      </w:r>
      <w:r w:rsidR="00674A1F">
        <w:rPr>
          <w:rFonts w:ascii="Times New Roman" w:hAnsi="Times New Roman"/>
          <w:sz w:val="24"/>
          <w:szCs w:val="24"/>
          <w:lang w:val="en-US"/>
        </w:rPr>
        <w:t>’s</w:t>
      </w:r>
      <w:r w:rsidR="00250319" w:rsidRPr="006735D0">
        <w:rPr>
          <w:rFonts w:ascii="Times New Roman" w:hAnsi="Times New Roman"/>
          <w:sz w:val="24"/>
          <w:szCs w:val="24"/>
          <w:lang w:val="en-US"/>
        </w:rPr>
        <w:t xml:space="preserve"> political participation</w:t>
      </w:r>
      <w:r w:rsidR="00674A1F">
        <w:rPr>
          <w:rFonts w:ascii="Times New Roman" w:hAnsi="Times New Roman"/>
          <w:sz w:val="24"/>
          <w:szCs w:val="24"/>
          <w:lang w:val="en-US"/>
        </w:rPr>
        <w:t xml:space="preserve"> and in particular </w:t>
      </w:r>
      <w:r w:rsidR="00536C88">
        <w:rPr>
          <w:rFonts w:ascii="Times New Roman" w:hAnsi="Times New Roman"/>
          <w:sz w:val="24"/>
          <w:szCs w:val="24"/>
          <w:lang w:val="en-US"/>
        </w:rPr>
        <w:t>has</w:t>
      </w:r>
      <w:r w:rsidR="00674A1F">
        <w:rPr>
          <w:rFonts w:ascii="Times New Roman" w:hAnsi="Times New Roman"/>
          <w:sz w:val="24"/>
          <w:szCs w:val="24"/>
          <w:lang w:val="en-US"/>
        </w:rPr>
        <w:t xml:space="preserve"> increas</w:t>
      </w:r>
      <w:r w:rsidR="00536C88">
        <w:rPr>
          <w:rFonts w:ascii="Times New Roman" w:hAnsi="Times New Roman"/>
          <w:sz w:val="24"/>
          <w:szCs w:val="24"/>
          <w:lang w:val="en-US"/>
        </w:rPr>
        <w:t xml:space="preserve">ed </w:t>
      </w:r>
      <w:r w:rsidR="00674A1F">
        <w:rPr>
          <w:rFonts w:ascii="Times New Roman" w:hAnsi="Times New Roman"/>
          <w:sz w:val="24"/>
          <w:szCs w:val="24"/>
          <w:lang w:val="en-US"/>
        </w:rPr>
        <w:t>awareness of women’s</w:t>
      </w:r>
      <w:r w:rsidR="00250319" w:rsidRPr="006735D0">
        <w:rPr>
          <w:rFonts w:ascii="Times New Roman" w:hAnsi="Times New Roman"/>
          <w:sz w:val="24"/>
          <w:szCs w:val="24"/>
          <w:lang w:val="en-US"/>
        </w:rPr>
        <w:t xml:space="preserve"> political rights. </w:t>
      </w:r>
    </w:p>
    <w:p w14:paraId="13D41CC8" w14:textId="77777777" w:rsidR="002A0ADC" w:rsidRDefault="002A0ADC" w:rsidP="002A0ADC">
      <w:pPr>
        <w:rPr>
          <w:rFonts w:ascii="Times New Roman" w:hAnsi="Times New Roman" w:cs="Times New Roman"/>
          <w:i/>
        </w:rPr>
      </w:pPr>
    </w:p>
    <w:p w14:paraId="4B60D210" w14:textId="77777777" w:rsidR="00772DF6" w:rsidRPr="006735D0" w:rsidRDefault="00772DF6" w:rsidP="002A0ADC">
      <w:pPr>
        <w:rPr>
          <w:rFonts w:ascii="Times New Roman" w:hAnsi="Times New Roman" w:cs="Times New Roman"/>
          <w:i/>
        </w:rPr>
      </w:pPr>
    </w:p>
    <w:p w14:paraId="5C678C7F" w14:textId="4CA8F50B" w:rsidR="000E4285" w:rsidRPr="00C6596F" w:rsidRDefault="00954B52" w:rsidP="000E4285">
      <w:pPr>
        <w:rPr>
          <w:rFonts w:ascii="Times New Roman" w:hAnsi="Times New Roman" w:cs="Times New Roman"/>
          <w:b/>
          <w:i/>
          <w:color w:val="0070C0"/>
        </w:rPr>
      </w:pPr>
      <w:r w:rsidRPr="00C6596F">
        <w:rPr>
          <w:rFonts w:ascii="Times New Roman" w:hAnsi="Times New Roman" w:cs="Times New Roman"/>
          <w:b/>
          <w:i/>
          <w:color w:val="0070C0"/>
        </w:rPr>
        <w:t xml:space="preserve">Prevention and response to </w:t>
      </w:r>
      <w:r w:rsidR="000E4285" w:rsidRPr="00C6596F">
        <w:rPr>
          <w:rFonts w:ascii="Times New Roman" w:hAnsi="Times New Roman" w:cs="Times New Roman"/>
          <w:b/>
          <w:i/>
          <w:color w:val="0070C0"/>
        </w:rPr>
        <w:t xml:space="preserve">Violence </w:t>
      </w:r>
      <w:r w:rsidR="00C6596F">
        <w:rPr>
          <w:rFonts w:ascii="Times New Roman" w:hAnsi="Times New Roman" w:cs="Times New Roman"/>
          <w:b/>
          <w:i/>
          <w:color w:val="0070C0"/>
        </w:rPr>
        <w:t>a</w:t>
      </w:r>
      <w:r w:rsidR="000E4285" w:rsidRPr="00C6596F">
        <w:rPr>
          <w:rFonts w:ascii="Times New Roman" w:hAnsi="Times New Roman" w:cs="Times New Roman"/>
          <w:b/>
          <w:i/>
          <w:color w:val="0070C0"/>
        </w:rPr>
        <w:t xml:space="preserve">gainst Women </w:t>
      </w:r>
    </w:p>
    <w:p w14:paraId="0B85D86E" w14:textId="77777777" w:rsidR="001A2463" w:rsidRPr="006735D0" w:rsidRDefault="001A2463" w:rsidP="002A0ADC">
      <w:pPr>
        <w:rPr>
          <w:rFonts w:ascii="Times New Roman" w:hAnsi="Times New Roman" w:cs="Times New Roman"/>
          <w:i/>
          <w:highlight w:val="yellow"/>
        </w:rPr>
      </w:pPr>
    </w:p>
    <w:p w14:paraId="28CCA3D8" w14:textId="5C847957" w:rsidR="00FD42A3" w:rsidRPr="006735D0" w:rsidRDefault="00A80671" w:rsidP="00F752B7">
      <w:pPr>
        <w:widowControl w:val="0"/>
        <w:autoSpaceDE w:val="0"/>
        <w:autoSpaceDN w:val="0"/>
        <w:adjustRightInd w:val="0"/>
        <w:jc w:val="both"/>
        <w:rPr>
          <w:rFonts w:ascii="Times New Roman" w:hAnsi="Times New Roman" w:cs="Times New Roman"/>
        </w:rPr>
      </w:pPr>
      <w:r>
        <w:rPr>
          <w:rFonts w:ascii="Times New Roman" w:hAnsi="Times New Roman" w:cs="Times New Roman"/>
        </w:rPr>
        <w:t>15</w:t>
      </w:r>
      <w:r w:rsidR="00F752B7" w:rsidRPr="006735D0">
        <w:rPr>
          <w:rFonts w:ascii="Times New Roman" w:hAnsi="Times New Roman" w:cs="Times New Roman"/>
        </w:rPr>
        <w:t xml:space="preserve">. </w:t>
      </w:r>
      <w:r w:rsidR="00B73DD9">
        <w:rPr>
          <w:rFonts w:ascii="Times New Roman" w:hAnsi="Times New Roman" w:cs="Times New Roman"/>
        </w:rPr>
        <w:tab/>
      </w:r>
      <w:r w:rsidR="00FD42A3" w:rsidRPr="006735D0">
        <w:rPr>
          <w:rFonts w:ascii="Times New Roman" w:hAnsi="Times New Roman" w:cs="Times New Roman"/>
        </w:rPr>
        <w:t xml:space="preserve">Reforms have strengthened the legal and policy frameworks to prevent and respond to specific types of violence against women, primarily domestic violence. </w:t>
      </w:r>
    </w:p>
    <w:p w14:paraId="4DB64B91" w14:textId="77777777" w:rsidR="00FD42A3" w:rsidRPr="006735D0" w:rsidRDefault="00FD42A3" w:rsidP="002A0ADC">
      <w:pPr>
        <w:rPr>
          <w:rFonts w:ascii="Times New Roman" w:eastAsia="Times New Roman" w:hAnsi="Times New Roman" w:cs="Times New Roman"/>
        </w:rPr>
      </w:pPr>
    </w:p>
    <w:p w14:paraId="657DD90F" w14:textId="0691BC6E" w:rsidR="00E84E6E" w:rsidRPr="006735D0" w:rsidRDefault="00A80671" w:rsidP="00F752B7">
      <w:pPr>
        <w:widowControl w:val="0"/>
        <w:autoSpaceDE w:val="0"/>
        <w:autoSpaceDN w:val="0"/>
        <w:adjustRightInd w:val="0"/>
        <w:jc w:val="both"/>
        <w:rPr>
          <w:rFonts w:ascii="Times New Roman" w:hAnsi="Times New Roman" w:cs="Times New Roman"/>
          <w:i/>
        </w:rPr>
      </w:pPr>
      <w:r>
        <w:rPr>
          <w:rFonts w:ascii="Times New Roman" w:hAnsi="Times New Roman" w:cs="Times New Roman"/>
        </w:rPr>
        <w:t>16</w:t>
      </w:r>
      <w:r w:rsidR="00F752B7" w:rsidRPr="006735D0">
        <w:rPr>
          <w:rFonts w:ascii="Times New Roman" w:hAnsi="Times New Roman" w:cs="Times New Roman"/>
        </w:rPr>
        <w:t xml:space="preserve">. </w:t>
      </w:r>
      <w:r w:rsidR="00B73DD9">
        <w:rPr>
          <w:rFonts w:ascii="Times New Roman" w:hAnsi="Times New Roman" w:cs="Times New Roman"/>
        </w:rPr>
        <w:tab/>
      </w:r>
      <w:r w:rsidR="00E84E6E" w:rsidRPr="006735D0">
        <w:rPr>
          <w:rFonts w:ascii="Times New Roman" w:hAnsi="Times New Roman" w:cs="Times New Roman"/>
        </w:rPr>
        <w:t>Specific laws</w:t>
      </w:r>
      <w:r w:rsidR="00FD42A3" w:rsidRPr="006735D0">
        <w:rPr>
          <w:rFonts w:ascii="Times New Roman" w:hAnsi="Times New Roman" w:cs="Times New Roman"/>
        </w:rPr>
        <w:t xml:space="preserve">, policies and action plans on violence against women </w:t>
      </w:r>
      <w:r w:rsidR="00E84E6E" w:rsidRPr="006735D0">
        <w:rPr>
          <w:rFonts w:ascii="Times New Roman" w:hAnsi="Times New Roman" w:cs="Times New Roman"/>
        </w:rPr>
        <w:t xml:space="preserve">have </w:t>
      </w:r>
      <w:r w:rsidR="00AA4AF7" w:rsidRPr="006735D0">
        <w:rPr>
          <w:rFonts w:ascii="Times New Roman" w:hAnsi="Times New Roman" w:cs="Times New Roman"/>
        </w:rPr>
        <w:t>led to the</w:t>
      </w:r>
      <w:r w:rsidR="00E84E6E" w:rsidRPr="006735D0">
        <w:rPr>
          <w:rFonts w:ascii="Times New Roman" w:hAnsi="Times New Roman" w:cs="Times New Roman"/>
        </w:rPr>
        <w:t xml:space="preserve"> development of </w:t>
      </w:r>
      <w:r w:rsidR="009C4021" w:rsidRPr="006735D0">
        <w:rPr>
          <w:rFonts w:ascii="Times New Roman" w:hAnsi="Times New Roman" w:cs="Times New Roman"/>
        </w:rPr>
        <w:t>interagency response mechanism</w:t>
      </w:r>
      <w:r w:rsidR="00E84E6E" w:rsidRPr="006735D0">
        <w:rPr>
          <w:rFonts w:ascii="Times New Roman" w:hAnsi="Times New Roman" w:cs="Times New Roman"/>
        </w:rPr>
        <w:t>s</w:t>
      </w:r>
      <w:r w:rsidR="009C4021" w:rsidRPr="006735D0">
        <w:rPr>
          <w:rFonts w:ascii="Times New Roman" w:hAnsi="Times New Roman" w:cs="Times New Roman"/>
        </w:rPr>
        <w:t xml:space="preserve"> and also created a </w:t>
      </w:r>
      <w:r w:rsidR="00E84E6E" w:rsidRPr="006735D0">
        <w:rPr>
          <w:rFonts w:ascii="Times New Roman" w:hAnsi="Times New Roman" w:cs="Times New Roman"/>
        </w:rPr>
        <w:t>framework</w:t>
      </w:r>
      <w:r w:rsidR="009C4021" w:rsidRPr="006735D0">
        <w:rPr>
          <w:rFonts w:ascii="Times New Roman" w:hAnsi="Times New Roman" w:cs="Times New Roman"/>
        </w:rPr>
        <w:t xml:space="preserve"> for coordination among government structur</w:t>
      </w:r>
      <w:r w:rsidR="00AA4AF7" w:rsidRPr="006735D0">
        <w:rPr>
          <w:rFonts w:ascii="Times New Roman" w:hAnsi="Times New Roman" w:cs="Times New Roman"/>
        </w:rPr>
        <w:t xml:space="preserve">es, especially between law enforcement </w:t>
      </w:r>
      <w:r w:rsidR="009C4021" w:rsidRPr="006735D0">
        <w:rPr>
          <w:rFonts w:ascii="Times New Roman" w:hAnsi="Times New Roman" w:cs="Times New Roman"/>
        </w:rPr>
        <w:t>and civil society.</w:t>
      </w:r>
    </w:p>
    <w:p w14:paraId="27FCF70F" w14:textId="77777777" w:rsidR="00E84E6E" w:rsidRPr="006735D0" w:rsidRDefault="00E84E6E" w:rsidP="00E84E6E">
      <w:pPr>
        <w:widowControl w:val="0"/>
        <w:autoSpaceDE w:val="0"/>
        <w:autoSpaceDN w:val="0"/>
        <w:adjustRightInd w:val="0"/>
        <w:jc w:val="both"/>
        <w:rPr>
          <w:rFonts w:ascii="Times New Roman" w:hAnsi="Times New Roman" w:cs="Times New Roman"/>
          <w:i/>
        </w:rPr>
      </w:pPr>
    </w:p>
    <w:p w14:paraId="2E9EAF6D" w14:textId="4F0F7C2B" w:rsidR="008A3067" w:rsidRPr="006735D0" w:rsidRDefault="00A80671" w:rsidP="00F752B7">
      <w:pPr>
        <w:widowControl w:val="0"/>
        <w:autoSpaceDE w:val="0"/>
        <w:autoSpaceDN w:val="0"/>
        <w:adjustRightInd w:val="0"/>
        <w:jc w:val="both"/>
        <w:rPr>
          <w:rFonts w:ascii="Times New Roman" w:hAnsi="Times New Roman" w:cs="Times New Roman"/>
          <w:i/>
        </w:rPr>
      </w:pPr>
      <w:r>
        <w:rPr>
          <w:rFonts w:ascii="Times New Roman" w:hAnsi="Times New Roman" w:cs="Times New Roman"/>
        </w:rPr>
        <w:t>17</w:t>
      </w:r>
      <w:r w:rsidR="00F752B7" w:rsidRPr="006735D0">
        <w:rPr>
          <w:rFonts w:ascii="Times New Roman" w:hAnsi="Times New Roman" w:cs="Times New Roman"/>
        </w:rPr>
        <w:t xml:space="preserve">. </w:t>
      </w:r>
      <w:r w:rsidR="00B73DD9">
        <w:rPr>
          <w:rFonts w:ascii="Times New Roman" w:hAnsi="Times New Roman" w:cs="Times New Roman"/>
        </w:rPr>
        <w:tab/>
      </w:r>
      <w:r w:rsidR="00E84E6E" w:rsidRPr="006735D0">
        <w:rPr>
          <w:rFonts w:ascii="Times New Roman" w:hAnsi="Times New Roman" w:cs="Times New Roman"/>
        </w:rPr>
        <w:t xml:space="preserve">Support and services for victims/survivors of violence against women have increased at the national level and encompass telephone hotlines, legal and psychological </w:t>
      </w:r>
      <w:r w:rsidR="006639B6" w:rsidRPr="006735D0">
        <w:rPr>
          <w:rFonts w:ascii="Times New Roman" w:hAnsi="Times New Roman" w:cs="Times New Roman"/>
        </w:rPr>
        <w:t>counseling</w:t>
      </w:r>
      <w:r w:rsidR="00E84E6E" w:rsidRPr="006735D0">
        <w:rPr>
          <w:rFonts w:ascii="Times New Roman" w:hAnsi="Times New Roman" w:cs="Times New Roman"/>
        </w:rPr>
        <w:t>, medical assistance and temporary shelters and safe houses.  State funding for servic</w:t>
      </w:r>
      <w:r w:rsidR="008A3067" w:rsidRPr="006735D0">
        <w:rPr>
          <w:rFonts w:ascii="Times New Roman" w:hAnsi="Times New Roman" w:cs="Times New Roman"/>
        </w:rPr>
        <w:t xml:space="preserve">es </w:t>
      </w:r>
      <w:r w:rsidR="00AA4AF7" w:rsidRPr="006735D0">
        <w:rPr>
          <w:rFonts w:ascii="Times New Roman" w:hAnsi="Times New Roman" w:cs="Times New Roman"/>
        </w:rPr>
        <w:t xml:space="preserve">that are </w:t>
      </w:r>
      <w:r w:rsidR="008A3067" w:rsidRPr="006735D0">
        <w:rPr>
          <w:rFonts w:ascii="Times New Roman" w:hAnsi="Times New Roman" w:cs="Times New Roman"/>
        </w:rPr>
        <w:t>rovided by non-governmental</w:t>
      </w:r>
      <w:r w:rsidR="00E84E6E" w:rsidRPr="006735D0">
        <w:rPr>
          <w:rFonts w:ascii="Times New Roman" w:hAnsi="Times New Roman" w:cs="Times New Roman"/>
        </w:rPr>
        <w:t xml:space="preserve"> women’s organizations is also considered an effective approach.</w:t>
      </w:r>
    </w:p>
    <w:p w14:paraId="18BCAC30" w14:textId="77777777" w:rsidR="008A3067" w:rsidRPr="006735D0" w:rsidRDefault="008A3067" w:rsidP="008A3067">
      <w:pPr>
        <w:widowControl w:val="0"/>
        <w:autoSpaceDE w:val="0"/>
        <w:autoSpaceDN w:val="0"/>
        <w:adjustRightInd w:val="0"/>
        <w:jc w:val="both"/>
        <w:rPr>
          <w:rFonts w:ascii="Times New Roman" w:hAnsi="Times New Roman" w:cs="Times New Roman"/>
          <w:i/>
        </w:rPr>
      </w:pPr>
    </w:p>
    <w:p w14:paraId="19265AC6" w14:textId="54251978" w:rsidR="00FD42A3" w:rsidRPr="006735D0" w:rsidRDefault="00A80671" w:rsidP="00B53F53">
      <w:pPr>
        <w:widowControl w:val="0"/>
        <w:autoSpaceDE w:val="0"/>
        <w:autoSpaceDN w:val="0"/>
        <w:adjustRightInd w:val="0"/>
        <w:jc w:val="both"/>
        <w:rPr>
          <w:rFonts w:ascii="Times New Roman" w:hAnsi="Times New Roman" w:cs="Times New Roman"/>
          <w:i/>
        </w:rPr>
      </w:pPr>
      <w:r>
        <w:rPr>
          <w:rFonts w:ascii="Times New Roman" w:hAnsi="Times New Roman" w:cs="Times New Roman"/>
        </w:rPr>
        <w:t>18</w:t>
      </w:r>
      <w:r w:rsidR="00B53F53" w:rsidRPr="006735D0">
        <w:rPr>
          <w:rFonts w:ascii="Times New Roman" w:hAnsi="Times New Roman" w:cs="Times New Roman"/>
        </w:rPr>
        <w:t xml:space="preserve">. </w:t>
      </w:r>
      <w:r w:rsidR="00B73DD9">
        <w:rPr>
          <w:rFonts w:ascii="Times New Roman" w:hAnsi="Times New Roman" w:cs="Times New Roman"/>
        </w:rPr>
        <w:tab/>
      </w:r>
      <w:r w:rsidR="008A3067" w:rsidRPr="006735D0">
        <w:rPr>
          <w:rFonts w:ascii="Times New Roman" w:hAnsi="Times New Roman" w:cs="Times New Roman"/>
        </w:rPr>
        <w:t xml:space="preserve">Efforts to raise awareness of violence against women and counteract negative attitudes and stigmatization of victims/survivors </w:t>
      </w:r>
      <w:r w:rsidR="00817CA6">
        <w:rPr>
          <w:rFonts w:ascii="Times New Roman" w:hAnsi="Times New Roman" w:cs="Times New Roman"/>
        </w:rPr>
        <w:t>have been</w:t>
      </w:r>
      <w:r w:rsidR="008A3067" w:rsidRPr="006735D0">
        <w:rPr>
          <w:rFonts w:ascii="Times New Roman" w:hAnsi="Times New Roman" w:cs="Times New Roman"/>
        </w:rPr>
        <w:t xml:space="preserve"> carried out at the local and national level through public campaigns and education programs.  One indicator of the effectiveness of such efforts is an increase in the number of women who contact telephone helplines or apply to support centers.</w:t>
      </w:r>
    </w:p>
    <w:p w14:paraId="6F750D48" w14:textId="77777777" w:rsidR="00FD42A3" w:rsidRDefault="00FD42A3" w:rsidP="002A0ADC">
      <w:pPr>
        <w:rPr>
          <w:rFonts w:ascii="Times New Roman" w:hAnsi="Times New Roman" w:cs="Times New Roman"/>
          <w:i/>
          <w:highlight w:val="yellow"/>
        </w:rPr>
      </w:pPr>
    </w:p>
    <w:p w14:paraId="788B7B90" w14:textId="77777777" w:rsidR="00772DF6" w:rsidRPr="006735D0" w:rsidRDefault="00772DF6" w:rsidP="002A0ADC">
      <w:pPr>
        <w:rPr>
          <w:rFonts w:ascii="Times New Roman" w:hAnsi="Times New Roman" w:cs="Times New Roman"/>
          <w:i/>
          <w:highlight w:val="yellow"/>
        </w:rPr>
      </w:pPr>
    </w:p>
    <w:p w14:paraId="1A103F9F" w14:textId="77777777" w:rsidR="00B53F53" w:rsidRPr="00C6596F" w:rsidRDefault="00B53F53" w:rsidP="002A0ADC">
      <w:pPr>
        <w:rPr>
          <w:rFonts w:ascii="Times New Roman" w:hAnsi="Times New Roman" w:cs="Times New Roman"/>
          <w:b/>
          <w:i/>
          <w:color w:val="0070C0"/>
          <w:highlight w:val="yellow"/>
        </w:rPr>
      </w:pPr>
      <w:r w:rsidRPr="00C6596F">
        <w:rPr>
          <w:rFonts w:ascii="Times New Roman" w:hAnsi="Times New Roman" w:cs="Times New Roman"/>
          <w:b/>
          <w:i/>
          <w:color w:val="0070C0"/>
        </w:rPr>
        <w:t xml:space="preserve">Reproductive </w:t>
      </w:r>
      <w:r w:rsidR="00772DF6" w:rsidRPr="00C6596F">
        <w:rPr>
          <w:rFonts w:ascii="Times New Roman" w:hAnsi="Times New Roman" w:cs="Times New Roman"/>
          <w:b/>
          <w:i/>
          <w:color w:val="0070C0"/>
        </w:rPr>
        <w:t>H</w:t>
      </w:r>
      <w:r w:rsidRPr="00C6596F">
        <w:rPr>
          <w:rFonts w:ascii="Times New Roman" w:hAnsi="Times New Roman" w:cs="Times New Roman"/>
          <w:b/>
          <w:i/>
          <w:color w:val="0070C0"/>
        </w:rPr>
        <w:t xml:space="preserve">ealth </w:t>
      </w:r>
    </w:p>
    <w:p w14:paraId="7C65776C" w14:textId="77777777" w:rsidR="00B53F53" w:rsidRPr="006735D0" w:rsidRDefault="00B53F53" w:rsidP="002A0ADC">
      <w:pPr>
        <w:rPr>
          <w:rFonts w:ascii="Times New Roman" w:hAnsi="Times New Roman" w:cs="Times New Roman"/>
          <w:i/>
          <w:highlight w:val="yellow"/>
        </w:rPr>
      </w:pPr>
    </w:p>
    <w:p w14:paraId="5BA36112" w14:textId="26112427" w:rsidR="00AA571A" w:rsidRPr="006735D0" w:rsidRDefault="00A80671" w:rsidP="00B53F53">
      <w:pPr>
        <w:widowControl w:val="0"/>
        <w:autoSpaceDE w:val="0"/>
        <w:autoSpaceDN w:val="0"/>
        <w:adjustRightInd w:val="0"/>
        <w:jc w:val="both"/>
        <w:rPr>
          <w:rFonts w:ascii="Times New Roman" w:hAnsi="Times New Roman" w:cs="Times New Roman"/>
        </w:rPr>
      </w:pPr>
      <w:r>
        <w:rPr>
          <w:rFonts w:ascii="Times New Roman" w:hAnsi="Times New Roman" w:cs="Times New Roman"/>
        </w:rPr>
        <w:t>19</w:t>
      </w:r>
      <w:r w:rsidR="00B53F53" w:rsidRPr="006735D0">
        <w:rPr>
          <w:rFonts w:ascii="Times New Roman" w:hAnsi="Times New Roman" w:cs="Times New Roman"/>
        </w:rPr>
        <w:t xml:space="preserve">. </w:t>
      </w:r>
      <w:r w:rsidR="00B73DD9">
        <w:rPr>
          <w:rFonts w:ascii="Times New Roman" w:hAnsi="Times New Roman" w:cs="Times New Roman"/>
        </w:rPr>
        <w:tab/>
      </w:r>
      <w:r w:rsidR="00532479" w:rsidRPr="006735D0">
        <w:rPr>
          <w:rFonts w:ascii="Times New Roman" w:hAnsi="Times New Roman" w:cs="Times New Roman"/>
        </w:rPr>
        <w:t>Health systems have been strengthened to deliver better perinatal</w:t>
      </w:r>
      <w:r w:rsidR="00AA571A" w:rsidRPr="006735D0">
        <w:rPr>
          <w:rFonts w:ascii="Times New Roman" w:hAnsi="Times New Roman" w:cs="Times New Roman"/>
        </w:rPr>
        <w:t>, obstetric</w:t>
      </w:r>
      <w:r w:rsidR="00532479" w:rsidRPr="006735D0">
        <w:rPr>
          <w:rFonts w:ascii="Times New Roman" w:hAnsi="Times New Roman" w:cs="Times New Roman"/>
        </w:rPr>
        <w:t xml:space="preserve"> and maternal health care, which </w:t>
      </w:r>
      <w:r w:rsidR="00AA571A" w:rsidRPr="006735D0">
        <w:rPr>
          <w:rFonts w:ascii="Times New Roman" w:hAnsi="Times New Roman" w:cs="Times New Roman"/>
        </w:rPr>
        <w:t xml:space="preserve">has contributed to a decline in maternal </w:t>
      </w:r>
      <w:r w:rsidR="00B53F53" w:rsidRPr="006735D0">
        <w:rPr>
          <w:rFonts w:ascii="Times New Roman" w:hAnsi="Times New Roman" w:cs="Times New Roman"/>
        </w:rPr>
        <w:t xml:space="preserve">and child </w:t>
      </w:r>
      <w:r w:rsidR="00AA571A" w:rsidRPr="006735D0">
        <w:rPr>
          <w:rFonts w:ascii="Times New Roman" w:hAnsi="Times New Roman" w:cs="Times New Roman"/>
        </w:rPr>
        <w:t>mortality.</w:t>
      </w:r>
    </w:p>
    <w:p w14:paraId="25CFCCAD" w14:textId="77777777" w:rsidR="00AA571A" w:rsidRPr="006735D0" w:rsidRDefault="00AA571A" w:rsidP="00AA571A">
      <w:pPr>
        <w:widowControl w:val="0"/>
        <w:autoSpaceDE w:val="0"/>
        <w:autoSpaceDN w:val="0"/>
        <w:adjustRightInd w:val="0"/>
        <w:jc w:val="both"/>
        <w:rPr>
          <w:rFonts w:ascii="Times New Roman" w:hAnsi="Times New Roman" w:cs="Times New Roman"/>
        </w:rPr>
      </w:pPr>
    </w:p>
    <w:p w14:paraId="2FEBDA39" w14:textId="197EC3C1" w:rsidR="00E84E6E" w:rsidRPr="006735D0" w:rsidRDefault="00A80671" w:rsidP="00B53F53">
      <w:pPr>
        <w:widowControl w:val="0"/>
        <w:autoSpaceDE w:val="0"/>
        <w:autoSpaceDN w:val="0"/>
        <w:adjustRightInd w:val="0"/>
        <w:jc w:val="both"/>
        <w:rPr>
          <w:rFonts w:ascii="Times New Roman" w:hAnsi="Times New Roman" w:cs="Times New Roman"/>
        </w:rPr>
      </w:pPr>
      <w:r>
        <w:rPr>
          <w:rFonts w:ascii="Times New Roman" w:hAnsi="Times New Roman" w:cs="Times New Roman"/>
        </w:rPr>
        <w:t>20</w:t>
      </w:r>
      <w:r w:rsidR="00B53F53" w:rsidRPr="006735D0">
        <w:rPr>
          <w:rFonts w:ascii="Times New Roman" w:hAnsi="Times New Roman" w:cs="Times New Roman"/>
        </w:rPr>
        <w:t xml:space="preserve">. </w:t>
      </w:r>
      <w:r w:rsidR="00B73DD9">
        <w:rPr>
          <w:rFonts w:ascii="Times New Roman" w:hAnsi="Times New Roman" w:cs="Times New Roman"/>
        </w:rPr>
        <w:tab/>
      </w:r>
      <w:r w:rsidR="00CC45EF" w:rsidRPr="006735D0">
        <w:rPr>
          <w:rFonts w:ascii="Times New Roman" w:hAnsi="Times New Roman" w:cs="Times New Roman"/>
        </w:rPr>
        <w:t>An increase in the</w:t>
      </w:r>
      <w:r w:rsidR="00EC5476" w:rsidRPr="006735D0">
        <w:rPr>
          <w:rFonts w:ascii="Times New Roman" w:hAnsi="Times New Roman" w:cs="Times New Roman"/>
        </w:rPr>
        <w:t xml:space="preserve"> availability of family planning services and</w:t>
      </w:r>
      <w:r w:rsidR="00CC45EF" w:rsidRPr="006735D0">
        <w:rPr>
          <w:rFonts w:ascii="Times New Roman" w:hAnsi="Times New Roman" w:cs="Times New Roman"/>
        </w:rPr>
        <w:t xml:space="preserve"> modern forms of contraception appears to be correlated to a decrease in the abortion rate.</w:t>
      </w:r>
      <w:r w:rsidR="00B53F53" w:rsidRPr="006735D0">
        <w:rPr>
          <w:rFonts w:ascii="Times New Roman" w:hAnsi="Times New Roman" w:cs="Times New Roman"/>
        </w:rPr>
        <w:t xml:space="preserve"> However, </w:t>
      </w:r>
      <w:r w:rsidR="00727B10">
        <w:rPr>
          <w:rFonts w:ascii="Times New Roman" w:hAnsi="Times New Roman" w:cs="Times New Roman"/>
        </w:rPr>
        <w:t>such</w:t>
      </w:r>
      <w:r w:rsidR="00727B10" w:rsidRPr="006735D0">
        <w:rPr>
          <w:rFonts w:ascii="Times New Roman" w:hAnsi="Times New Roman" w:cs="Times New Roman"/>
        </w:rPr>
        <w:t xml:space="preserve"> </w:t>
      </w:r>
      <w:r w:rsidR="00B53F53" w:rsidRPr="006735D0">
        <w:rPr>
          <w:rFonts w:ascii="Times New Roman" w:hAnsi="Times New Roman" w:cs="Times New Roman"/>
        </w:rPr>
        <w:t xml:space="preserve">services are still </w:t>
      </w:r>
      <w:r w:rsidR="00727B10">
        <w:rPr>
          <w:rFonts w:ascii="Times New Roman" w:hAnsi="Times New Roman" w:cs="Times New Roman"/>
        </w:rPr>
        <w:t>not accessible to</w:t>
      </w:r>
      <w:r w:rsidR="00B53F53" w:rsidRPr="006735D0">
        <w:rPr>
          <w:rFonts w:ascii="Times New Roman" w:hAnsi="Times New Roman" w:cs="Times New Roman"/>
        </w:rPr>
        <w:t xml:space="preserve"> vulnerable population</w:t>
      </w:r>
      <w:r w:rsidR="00727B10">
        <w:rPr>
          <w:rFonts w:ascii="Times New Roman" w:hAnsi="Times New Roman" w:cs="Times New Roman"/>
        </w:rPr>
        <w:t>s</w:t>
      </w:r>
      <w:r w:rsidR="00B53F53" w:rsidRPr="006735D0">
        <w:rPr>
          <w:rFonts w:ascii="Times New Roman" w:hAnsi="Times New Roman" w:cs="Times New Roman"/>
        </w:rPr>
        <w:t xml:space="preserve"> of reproductive </w:t>
      </w:r>
      <w:r w:rsidR="00727B10">
        <w:rPr>
          <w:rFonts w:ascii="Times New Roman" w:hAnsi="Times New Roman" w:cs="Times New Roman"/>
        </w:rPr>
        <w:t>age</w:t>
      </w:r>
      <w:r w:rsidR="00B53F53" w:rsidRPr="006735D0">
        <w:rPr>
          <w:rFonts w:ascii="Times New Roman" w:hAnsi="Times New Roman" w:cs="Times New Roman"/>
        </w:rPr>
        <w:t xml:space="preserve">, specifically </w:t>
      </w:r>
      <w:r w:rsidR="00673A62" w:rsidRPr="006735D0">
        <w:rPr>
          <w:rFonts w:ascii="Times New Roman" w:hAnsi="Times New Roman" w:cs="Times New Roman"/>
        </w:rPr>
        <w:t>rural women, adolescent</w:t>
      </w:r>
      <w:r w:rsidR="00CA50B2">
        <w:rPr>
          <w:rFonts w:ascii="Times New Roman" w:hAnsi="Times New Roman" w:cs="Times New Roman"/>
        </w:rPr>
        <w:t xml:space="preserve"> girl</w:t>
      </w:r>
      <w:r w:rsidR="00673A62" w:rsidRPr="006735D0">
        <w:rPr>
          <w:rFonts w:ascii="Times New Roman" w:hAnsi="Times New Roman" w:cs="Times New Roman"/>
        </w:rPr>
        <w:t xml:space="preserve">s, </w:t>
      </w:r>
      <w:r w:rsidR="00FE34AD">
        <w:rPr>
          <w:rFonts w:ascii="Times New Roman" w:hAnsi="Times New Roman" w:cs="Times New Roman"/>
        </w:rPr>
        <w:t xml:space="preserve">disabled </w:t>
      </w:r>
      <w:r w:rsidR="00673A62" w:rsidRPr="00CA50B2">
        <w:rPr>
          <w:rFonts w:ascii="Times New Roman" w:hAnsi="Times New Roman" w:cs="Times New Roman"/>
        </w:rPr>
        <w:t>women</w:t>
      </w:r>
      <w:r w:rsidR="00673A62" w:rsidRPr="006735D0">
        <w:rPr>
          <w:rFonts w:ascii="Times New Roman" w:hAnsi="Times New Roman" w:cs="Times New Roman"/>
        </w:rPr>
        <w:t xml:space="preserve">, HIV-positive women, migrants, </w:t>
      </w:r>
      <w:r w:rsidR="00727B10">
        <w:rPr>
          <w:rFonts w:ascii="Times New Roman" w:hAnsi="Times New Roman" w:cs="Times New Roman"/>
        </w:rPr>
        <w:t xml:space="preserve">and </w:t>
      </w:r>
      <w:r w:rsidR="00673A62" w:rsidRPr="006735D0">
        <w:rPr>
          <w:rFonts w:ascii="Times New Roman" w:hAnsi="Times New Roman" w:cs="Times New Roman"/>
        </w:rPr>
        <w:t xml:space="preserve">internally displaced women. </w:t>
      </w:r>
      <w:r w:rsidR="00B53F53" w:rsidRPr="006735D0">
        <w:rPr>
          <w:rFonts w:ascii="Times New Roman" w:hAnsi="Times New Roman" w:cs="Times New Roman"/>
        </w:rPr>
        <w:t xml:space="preserve"> </w:t>
      </w:r>
    </w:p>
    <w:p w14:paraId="061F7A3A" w14:textId="77777777" w:rsidR="001A2463" w:rsidRPr="006735D0" w:rsidRDefault="001A2463" w:rsidP="002A0ADC">
      <w:pPr>
        <w:rPr>
          <w:rFonts w:ascii="Times New Roman" w:hAnsi="Times New Roman" w:cs="Times New Roman"/>
          <w:i/>
          <w:highlight w:val="yellow"/>
        </w:rPr>
      </w:pPr>
    </w:p>
    <w:p w14:paraId="00A0BB6C" w14:textId="3E2C5299" w:rsidR="00BB04A9" w:rsidRPr="006735D0" w:rsidRDefault="00B53F53" w:rsidP="00B53F53">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2</w:t>
      </w:r>
      <w:r w:rsidR="00A80671">
        <w:rPr>
          <w:rFonts w:ascii="Times New Roman" w:hAnsi="Times New Roman" w:cs="Times New Roman"/>
        </w:rPr>
        <w:t>1</w:t>
      </w:r>
      <w:r w:rsidRPr="006735D0">
        <w:rPr>
          <w:rFonts w:ascii="Times New Roman" w:hAnsi="Times New Roman" w:cs="Times New Roman"/>
        </w:rPr>
        <w:t xml:space="preserve">. </w:t>
      </w:r>
      <w:r w:rsidR="00B73DD9">
        <w:rPr>
          <w:rFonts w:ascii="Times New Roman" w:hAnsi="Times New Roman" w:cs="Times New Roman"/>
        </w:rPr>
        <w:tab/>
      </w:r>
      <w:r w:rsidR="00BB04A9" w:rsidRPr="006735D0">
        <w:rPr>
          <w:rFonts w:ascii="Times New Roman" w:hAnsi="Times New Roman" w:cs="Times New Roman"/>
        </w:rPr>
        <w:t>Gender considerations have been incorporated into programs to combat the spread of HIV/AIDS, with special attention to antenatal HIV screening and prevention of mother-to-child transmission.</w:t>
      </w:r>
    </w:p>
    <w:p w14:paraId="3142C220" w14:textId="77777777" w:rsidR="00BB04A9" w:rsidRPr="006735D0" w:rsidRDefault="00BB04A9" w:rsidP="00BB04A9">
      <w:pPr>
        <w:widowControl w:val="0"/>
        <w:autoSpaceDE w:val="0"/>
        <w:autoSpaceDN w:val="0"/>
        <w:adjustRightInd w:val="0"/>
        <w:jc w:val="both"/>
        <w:rPr>
          <w:rFonts w:ascii="Times New Roman" w:hAnsi="Times New Roman" w:cs="Times New Roman"/>
        </w:rPr>
      </w:pPr>
    </w:p>
    <w:p w14:paraId="691E1FB0" w14:textId="7C4D814D" w:rsidR="001A2463" w:rsidRPr="006735D0" w:rsidRDefault="00A80671" w:rsidP="00673A62">
      <w:pPr>
        <w:widowControl w:val="0"/>
        <w:autoSpaceDE w:val="0"/>
        <w:autoSpaceDN w:val="0"/>
        <w:adjustRightInd w:val="0"/>
        <w:jc w:val="both"/>
        <w:rPr>
          <w:rFonts w:ascii="Times New Roman" w:hAnsi="Times New Roman" w:cs="Times New Roman"/>
        </w:rPr>
      </w:pPr>
      <w:r>
        <w:rPr>
          <w:rFonts w:ascii="Times New Roman" w:hAnsi="Times New Roman" w:cs="Times New Roman"/>
        </w:rPr>
        <w:t>22</w:t>
      </w:r>
      <w:r w:rsidR="00673A62" w:rsidRPr="006735D0">
        <w:rPr>
          <w:rFonts w:ascii="Times New Roman" w:hAnsi="Times New Roman" w:cs="Times New Roman"/>
        </w:rPr>
        <w:t xml:space="preserve">. </w:t>
      </w:r>
      <w:r w:rsidR="00B73DD9">
        <w:rPr>
          <w:rFonts w:ascii="Times New Roman" w:hAnsi="Times New Roman" w:cs="Times New Roman"/>
        </w:rPr>
        <w:tab/>
      </w:r>
      <w:r w:rsidR="00BB04A9" w:rsidRPr="006735D0">
        <w:rPr>
          <w:rFonts w:ascii="Times New Roman" w:hAnsi="Times New Roman" w:cs="Times New Roman"/>
        </w:rPr>
        <w:t xml:space="preserve">Efforts are ongoing to expand screening for and </w:t>
      </w:r>
      <w:r w:rsidR="00BB04A9" w:rsidRPr="006735D0">
        <w:rPr>
          <w:rFonts w:ascii="Times New Roman" w:hAnsi="Times New Roman" w:cs="Times New Roman"/>
          <w:color w:val="000000"/>
        </w:rPr>
        <w:t xml:space="preserve">early diagnosis and treatment of breast and cervical cancers, particularly to women in rural areas.  </w:t>
      </w:r>
      <w:r w:rsidR="0006699D" w:rsidRPr="006735D0">
        <w:rPr>
          <w:rFonts w:ascii="Times New Roman" w:hAnsi="Times New Roman" w:cs="Times New Roman"/>
          <w:color w:val="000000"/>
        </w:rPr>
        <w:t>Effective initiatives</w:t>
      </w:r>
      <w:r w:rsidR="00F7682D" w:rsidRPr="006735D0">
        <w:rPr>
          <w:rFonts w:ascii="Times New Roman" w:hAnsi="Times New Roman" w:cs="Times New Roman"/>
          <w:color w:val="000000"/>
        </w:rPr>
        <w:t xml:space="preserve"> </w:t>
      </w:r>
      <w:r w:rsidR="00F7682D" w:rsidRPr="006735D0">
        <w:rPr>
          <w:rFonts w:ascii="Times New Roman" w:hAnsi="Times New Roman" w:cs="Times New Roman"/>
          <w:color w:val="000000"/>
        </w:rPr>
        <w:lastRenderedPageBreak/>
        <w:t>have combined improving</w:t>
      </w:r>
      <w:r w:rsidR="00BB04A9" w:rsidRPr="006735D0">
        <w:rPr>
          <w:rFonts w:ascii="Times New Roman" w:hAnsi="Times New Roman" w:cs="Times New Roman"/>
          <w:color w:val="000000"/>
        </w:rPr>
        <w:t xml:space="preserve"> </w:t>
      </w:r>
      <w:r w:rsidR="0006699D" w:rsidRPr="006735D0">
        <w:rPr>
          <w:rFonts w:ascii="Times New Roman" w:hAnsi="Times New Roman" w:cs="Times New Roman"/>
          <w:color w:val="000000"/>
        </w:rPr>
        <w:t>medical care with awareness campaigns</w:t>
      </w:r>
      <w:r w:rsidR="00F7682D" w:rsidRPr="006735D0">
        <w:rPr>
          <w:rFonts w:ascii="Times New Roman" w:hAnsi="Times New Roman" w:cs="Times New Roman"/>
          <w:color w:val="000000"/>
        </w:rPr>
        <w:t xml:space="preserve"> targeting women</w:t>
      </w:r>
      <w:r w:rsidR="0006699D" w:rsidRPr="006735D0">
        <w:rPr>
          <w:rFonts w:ascii="Times New Roman" w:hAnsi="Times New Roman" w:cs="Times New Roman"/>
          <w:color w:val="000000"/>
        </w:rPr>
        <w:t xml:space="preserve"> about self-examination and health services.</w:t>
      </w:r>
    </w:p>
    <w:p w14:paraId="43B29504" w14:textId="77777777" w:rsidR="00772DF6" w:rsidRDefault="00772DF6" w:rsidP="002A0ADC">
      <w:pPr>
        <w:rPr>
          <w:rFonts w:ascii="Times New Roman" w:hAnsi="Times New Roman" w:cs="Times New Roman"/>
          <w:i/>
          <w:highlight w:val="yellow"/>
        </w:rPr>
      </w:pPr>
    </w:p>
    <w:p w14:paraId="480AFF8E" w14:textId="544367C8" w:rsidR="00351F6E" w:rsidRDefault="00A80671" w:rsidP="00A80671">
      <w:pPr>
        <w:widowControl w:val="0"/>
        <w:tabs>
          <w:tab w:val="left" w:pos="720"/>
        </w:tabs>
        <w:autoSpaceDE w:val="0"/>
        <w:autoSpaceDN w:val="0"/>
        <w:adjustRightInd w:val="0"/>
        <w:jc w:val="both"/>
        <w:rPr>
          <w:rFonts w:ascii="Times New Roman" w:hAnsi="Times New Roman" w:cs="Times New Roman"/>
        </w:rPr>
      </w:pPr>
      <w:r w:rsidRPr="00A80671">
        <w:rPr>
          <w:rFonts w:ascii="Times New Roman" w:hAnsi="Times New Roman" w:cs="Times New Roman"/>
        </w:rPr>
        <w:t>23</w:t>
      </w:r>
      <w:r w:rsidR="00351F6E" w:rsidRPr="00A80671">
        <w:rPr>
          <w:rFonts w:ascii="Times New Roman" w:hAnsi="Times New Roman" w:cs="Times New Roman"/>
        </w:rPr>
        <w:t xml:space="preserve">. </w:t>
      </w:r>
      <w:r>
        <w:rPr>
          <w:rFonts w:ascii="Times New Roman" w:hAnsi="Times New Roman" w:cs="Times New Roman"/>
        </w:rPr>
        <w:t xml:space="preserve">     </w:t>
      </w:r>
      <w:r w:rsidR="00351F6E" w:rsidRPr="00A80671">
        <w:rPr>
          <w:rFonts w:ascii="Times New Roman" w:hAnsi="Times New Roman" w:cs="Times New Roman"/>
        </w:rPr>
        <w:t>Increasing</w:t>
      </w:r>
      <w:r w:rsidR="00351F6E" w:rsidRPr="006735D0">
        <w:rPr>
          <w:rFonts w:ascii="Times New Roman" w:hAnsi="Times New Roman" w:cs="Times New Roman"/>
        </w:rPr>
        <w:t xml:space="preserve"> religious radicalization in the region </w:t>
      </w:r>
      <w:r w:rsidR="00351F6E">
        <w:rPr>
          <w:rFonts w:ascii="Times New Roman" w:hAnsi="Times New Roman" w:cs="Times New Roman"/>
        </w:rPr>
        <w:t>reinforces</w:t>
      </w:r>
      <w:r w:rsidR="00351F6E" w:rsidRPr="006735D0">
        <w:rPr>
          <w:rFonts w:ascii="Times New Roman" w:hAnsi="Times New Roman" w:cs="Times New Roman"/>
        </w:rPr>
        <w:t xml:space="preserve"> patriarchal relations within the family</w:t>
      </w:r>
      <w:r w:rsidR="00351F6E">
        <w:rPr>
          <w:rFonts w:ascii="Times New Roman" w:hAnsi="Times New Roman" w:cs="Times New Roman"/>
        </w:rPr>
        <w:t>,</w:t>
      </w:r>
      <w:r w:rsidR="00351F6E" w:rsidRPr="006735D0">
        <w:rPr>
          <w:rFonts w:ascii="Times New Roman" w:hAnsi="Times New Roman" w:cs="Times New Roman"/>
        </w:rPr>
        <w:t xml:space="preserve"> which </w:t>
      </w:r>
      <w:r w:rsidR="00351F6E">
        <w:rPr>
          <w:rFonts w:ascii="Times New Roman" w:hAnsi="Times New Roman" w:cs="Times New Roman"/>
        </w:rPr>
        <w:t xml:space="preserve">negatively impacts women’s realization of their reproductive rights- in particular, </w:t>
      </w:r>
      <w:r w:rsidR="00351F6E" w:rsidRPr="006735D0">
        <w:rPr>
          <w:rFonts w:ascii="Times New Roman" w:hAnsi="Times New Roman" w:cs="Times New Roman"/>
        </w:rPr>
        <w:t>family planning</w:t>
      </w:r>
      <w:r w:rsidR="00351F6E">
        <w:rPr>
          <w:rFonts w:ascii="Times New Roman" w:hAnsi="Times New Roman" w:cs="Times New Roman"/>
        </w:rPr>
        <w:t xml:space="preserve"> and the </w:t>
      </w:r>
      <w:r w:rsidR="00351F6E" w:rsidRPr="006735D0">
        <w:rPr>
          <w:rFonts w:ascii="Times New Roman" w:hAnsi="Times New Roman" w:cs="Times New Roman"/>
        </w:rPr>
        <w:t xml:space="preserve">use of contraceptives by women of reproductive </w:t>
      </w:r>
      <w:r w:rsidR="00351F6E">
        <w:rPr>
          <w:rFonts w:ascii="Times New Roman" w:hAnsi="Times New Roman" w:cs="Times New Roman"/>
        </w:rPr>
        <w:t>age</w:t>
      </w:r>
      <w:r w:rsidR="00351F6E" w:rsidRPr="006735D0">
        <w:rPr>
          <w:rFonts w:ascii="Times New Roman" w:hAnsi="Times New Roman" w:cs="Times New Roman"/>
        </w:rPr>
        <w:t>.</w:t>
      </w:r>
      <w:r w:rsidR="00351F6E">
        <w:rPr>
          <w:rFonts w:ascii="Times New Roman" w:hAnsi="Times New Roman" w:cs="Times New Roman"/>
        </w:rPr>
        <w:t xml:space="preserve">  Resistance by religious organizations to information and educational initiatives on reproductive and sexual health aimed at youth and adolescents is a factor in the increasing rate of teenage pregnancies and abortions.</w:t>
      </w:r>
    </w:p>
    <w:p w14:paraId="12266273" w14:textId="77777777" w:rsidR="00351F6E" w:rsidRDefault="00351F6E" w:rsidP="00351F6E">
      <w:pPr>
        <w:widowControl w:val="0"/>
        <w:autoSpaceDE w:val="0"/>
        <w:autoSpaceDN w:val="0"/>
        <w:adjustRightInd w:val="0"/>
        <w:jc w:val="both"/>
        <w:rPr>
          <w:rFonts w:ascii="Times New Roman" w:hAnsi="Times New Roman" w:cs="Times New Roman"/>
        </w:rPr>
      </w:pPr>
    </w:p>
    <w:p w14:paraId="659B98C3" w14:textId="18753276" w:rsidR="00351F6E" w:rsidRPr="006735D0" w:rsidRDefault="00351F6E" w:rsidP="00351F6E">
      <w:pPr>
        <w:widowControl w:val="0"/>
        <w:autoSpaceDE w:val="0"/>
        <w:autoSpaceDN w:val="0"/>
        <w:adjustRightInd w:val="0"/>
        <w:jc w:val="both"/>
        <w:rPr>
          <w:rFonts w:ascii="Times New Roman" w:hAnsi="Times New Roman" w:cs="Times New Roman"/>
        </w:rPr>
      </w:pPr>
      <w:r>
        <w:rPr>
          <w:rFonts w:ascii="Times New Roman" w:hAnsi="Times New Roman" w:cs="Times New Roman"/>
        </w:rPr>
        <w:t>2</w:t>
      </w:r>
      <w:r w:rsidR="00A80671">
        <w:rPr>
          <w:rFonts w:ascii="Times New Roman" w:hAnsi="Times New Roman" w:cs="Times New Roman"/>
        </w:rPr>
        <w:t>4</w:t>
      </w:r>
      <w:r>
        <w:rPr>
          <w:rFonts w:ascii="Times New Roman" w:hAnsi="Times New Roman" w:cs="Times New Roman"/>
        </w:rPr>
        <w:t xml:space="preserve">. </w:t>
      </w:r>
      <w:r w:rsidRPr="00CE6F6B">
        <w:rPr>
          <w:rFonts w:ascii="Times New Roman" w:hAnsi="Times New Roman" w:cs="Times New Roman"/>
        </w:rPr>
        <w:t xml:space="preserve"> </w:t>
      </w:r>
      <w:r w:rsidR="00A80671">
        <w:rPr>
          <w:rFonts w:ascii="Times New Roman" w:hAnsi="Times New Roman" w:cs="Times New Roman"/>
        </w:rPr>
        <w:t xml:space="preserve">   </w:t>
      </w:r>
      <w:r w:rsidRPr="00CE6F6B">
        <w:rPr>
          <w:rFonts w:ascii="Times New Roman" w:hAnsi="Times New Roman" w:cs="Times New Roman"/>
        </w:rPr>
        <w:t>Early marriage, which is often accompanied by domestic violence or coercion such as bride kidnapping, is</w:t>
      </w:r>
      <w:r>
        <w:rPr>
          <w:rFonts w:ascii="Times New Roman" w:hAnsi="Times New Roman" w:cs="Times New Roman"/>
        </w:rPr>
        <w:t xml:space="preserve"> a serious violation of women’s rights and also </w:t>
      </w:r>
      <w:r w:rsidRPr="006735D0">
        <w:rPr>
          <w:rFonts w:ascii="Times New Roman" w:hAnsi="Times New Roman" w:cs="Times New Roman"/>
        </w:rPr>
        <w:t>has negative effect</w:t>
      </w:r>
      <w:r>
        <w:rPr>
          <w:rFonts w:ascii="Times New Roman" w:hAnsi="Times New Roman" w:cs="Times New Roman"/>
        </w:rPr>
        <w:t>s</w:t>
      </w:r>
      <w:r w:rsidRPr="006735D0">
        <w:rPr>
          <w:rFonts w:ascii="Times New Roman" w:hAnsi="Times New Roman" w:cs="Times New Roman"/>
        </w:rPr>
        <w:t xml:space="preserve"> on girls’ health</w:t>
      </w:r>
      <w:r>
        <w:rPr>
          <w:rFonts w:ascii="Times New Roman" w:hAnsi="Times New Roman" w:cs="Times New Roman"/>
        </w:rPr>
        <w:t>, in particular their reproductive health</w:t>
      </w:r>
      <w:r w:rsidRPr="006735D0">
        <w:rPr>
          <w:rFonts w:ascii="Times New Roman" w:hAnsi="Times New Roman" w:cs="Times New Roman"/>
        </w:rPr>
        <w:t xml:space="preserve">. </w:t>
      </w:r>
      <w:r>
        <w:rPr>
          <w:rFonts w:ascii="Times New Roman" w:hAnsi="Times New Roman" w:cs="Times New Roman"/>
        </w:rPr>
        <w:t xml:space="preserve"> </w:t>
      </w:r>
    </w:p>
    <w:p w14:paraId="23918B69" w14:textId="219E1150" w:rsidR="00351F6E" w:rsidRPr="00351F6E" w:rsidDel="00CA50B2" w:rsidRDefault="00351F6E" w:rsidP="002A0ADC">
      <w:pPr>
        <w:rPr>
          <w:rFonts w:ascii="Times New Roman" w:hAnsi="Times New Roman" w:cs="Times New Roman"/>
          <w:i/>
          <w:highlight w:val="yellow"/>
        </w:rPr>
      </w:pPr>
    </w:p>
    <w:p w14:paraId="350B962B" w14:textId="77777777" w:rsidR="002A0ADC" w:rsidRPr="006735D0" w:rsidRDefault="002A0ADC" w:rsidP="002A0ADC">
      <w:pPr>
        <w:rPr>
          <w:rFonts w:ascii="Times New Roman" w:hAnsi="Times New Roman" w:cs="Times New Roman"/>
          <w:i/>
          <w:highlight w:val="yellow"/>
        </w:rPr>
      </w:pPr>
    </w:p>
    <w:p w14:paraId="188CAFB0" w14:textId="77777777" w:rsidR="002A0ADC" w:rsidRPr="00C6596F" w:rsidRDefault="005C6A23" w:rsidP="002A0ADC">
      <w:pPr>
        <w:rPr>
          <w:rFonts w:ascii="Times New Roman" w:hAnsi="Times New Roman" w:cs="Times New Roman"/>
          <w:b/>
          <w:i/>
          <w:color w:val="0070C0"/>
        </w:rPr>
      </w:pPr>
      <w:r w:rsidRPr="00C6596F">
        <w:rPr>
          <w:rFonts w:ascii="Times New Roman" w:hAnsi="Times New Roman" w:cs="Times New Roman"/>
          <w:b/>
          <w:i/>
          <w:color w:val="0070C0"/>
        </w:rPr>
        <w:t>Governance, Rule of Law and Access to J</w:t>
      </w:r>
      <w:r w:rsidR="002A0ADC" w:rsidRPr="00C6596F">
        <w:rPr>
          <w:rFonts w:ascii="Times New Roman" w:hAnsi="Times New Roman" w:cs="Times New Roman"/>
          <w:b/>
          <w:i/>
          <w:color w:val="0070C0"/>
        </w:rPr>
        <w:t>ustice</w:t>
      </w:r>
    </w:p>
    <w:p w14:paraId="683CB206" w14:textId="77777777" w:rsidR="00AB702A" w:rsidRPr="006735D0" w:rsidRDefault="00AB702A" w:rsidP="002A0ADC">
      <w:pPr>
        <w:rPr>
          <w:rFonts w:ascii="Times New Roman" w:hAnsi="Times New Roman" w:cs="Times New Roman"/>
          <w:i/>
          <w:highlight w:val="yellow"/>
        </w:rPr>
      </w:pPr>
    </w:p>
    <w:p w14:paraId="7B868E21" w14:textId="15F16742" w:rsidR="00A0188F" w:rsidRPr="006735D0" w:rsidRDefault="00673A62" w:rsidP="00673A62">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2</w:t>
      </w:r>
      <w:r w:rsidR="00A80671">
        <w:rPr>
          <w:rFonts w:ascii="Times New Roman" w:hAnsi="Times New Roman" w:cs="Times New Roman"/>
        </w:rPr>
        <w:t>5</w:t>
      </w:r>
      <w:r w:rsidRPr="006735D0">
        <w:rPr>
          <w:rFonts w:ascii="Times New Roman" w:hAnsi="Times New Roman" w:cs="Times New Roman"/>
        </w:rPr>
        <w:t xml:space="preserve">. </w:t>
      </w:r>
      <w:r w:rsidR="00B73DD9">
        <w:rPr>
          <w:rFonts w:ascii="Times New Roman" w:hAnsi="Times New Roman" w:cs="Times New Roman"/>
        </w:rPr>
        <w:tab/>
      </w:r>
      <w:r w:rsidR="00D87B7D" w:rsidRPr="006735D0">
        <w:rPr>
          <w:rFonts w:ascii="Times New Roman" w:hAnsi="Times New Roman" w:cs="Times New Roman"/>
        </w:rPr>
        <w:t>A legal framework has been established for the protection of women’s rights at the national level.</w:t>
      </w:r>
    </w:p>
    <w:p w14:paraId="74079526" w14:textId="77777777" w:rsidR="00A0188F" w:rsidRPr="006735D0" w:rsidRDefault="00A0188F" w:rsidP="00A0188F">
      <w:pPr>
        <w:widowControl w:val="0"/>
        <w:autoSpaceDE w:val="0"/>
        <w:autoSpaceDN w:val="0"/>
        <w:adjustRightInd w:val="0"/>
        <w:jc w:val="both"/>
        <w:rPr>
          <w:rFonts w:ascii="Times New Roman" w:hAnsi="Times New Roman" w:cs="Times New Roman"/>
        </w:rPr>
      </w:pPr>
    </w:p>
    <w:p w14:paraId="61F1DB19" w14:textId="7F89BE8B" w:rsidR="00D64A09" w:rsidRPr="006735D0" w:rsidRDefault="00673A62" w:rsidP="00673A62">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2</w:t>
      </w:r>
      <w:r w:rsidR="00A80671">
        <w:rPr>
          <w:rFonts w:ascii="Times New Roman" w:hAnsi="Times New Roman" w:cs="Times New Roman"/>
        </w:rPr>
        <w:t>6</w:t>
      </w:r>
      <w:r w:rsidRPr="006735D0">
        <w:rPr>
          <w:rFonts w:ascii="Times New Roman" w:hAnsi="Times New Roman" w:cs="Times New Roman"/>
        </w:rPr>
        <w:t xml:space="preserve">. </w:t>
      </w:r>
      <w:r w:rsidR="00B73DD9">
        <w:rPr>
          <w:rFonts w:ascii="Times New Roman" w:hAnsi="Times New Roman" w:cs="Times New Roman"/>
        </w:rPr>
        <w:tab/>
      </w:r>
      <w:r w:rsidR="00A0188F" w:rsidRPr="006735D0">
        <w:rPr>
          <w:rFonts w:ascii="Times New Roman" w:hAnsi="Times New Roman" w:cs="Times New Roman"/>
        </w:rPr>
        <w:t xml:space="preserve">Training and sensitization of some justice sector actors, such as law enforcement </w:t>
      </w:r>
      <w:r w:rsidR="009B2018" w:rsidRPr="006735D0">
        <w:rPr>
          <w:rFonts w:ascii="Times New Roman" w:hAnsi="Times New Roman" w:cs="Times New Roman"/>
        </w:rPr>
        <w:t xml:space="preserve">officers </w:t>
      </w:r>
      <w:r w:rsidR="00A0188F" w:rsidRPr="006735D0">
        <w:rPr>
          <w:rFonts w:ascii="Times New Roman" w:hAnsi="Times New Roman" w:cs="Times New Roman"/>
        </w:rPr>
        <w:t xml:space="preserve">and </w:t>
      </w:r>
      <w:r w:rsidR="009B2018" w:rsidRPr="006735D0">
        <w:rPr>
          <w:rFonts w:ascii="Times New Roman" w:hAnsi="Times New Roman" w:cs="Times New Roman"/>
        </w:rPr>
        <w:t>judicial personnel</w:t>
      </w:r>
      <w:r w:rsidR="00A0188F" w:rsidRPr="006735D0">
        <w:rPr>
          <w:rFonts w:ascii="Times New Roman" w:hAnsi="Times New Roman" w:cs="Times New Roman"/>
        </w:rPr>
        <w:t xml:space="preserve">, </w:t>
      </w:r>
      <w:r w:rsidR="00D64A09" w:rsidRPr="006735D0">
        <w:rPr>
          <w:rFonts w:ascii="Times New Roman" w:hAnsi="Times New Roman" w:cs="Times New Roman"/>
        </w:rPr>
        <w:t xml:space="preserve">on the rights of women and girls and good practices in responding to violence against women, </w:t>
      </w:r>
      <w:r w:rsidR="00A0188F" w:rsidRPr="006735D0">
        <w:rPr>
          <w:rFonts w:ascii="Times New Roman" w:hAnsi="Times New Roman" w:cs="Times New Roman"/>
        </w:rPr>
        <w:t xml:space="preserve">has increased their </w:t>
      </w:r>
      <w:r w:rsidR="00AA4AF7" w:rsidRPr="006735D0">
        <w:rPr>
          <w:rFonts w:ascii="Times New Roman" w:hAnsi="Times New Roman" w:cs="Times New Roman"/>
        </w:rPr>
        <w:t>awareness</w:t>
      </w:r>
      <w:r w:rsidR="00D64A09" w:rsidRPr="006735D0">
        <w:rPr>
          <w:rFonts w:ascii="Times New Roman" w:hAnsi="Times New Roman" w:cs="Times New Roman"/>
        </w:rPr>
        <w:t xml:space="preserve"> and </w:t>
      </w:r>
      <w:r w:rsidR="00A0188F" w:rsidRPr="006735D0">
        <w:rPr>
          <w:rFonts w:ascii="Times New Roman" w:hAnsi="Times New Roman" w:cs="Times New Roman"/>
        </w:rPr>
        <w:t xml:space="preserve">capacity to </w:t>
      </w:r>
      <w:r w:rsidR="00D64A09" w:rsidRPr="006735D0">
        <w:rPr>
          <w:rFonts w:ascii="Times New Roman" w:hAnsi="Times New Roman" w:cs="Times New Roman"/>
        </w:rPr>
        <w:t>respond appropriately to human rights violations.</w:t>
      </w:r>
    </w:p>
    <w:p w14:paraId="166F3782" w14:textId="77777777" w:rsidR="00A0188F" w:rsidRPr="006735D0" w:rsidRDefault="00A0188F" w:rsidP="00D64A09">
      <w:pPr>
        <w:widowControl w:val="0"/>
        <w:autoSpaceDE w:val="0"/>
        <w:autoSpaceDN w:val="0"/>
        <w:adjustRightInd w:val="0"/>
        <w:jc w:val="both"/>
        <w:rPr>
          <w:rFonts w:ascii="Times New Roman" w:hAnsi="Times New Roman" w:cs="Times New Roman"/>
        </w:rPr>
      </w:pPr>
    </w:p>
    <w:p w14:paraId="43B13F82" w14:textId="10D7880D" w:rsidR="001942B1" w:rsidRPr="006735D0" w:rsidRDefault="00673A62" w:rsidP="00673A62">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2</w:t>
      </w:r>
      <w:r w:rsidR="00A80671">
        <w:rPr>
          <w:rFonts w:ascii="Times New Roman" w:hAnsi="Times New Roman" w:cs="Times New Roman"/>
        </w:rPr>
        <w:t>7</w:t>
      </w:r>
      <w:r w:rsidRPr="006735D0">
        <w:rPr>
          <w:rFonts w:ascii="Times New Roman" w:hAnsi="Times New Roman" w:cs="Times New Roman"/>
        </w:rPr>
        <w:t xml:space="preserve">. </w:t>
      </w:r>
      <w:r w:rsidR="00B73DD9">
        <w:rPr>
          <w:rFonts w:ascii="Times New Roman" w:hAnsi="Times New Roman" w:cs="Times New Roman"/>
        </w:rPr>
        <w:tab/>
      </w:r>
      <w:r w:rsidR="001942B1" w:rsidRPr="006735D0">
        <w:rPr>
          <w:rFonts w:ascii="Times New Roman" w:hAnsi="Times New Roman" w:cs="Times New Roman"/>
        </w:rPr>
        <w:t xml:space="preserve">National level human rights bodies (such as Human Rights Commissions) and civil society organizations </w:t>
      </w:r>
      <w:r w:rsidR="00AD1F8D">
        <w:rPr>
          <w:rFonts w:ascii="Times New Roman" w:hAnsi="Times New Roman" w:cs="Times New Roman"/>
        </w:rPr>
        <w:t xml:space="preserve">have </w:t>
      </w:r>
      <w:r w:rsidR="001942B1" w:rsidRPr="006735D0">
        <w:rPr>
          <w:rFonts w:ascii="Times New Roman" w:hAnsi="Times New Roman" w:cs="Times New Roman"/>
        </w:rPr>
        <w:t>serve</w:t>
      </w:r>
      <w:r w:rsidR="00AD1F8D">
        <w:rPr>
          <w:rFonts w:ascii="Times New Roman" w:hAnsi="Times New Roman" w:cs="Times New Roman"/>
        </w:rPr>
        <w:t>d</w:t>
      </w:r>
      <w:r w:rsidR="001942B1" w:rsidRPr="006735D0">
        <w:rPr>
          <w:rFonts w:ascii="Times New Roman" w:hAnsi="Times New Roman" w:cs="Times New Roman"/>
        </w:rPr>
        <w:t xml:space="preserve"> as imp</w:t>
      </w:r>
      <w:r w:rsidR="00AA4AF7" w:rsidRPr="006735D0">
        <w:rPr>
          <w:rFonts w:ascii="Times New Roman" w:hAnsi="Times New Roman" w:cs="Times New Roman"/>
        </w:rPr>
        <w:t xml:space="preserve">ortant links between women and </w:t>
      </w:r>
      <w:r w:rsidR="001942B1" w:rsidRPr="006735D0">
        <w:rPr>
          <w:rFonts w:ascii="Times New Roman" w:hAnsi="Times New Roman" w:cs="Times New Roman"/>
        </w:rPr>
        <w:t>justice sector institutions</w:t>
      </w:r>
      <w:r w:rsidR="00AA4AF7" w:rsidRPr="006735D0">
        <w:rPr>
          <w:rFonts w:ascii="Times New Roman" w:hAnsi="Times New Roman" w:cs="Times New Roman"/>
        </w:rPr>
        <w:t xml:space="preserve">; they </w:t>
      </w:r>
      <w:r w:rsidR="00AD1F8D">
        <w:rPr>
          <w:rFonts w:ascii="Times New Roman" w:hAnsi="Times New Roman" w:cs="Times New Roman"/>
        </w:rPr>
        <w:t xml:space="preserve">have </w:t>
      </w:r>
      <w:r w:rsidR="00AA4AF7" w:rsidRPr="006735D0">
        <w:rPr>
          <w:rFonts w:ascii="Times New Roman" w:hAnsi="Times New Roman" w:cs="Times New Roman"/>
        </w:rPr>
        <w:t>provide</w:t>
      </w:r>
      <w:r w:rsidR="00AD1F8D">
        <w:rPr>
          <w:rFonts w:ascii="Times New Roman" w:hAnsi="Times New Roman" w:cs="Times New Roman"/>
        </w:rPr>
        <w:t>d</w:t>
      </w:r>
      <w:r w:rsidR="00AA4AF7" w:rsidRPr="006735D0">
        <w:rPr>
          <w:rFonts w:ascii="Times New Roman" w:hAnsi="Times New Roman" w:cs="Times New Roman"/>
        </w:rPr>
        <w:t xml:space="preserve"> women with an</w:t>
      </w:r>
      <w:r w:rsidR="001942B1" w:rsidRPr="006735D0">
        <w:rPr>
          <w:rFonts w:ascii="Times New Roman" w:hAnsi="Times New Roman" w:cs="Times New Roman"/>
        </w:rPr>
        <w:t xml:space="preserve"> additional means of protecting their rights.</w:t>
      </w:r>
    </w:p>
    <w:p w14:paraId="01DE2A6F" w14:textId="77777777" w:rsidR="001942B1" w:rsidRPr="006735D0" w:rsidRDefault="001942B1" w:rsidP="001942B1">
      <w:pPr>
        <w:widowControl w:val="0"/>
        <w:autoSpaceDE w:val="0"/>
        <w:autoSpaceDN w:val="0"/>
        <w:adjustRightInd w:val="0"/>
        <w:jc w:val="both"/>
        <w:rPr>
          <w:rFonts w:ascii="Times New Roman" w:hAnsi="Times New Roman" w:cs="Times New Roman"/>
        </w:rPr>
      </w:pPr>
    </w:p>
    <w:p w14:paraId="430E8D63" w14:textId="705881E8" w:rsidR="00D87B7D" w:rsidRPr="006735D0" w:rsidRDefault="00673A62" w:rsidP="00673A62">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2</w:t>
      </w:r>
      <w:r w:rsidR="00A80671">
        <w:rPr>
          <w:rFonts w:ascii="Times New Roman" w:hAnsi="Times New Roman" w:cs="Times New Roman"/>
        </w:rPr>
        <w:t>8</w:t>
      </w:r>
      <w:r w:rsidRPr="006735D0">
        <w:rPr>
          <w:rFonts w:ascii="Times New Roman" w:hAnsi="Times New Roman" w:cs="Times New Roman"/>
        </w:rPr>
        <w:t xml:space="preserve">. </w:t>
      </w:r>
      <w:r w:rsidR="00B73DD9">
        <w:rPr>
          <w:rFonts w:ascii="Times New Roman" w:hAnsi="Times New Roman" w:cs="Times New Roman"/>
        </w:rPr>
        <w:tab/>
      </w:r>
      <w:r w:rsidR="001942B1" w:rsidRPr="006735D0">
        <w:rPr>
          <w:rFonts w:ascii="Times New Roman" w:hAnsi="Times New Roman" w:cs="Times New Roman"/>
        </w:rPr>
        <w:t xml:space="preserve">Legal </w:t>
      </w:r>
      <w:r w:rsidR="00F0267F" w:rsidRPr="006735D0">
        <w:rPr>
          <w:rFonts w:ascii="Times New Roman" w:hAnsi="Times New Roman" w:cs="Times New Roman"/>
        </w:rPr>
        <w:t>counseling</w:t>
      </w:r>
      <w:r w:rsidR="001942B1" w:rsidRPr="006735D0">
        <w:rPr>
          <w:rFonts w:ascii="Times New Roman" w:hAnsi="Times New Roman" w:cs="Times New Roman"/>
        </w:rPr>
        <w:t xml:space="preserve"> and legal literacy programs </w:t>
      </w:r>
      <w:r w:rsidR="00AD1F8D">
        <w:rPr>
          <w:rFonts w:ascii="Times New Roman" w:hAnsi="Times New Roman" w:cs="Times New Roman"/>
        </w:rPr>
        <w:t xml:space="preserve">have </w:t>
      </w:r>
      <w:r w:rsidR="001942B1" w:rsidRPr="006735D0">
        <w:rPr>
          <w:rFonts w:ascii="Times New Roman" w:hAnsi="Times New Roman" w:cs="Times New Roman"/>
        </w:rPr>
        <w:t xml:space="preserve"> provid</w:t>
      </w:r>
      <w:r w:rsidR="00AD1F8D">
        <w:rPr>
          <w:rFonts w:ascii="Times New Roman" w:hAnsi="Times New Roman" w:cs="Times New Roman"/>
        </w:rPr>
        <w:t>ed</w:t>
      </w:r>
      <w:r w:rsidR="001942B1" w:rsidRPr="006735D0">
        <w:rPr>
          <w:rFonts w:ascii="Times New Roman" w:hAnsi="Times New Roman" w:cs="Times New Roman"/>
        </w:rPr>
        <w:t xml:space="preserve"> </w:t>
      </w:r>
      <w:r w:rsidR="001C709A" w:rsidRPr="006735D0">
        <w:rPr>
          <w:rFonts w:ascii="Times New Roman" w:hAnsi="Times New Roman" w:cs="Times New Roman"/>
        </w:rPr>
        <w:t xml:space="preserve">practical support that </w:t>
      </w:r>
      <w:r w:rsidR="00AD1F8D">
        <w:rPr>
          <w:rFonts w:ascii="Times New Roman" w:hAnsi="Times New Roman" w:cs="Times New Roman"/>
        </w:rPr>
        <w:t xml:space="preserve">has </w:t>
      </w:r>
      <w:r w:rsidR="001C709A" w:rsidRPr="006735D0">
        <w:rPr>
          <w:rFonts w:ascii="Times New Roman" w:hAnsi="Times New Roman" w:cs="Times New Roman"/>
        </w:rPr>
        <w:t>enable</w:t>
      </w:r>
      <w:r w:rsidR="00AD1F8D">
        <w:rPr>
          <w:rFonts w:ascii="Times New Roman" w:hAnsi="Times New Roman" w:cs="Times New Roman"/>
        </w:rPr>
        <w:t>d</w:t>
      </w:r>
      <w:r w:rsidR="001C709A" w:rsidRPr="006735D0">
        <w:rPr>
          <w:rFonts w:ascii="Times New Roman" w:hAnsi="Times New Roman" w:cs="Times New Roman"/>
        </w:rPr>
        <w:t xml:space="preserve"> women to access courts or other </w:t>
      </w:r>
      <w:r w:rsidR="00AA4AF7" w:rsidRPr="006735D0">
        <w:rPr>
          <w:rFonts w:ascii="Times New Roman" w:hAnsi="Times New Roman" w:cs="Times New Roman"/>
        </w:rPr>
        <w:t>justice mechanisms.</w:t>
      </w:r>
    </w:p>
    <w:p w14:paraId="2052D720" w14:textId="77777777" w:rsidR="002A0ADC" w:rsidRDefault="002A0ADC" w:rsidP="002A0ADC">
      <w:pPr>
        <w:rPr>
          <w:rFonts w:ascii="Times New Roman" w:hAnsi="Times New Roman" w:cs="Times New Roman"/>
          <w:i/>
          <w:highlight w:val="yellow"/>
        </w:rPr>
      </w:pPr>
    </w:p>
    <w:p w14:paraId="2513AE09" w14:textId="77777777" w:rsidR="00772DF6" w:rsidRPr="006735D0" w:rsidRDefault="00772DF6" w:rsidP="002A0ADC">
      <w:pPr>
        <w:rPr>
          <w:rFonts w:ascii="Times New Roman" w:hAnsi="Times New Roman" w:cs="Times New Roman"/>
          <w:i/>
          <w:highlight w:val="yellow"/>
        </w:rPr>
      </w:pPr>
    </w:p>
    <w:p w14:paraId="7F0846B7" w14:textId="77777777" w:rsidR="002A0ADC" w:rsidRPr="00C6596F" w:rsidRDefault="002A0ADC" w:rsidP="002A0ADC">
      <w:pPr>
        <w:rPr>
          <w:rFonts w:ascii="Times New Roman" w:hAnsi="Times New Roman" w:cs="Times New Roman"/>
          <w:b/>
          <w:i/>
          <w:color w:val="0070C0"/>
        </w:rPr>
      </w:pPr>
      <w:r w:rsidRPr="00C6596F">
        <w:rPr>
          <w:rFonts w:ascii="Times New Roman" w:hAnsi="Times New Roman" w:cs="Times New Roman"/>
          <w:b/>
          <w:i/>
          <w:color w:val="0070C0"/>
        </w:rPr>
        <w:t>Women, Peace and Security</w:t>
      </w:r>
    </w:p>
    <w:p w14:paraId="7B8DC433" w14:textId="77777777" w:rsidR="00AA4AF7" w:rsidRPr="006735D0" w:rsidRDefault="00AA4AF7" w:rsidP="003E290B">
      <w:pPr>
        <w:rPr>
          <w:rFonts w:ascii="Times New Roman" w:hAnsi="Times New Roman" w:cs="Times New Roman"/>
        </w:rPr>
      </w:pPr>
    </w:p>
    <w:p w14:paraId="08ACE41F" w14:textId="49B5CF55" w:rsidR="005F6B6F" w:rsidRPr="006735D0" w:rsidRDefault="00165A33" w:rsidP="00165A33">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2</w:t>
      </w:r>
      <w:r w:rsidR="00A80671">
        <w:rPr>
          <w:rFonts w:ascii="Times New Roman" w:hAnsi="Times New Roman" w:cs="Times New Roman"/>
        </w:rPr>
        <w:t>9</w:t>
      </w:r>
      <w:r w:rsidRPr="006735D0">
        <w:rPr>
          <w:rFonts w:ascii="Times New Roman" w:hAnsi="Times New Roman" w:cs="Times New Roman"/>
        </w:rPr>
        <w:t xml:space="preserve">. </w:t>
      </w:r>
      <w:r w:rsidR="00B73DD9">
        <w:rPr>
          <w:rFonts w:ascii="Times New Roman" w:hAnsi="Times New Roman" w:cs="Times New Roman"/>
        </w:rPr>
        <w:tab/>
      </w:r>
      <w:r w:rsidR="005F6B6F" w:rsidRPr="006735D0">
        <w:rPr>
          <w:rFonts w:ascii="Times New Roman" w:hAnsi="Times New Roman" w:cs="Times New Roman"/>
        </w:rPr>
        <w:t xml:space="preserve">The adoption of national action plans for the </w:t>
      </w:r>
      <w:r w:rsidR="005F6B6F" w:rsidRPr="006735D0">
        <w:rPr>
          <w:rFonts w:ascii="Times New Roman" w:hAnsi="Times New Roman" w:cs="Times New Roman"/>
          <w:color w:val="000000"/>
        </w:rPr>
        <w:t>implementation of UN Security Council Resolution 1325</w:t>
      </w:r>
      <w:r w:rsidR="00166253">
        <w:rPr>
          <w:rFonts w:ascii="Times New Roman" w:hAnsi="Times New Roman" w:cs="Times New Roman"/>
          <w:color w:val="000000"/>
        </w:rPr>
        <w:t xml:space="preserve"> (UNSCR 1325)</w:t>
      </w:r>
      <w:r w:rsidR="005F6B6F" w:rsidRPr="006735D0">
        <w:rPr>
          <w:rFonts w:ascii="Times New Roman" w:hAnsi="Times New Roman" w:cs="Times New Roman"/>
          <w:color w:val="000000"/>
        </w:rPr>
        <w:t xml:space="preserve"> on women, peace and security</w:t>
      </w:r>
      <w:r w:rsidR="00A80671">
        <w:rPr>
          <w:rFonts w:ascii="Times New Roman" w:hAnsi="Times New Roman" w:cs="Times New Roman"/>
          <w:color w:val="000000"/>
        </w:rPr>
        <w:t xml:space="preserve"> (WPS)</w:t>
      </w:r>
      <w:r w:rsidR="005F6B6F" w:rsidRPr="006735D0">
        <w:rPr>
          <w:rFonts w:ascii="Times New Roman" w:hAnsi="Times New Roman" w:cs="Times New Roman"/>
          <w:color w:val="000000"/>
        </w:rPr>
        <w:t xml:space="preserve"> is a significant step towards recognition of the gendered impacts of conflict and for mainstreaming gender in the security sector and in peace processes.</w:t>
      </w:r>
    </w:p>
    <w:p w14:paraId="6BB83C05" w14:textId="77777777" w:rsidR="005F6B6F" w:rsidRPr="006735D0" w:rsidRDefault="005F6B6F" w:rsidP="005F6B6F">
      <w:pPr>
        <w:widowControl w:val="0"/>
        <w:autoSpaceDE w:val="0"/>
        <w:autoSpaceDN w:val="0"/>
        <w:adjustRightInd w:val="0"/>
        <w:jc w:val="both"/>
        <w:rPr>
          <w:rFonts w:ascii="Times New Roman" w:hAnsi="Times New Roman" w:cs="Times New Roman"/>
        </w:rPr>
      </w:pPr>
    </w:p>
    <w:p w14:paraId="15E385F4" w14:textId="4FF14DBC" w:rsidR="004105CA" w:rsidRPr="006735D0" w:rsidRDefault="00A80671" w:rsidP="00165A33">
      <w:pPr>
        <w:widowControl w:val="0"/>
        <w:autoSpaceDE w:val="0"/>
        <w:autoSpaceDN w:val="0"/>
        <w:adjustRightInd w:val="0"/>
        <w:jc w:val="both"/>
        <w:rPr>
          <w:rFonts w:ascii="Times New Roman" w:hAnsi="Times New Roman" w:cs="Times New Roman"/>
        </w:rPr>
      </w:pPr>
      <w:r>
        <w:rPr>
          <w:rFonts w:ascii="Times New Roman" w:hAnsi="Times New Roman" w:cs="Times New Roman"/>
          <w:color w:val="000000"/>
        </w:rPr>
        <w:t>30</w:t>
      </w:r>
      <w:r w:rsidR="00165A33" w:rsidRPr="006735D0">
        <w:rPr>
          <w:rFonts w:ascii="Times New Roman" w:hAnsi="Times New Roman" w:cs="Times New Roman"/>
          <w:color w:val="000000"/>
        </w:rPr>
        <w:t xml:space="preserve">. </w:t>
      </w:r>
      <w:r w:rsidR="00B73DD9">
        <w:rPr>
          <w:rFonts w:ascii="Times New Roman" w:hAnsi="Times New Roman" w:cs="Times New Roman"/>
          <w:color w:val="000000"/>
        </w:rPr>
        <w:tab/>
      </w:r>
      <w:r w:rsidR="004105CA" w:rsidRPr="006735D0">
        <w:rPr>
          <w:rFonts w:ascii="Times New Roman" w:hAnsi="Times New Roman" w:cs="Times New Roman"/>
          <w:color w:val="000000"/>
        </w:rPr>
        <w:t xml:space="preserve">Networks of women peace activists in Central Asia </w:t>
      </w:r>
      <w:r w:rsidR="00165A33" w:rsidRPr="006735D0">
        <w:rPr>
          <w:rFonts w:ascii="Times New Roman" w:hAnsi="Times New Roman" w:cs="Times New Roman"/>
          <w:color w:val="000000"/>
        </w:rPr>
        <w:t>are</w:t>
      </w:r>
      <w:r w:rsidR="004105CA" w:rsidRPr="006735D0">
        <w:rPr>
          <w:rFonts w:ascii="Times New Roman" w:hAnsi="Times New Roman" w:cs="Times New Roman"/>
          <w:color w:val="000000"/>
        </w:rPr>
        <w:t xml:space="preserve"> an important resource </w:t>
      </w:r>
      <w:r w:rsidR="004105CA" w:rsidRPr="006735D0">
        <w:rPr>
          <w:rFonts w:ascii="Times New Roman" w:hAnsi="Times New Roman" w:cs="Times New Roman"/>
        </w:rPr>
        <w:t>in terms of developing a group of women with skills to serve as mediators in peace processes.</w:t>
      </w:r>
    </w:p>
    <w:p w14:paraId="5496981D" w14:textId="77777777" w:rsidR="00AA4AF7" w:rsidRPr="006735D0" w:rsidRDefault="00AA4AF7" w:rsidP="003E290B">
      <w:pPr>
        <w:rPr>
          <w:rFonts w:ascii="Times New Roman" w:hAnsi="Times New Roman" w:cs="Times New Roman"/>
        </w:rPr>
      </w:pPr>
    </w:p>
    <w:p w14:paraId="30566C66" w14:textId="44F47250" w:rsidR="00165A33" w:rsidRPr="005177A7" w:rsidRDefault="00A80671" w:rsidP="00165A33">
      <w:pPr>
        <w:jc w:val="both"/>
        <w:rPr>
          <w:rFonts w:ascii="Times New Roman" w:hAnsi="Times New Roman" w:cs="Times New Roman"/>
        </w:rPr>
      </w:pPr>
      <w:r>
        <w:rPr>
          <w:rFonts w:ascii="Times New Roman" w:hAnsi="Times New Roman" w:cs="Times New Roman"/>
        </w:rPr>
        <w:t>31</w:t>
      </w:r>
      <w:r w:rsidR="00165A33" w:rsidRPr="005177A7">
        <w:rPr>
          <w:rFonts w:ascii="Times New Roman" w:hAnsi="Times New Roman" w:cs="Times New Roman"/>
        </w:rPr>
        <w:t xml:space="preserve">. </w:t>
      </w:r>
      <w:r w:rsidR="00B73DD9" w:rsidRPr="005177A7">
        <w:rPr>
          <w:rFonts w:ascii="Times New Roman" w:hAnsi="Times New Roman" w:cs="Times New Roman"/>
        </w:rPr>
        <w:tab/>
      </w:r>
      <w:r w:rsidR="005177A7" w:rsidRPr="005177A7">
        <w:rPr>
          <w:rFonts w:ascii="Times New Roman" w:hAnsi="Times New Roman" w:cs="Times New Roman"/>
        </w:rPr>
        <w:t>Efforts have been made to establish</w:t>
      </w:r>
      <w:r w:rsidR="00E06F54" w:rsidRPr="005177A7">
        <w:rPr>
          <w:rFonts w:ascii="Times New Roman" w:hAnsi="Times New Roman" w:cs="Times New Roman"/>
        </w:rPr>
        <w:t xml:space="preserve"> </w:t>
      </w:r>
      <w:r w:rsidR="00AD1F8D">
        <w:rPr>
          <w:rFonts w:ascii="Times New Roman" w:hAnsi="Times New Roman" w:cs="Times New Roman"/>
        </w:rPr>
        <w:t xml:space="preserve">a </w:t>
      </w:r>
      <w:r w:rsidR="00E06F54" w:rsidRPr="005177A7">
        <w:rPr>
          <w:rFonts w:ascii="Times New Roman" w:hAnsi="Times New Roman" w:cs="Times New Roman"/>
        </w:rPr>
        <w:t>Women Peace Corps</w:t>
      </w:r>
      <w:r>
        <w:rPr>
          <w:rFonts w:ascii="Times New Roman" w:hAnsi="Times New Roman" w:cs="Times New Roman"/>
        </w:rPr>
        <w:t xml:space="preserve"> </w:t>
      </w:r>
      <w:r w:rsidR="005177A7" w:rsidRPr="005177A7">
        <w:rPr>
          <w:rFonts w:ascii="Times New Roman" w:hAnsi="Times New Roman" w:cs="Times New Roman"/>
        </w:rPr>
        <w:t>to</w:t>
      </w:r>
      <w:r w:rsidR="001427A3" w:rsidRPr="005177A7">
        <w:rPr>
          <w:rFonts w:ascii="Times New Roman" w:hAnsi="Times New Roman" w:cs="Times New Roman"/>
        </w:rPr>
        <w:t xml:space="preserve"> ensure </w:t>
      </w:r>
      <w:r w:rsidR="005177A7" w:rsidRPr="005177A7">
        <w:rPr>
          <w:rFonts w:ascii="Times New Roman" w:hAnsi="Times New Roman" w:cs="Times New Roman"/>
        </w:rPr>
        <w:t xml:space="preserve">women’s </w:t>
      </w:r>
      <w:r w:rsidR="001427A3" w:rsidRPr="005177A7">
        <w:rPr>
          <w:rFonts w:ascii="Times New Roman" w:hAnsi="Times New Roman" w:cs="Times New Roman"/>
        </w:rPr>
        <w:t>effective</w:t>
      </w:r>
      <w:r w:rsidR="005177A7" w:rsidRPr="005177A7">
        <w:rPr>
          <w:rFonts w:ascii="Times New Roman" w:hAnsi="Times New Roman" w:cs="Times New Roman"/>
        </w:rPr>
        <w:t xml:space="preserve"> </w:t>
      </w:r>
      <w:r w:rsidR="001427A3" w:rsidRPr="005177A7">
        <w:rPr>
          <w:rFonts w:ascii="Times New Roman" w:hAnsi="Times New Roman" w:cs="Times New Roman"/>
        </w:rPr>
        <w:t>participation in peacebuilding processes</w:t>
      </w:r>
      <w:r w:rsidR="005177A7" w:rsidRPr="005177A7">
        <w:rPr>
          <w:rFonts w:ascii="Times New Roman" w:hAnsi="Times New Roman" w:cs="Times New Roman"/>
        </w:rPr>
        <w:t xml:space="preserve"> and in</w:t>
      </w:r>
      <w:r w:rsidR="001427A3" w:rsidRPr="005177A7">
        <w:rPr>
          <w:rFonts w:ascii="Times New Roman" w:hAnsi="Times New Roman" w:cs="Times New Roman"/>
        </w:rPr>
        <w:t xml:space="preserve"> promoting security and stability in the region</w:t>
      </w:r>
      <w:r>
        <w:rPr>
          <w:rFonts w:ascii="Times New Roman" w:hAnsi="Times New Roman" w:cs="Times New Roman"/>
        </w:rPr>
        <w:t xml:space="preserve"> as well as </w:t>
      </w:r>
      <w:r w:rsidR="001427A3" w:rsidRPr="005177A7">
        <w:rPr>
          <w:rFonts w:ascii="Times New Roman" w:hAnsi="Times New Roman" w:cs="Times New Roman"/>
        </w:rPr>
        <w:t xml:space="preserve">to </w:t>
      </w:r>
      <w:r w:rsidR="005177A7" w:rsidRPr="005177A7">
        <w:rPr>
          <w:rFonts w:ascii="Times New Roman" w:hAnsi="Times New Roman" w:cs="Times New Roman"/>
        </w:rPr>
        <w:t xml:space="preserve">support </w:t>
      </w:r>
      <w:r w:rsidR="001427A3" w:rsidRPr="005177A7">
        <w:rPr>
          <w:rFonts w:ascii="Times New Roman" w:hAnsi="Times New Roman" w:cs="Times New Roman"/>
        </w:rPr>
        <w:t xml:space="preserve">women as </w:t>
      </w:r>
      <w:r w:rsidR="005177A7" w:rsidRPr="005177A7">
        <w:rPr>
          <w:rFonts w:ascii="Times New Roman" w:hAnsi="Times New Roman" w:cs="Times New Roman"/>
        </w:rPr>
        <w:t xml:space="preserve">change </w:t>
      </w:r>
      <w:r w:rsidR="001427A3" w:rsidRPr="005177A7">
        <w:rPr>
          <w:rFonts w:ascii="Times New Roman" w:hAnsi="Times New Roman" w:cs="Times New Roman"/>
        </w:rPr>
        <w:t xml:space="preserve">agents in </w:t>
      </w:r>
      <w:r w:rsidR="005177A7" w:rsidRPr="005177A7">
        <w:rPr>
          <w:rFonts w:ascii="Times New Roman" w:hAnsi="Times New Roman" w:cs="Times New Roman"/>
        </w:rPr>
        <w:t xml:space="preserve">the prevention and resolution of </w:t>
      </w:r>
      <w:r w:rsidR="001427A3" w:rsidRPr="005177A7">
        <w:rPr>
          <w:rFonts w:ascii="Times New Roman" w:hAnsi="Times New Roman" w:cs="Times New Roman"/>
        </w:rPr>
        <w:t>conflict</w:t>
      </w:r>
      <w:r w:rsidR="005177A7" w:rsidRPr="005177A7">
        <w:rPr>
          <w:rFonts w:ascii="Times New Roman" w:hAnsi="Times New Roman" w:cs="Times New Roman"/>
        </w:rPr>
        <w:t>s</w:t>
      </w:r>
      <w:r w:rsidR="001427A3" w:rsidRPr="005177A7">
        <w:rPr>
          <w:rFonts w:ascii="Times New Roman" w:hAnsi="Times New Roman" w:cs="Times New Roman"/>
        </w:rPr>
        <w:t xml:space="preserve"> at</w:t>
      </w:r>
      <w:r w:rsidR="005177A7" w:rsidRPr="005177A7">
        <w:rPr>
          <w:rFonts w:ascii="Times New Roman" w:hAnsi="Times New Roman" w:cs="Times New Roman"/>
        </w:rPr>
        <w:t xml:space="preserve"> the</w:t>
      </w:r>
      <w:r w:rsidR="001427A3" w:rsidRPr="005177A7">
        <w:rPr>
          <w:rFonts w:ascii="Times New Roman" w:hAnsi="Times New Roman" w:cs="Times New Roman"/>
        </w:rPr>
        <w:t xml:space="preserve"> </w:t>
      </w:r>
      <w:r>
        <w:rPr>
          <w:rFonts w:ascii="Times New Roman" w:hAnsi="Times New Roman" w:cs="Times New Roman"/>
        </w:rPr>
        <w:t xml:space="preserve">national </w:t>
      </w:r>
      <w:r w:rsidR="001427A3" w:rsidRPr="005177A7">
        <w:rPr>
          <w:rFonts w:ascii="Times New Roman" w:hAnsi="Times New Roman" w:cs="Times New Roman"/>
        </w:rPr>
        <w:t xml:space="preserve">and regional levels. </w:t>
      </w:r>
    </w:p>
    <w:p w14:paraId="7E89530D" w14:textId="77777777" w:rsidR="00165A33" w:rsidRPr="006735D0" w:rsidRDefault="00165A33" w:rsidP="00165A33">
      <w:pPr>
        <w:rPr>
          <w:rFonts w:ascii="Times New Roman" w:hAnsi="Times New Roman" w:cs="Times New Roman"/>
          <w:highlight w:val="yellow"/>
        </w:rPr>
      </w:pPr>
    </w:p>
    <w:p w14:paraId="75441D4B" w14:textId="31FF5A59" w:rsidR="00165A33" w:rsidRDefault="00351F6E" w:rsidP="00CE6F6B">
      <w:pPr>
        <w:jc w:val="both"/>
        <w:rPr>
          <w:rFonts w:ascii="Times New Roman" w:hAnsi="Times New Roman" w:cs="Times New Roman"/>
        </w:rPr>
      </w:pPr>
      <w:r>
        <w:rPr>
          <w:rFonts w:ascii="Times New Roman" w:hAnsi="Times New Roman" w:cs="Times New Roman"/>
        </w:rPr>
        <w:lastRenderedPageBreak/>
        <w:t>3</w:t>
      </w:r>
      <w:r w:rsidR="00A80671">
        <w:rPr>
          <w:rFonts w:ascii="Times New Roman" w:hAnsi="Times New Roman" w:cs="Times New Roman"/>
        </w:rPr>
        <w:t>2</w:t>
      </w:r>
      <w:r w:rsidR="00165A33" w:rsidRPr="006735D0">
        <w:rPr>
          <w:rFonts w:ascii="Times New Roman" w:hAnsi="Times New Roman" w:cs="Times New Roman"/>
        </w:rPr>
        <w:t xml:space="preserve">. </w:t>
      </w:r>
      <w:r w:rsidR="00B73DD9">
        <w:rPr>
          <w:rFonts w:ascii="Times New Roman" w:hAnsi="Times New Roman" w:cs="Times New Roman"/>
        </w:rPr>
        <w:tab/>
      </w:r>
      <w:r w:rsidR="00A06889">
        <w:rPr>
          <w:rFonts w:ascii="Times New Roman" w:hAnsi="Times New Roman" w:cs="Times New Roman"/>
        </w:rPr>
        <w:t>The l</w:t>
      </w:r>
      <w:r w:rsidR="001427A3" w:rsidRPr="006735D0">
        <w:rPr>
          <w:rFonts w:ascii="Times New Roman" w:hAnsi="Times New Roman" w:cs="Times New Roman"/>
        </w:rPr>
        <w:t xml:space="preserve">egislative </w:t>
      </w:r>
      <w:r w:rsidR="00A06889">
        <w:rPr>
          <w:rFonts w:ascii="Times New Roman" w:hAnsi="Times New Roman" w:cs="Times New Roman"/>
        </w:rPr>
        <w:t>framework that is</w:t>
      </w:r>
      <w:r w:rsidR="00A06889" w:rsidRPr="006735D0">
        <w:rPr>
          <w:rFonts w:ascii="Times New Roman" w:hAnsi="Times New Roman" w:cs="Times New Roman"/>
        </w:rPr>
        <w:t xml:space="preserve"> </w:t>
      </w:r>
      <w:r w:rsidR="001427A3" w:rsidRPr="006735D0">
        <w:rPr>
          <w:rFonts w:ascii="Times New Roman" w:hAnsi="Times New Roman" w:cs="Times New Roman"/>
        </w:rPr>
        <w:t xml:space="preserve">necessary for </w:t>
      </w:r>
      <w:r w:rsidR="00A06889">
        <w:rPr>
          <w:rFonts w:ascii="Times New Roman" w:hAnsi="Times New Roman" w:cs="Times New Roman"/>
        </w:rPr>
        <w:t xml:space="preserve">the </w:t>
      </w:r>
      <w:r w:rsidR="001427A3" w:rsidRPr="006735D0">
        <w:rPr>
          <w:rFonts w:ascii="Times New Roman" w:hAnsi="Times New Roman" w:cs="Times New Roman"/>
        </w:rPr>
        <w:t>promotion of women</w:t>
      </w:r>
      <w:r w:rsidR="00A06889">
        <w:rPr>
          <w:rFonts w:ascii="Times New Roman" w:hAnsi="Times New Roman" w:cs="Times New Roman"/>
        </w:rPr>
        <w:t>’s</w:t>
      </w:r>
      <w:r w:rsidR="001427A3" w:rsidRPr="006735D0">
        <w:rPr>
          <w:rFonts w:ascii="Times New Roman" w:hAnsi="Times New Roman" w:cs="Times New Roman"/>
        </w:rPr>
        <w:t xml:space="preserve"> participation in peacebuilding and conflict prevention</w:t>
      </w:r>
      <w:r w:rsidR="00A06889">
        <w:rPr>
          <w:rFonts w:ascii="Times New Roman" w:hAnsi="Times New Roman" w:cs="Times New Roman"/>
        </w:rPr>
        <w:t xml:space="preserve"> processes</w:t>
      </w:r>
      <w:r w:rsidR="001427A3" w:rsidRPr="006735D0">
        <w:rPr>
          <w:rFonts w:ascii="Times New Roman" w:hAnsi="Times New Roman" w:cs="Times New Roman"/>
        </w:rPr>
        <w:t xml:space="preserve"> is in place in all </w:t>
      </w:r>
      <w:r w:rsidR="00A06889">
        <w:rPr>
          <w:rFonts w:ascii="Times New Roman" w:hAnsi="Times New Roman" w:cs="Times New Roman"/>
        </w:rPr>
        <w:t xml:space="preserve">the </w:t>
      </w:r>
      <w:r w:rsidR="001427A3" w:rsidRPr="006735D0">
        <w:rPr>
          <w:rFonts w:ascii="Times New Roman" w:hAnsi="Times New Roman" w:cs="Times New Roman"/>
        </w:rPr>
        <w:t xml:space="preserve">Central Asian countries, along with </w:t>
      </w:r>
      <w:r w:rsidR="00E62F9E">
        <w:rPr>
          <w:rFonts w:ascii="Times New Roman" w:hAnsi="Times New Roman" w:cs="Times New Roman"/>
        </w:rPr>
        <w:t xml:space="preserve">an increase in </w:t>
      </w:r>
      <w:r w:rsidR="001427A3" w:rsidRPr="006735D0">
        <w:rPr>
          <w:rFonts w:ascii="Times New Roman" w:hAnsi="Times New Roman" w:cs="Times New Roman"/>
        </w:rPr>
        <w:t xml:space="preserve">public understanding and recognition of </w:t>
      </w:r>
      <w:r w:rsidR="00A06889" w:rsidRPr="006735D0">
        <w:rPr>
          <w:rFonts w:ascii="Times New Roman" w:hAnsi="Times New Roman" w:cs="Times New Roman"/>
        </w:rPr>
        <w:t>ne</w:t>
      </w:r>
      <w:r w:rsidR="00A06889">
        <w:rPr>
          <w:rFonts w:ascii="Times New Roman" w:hAnsi="Times New Roman" w:cs="Times New Roman"/>
        </w:rPr>
        <w:t>ed</w:t>
      </w:r>
      <w:r w:rsidR="00A06889" w:rsidRPr="006735D0">
        <w:rPr>
          <w:rFonts w:ascii="Times New Roman" w:hAnsi="Times New Roman" w:cs="Times New Roman"/>
        </w:rPr>
        <w:t xml:space="preserve"> </w:t>
      </w:r>
      <w:r w:rsidR="001427A3" w:rsidRPr="006735D0">
        <w:rPr>
          <w:rFonts w:ascii="Times New Roman" w:hAnsi="Times New Roman" w:cs="Times New Roman"/>
        </w:rPr>
        <w:t xml:space="preserve">to promote international </w:t>
      </w:r>
      <w:r w:rsidR="00A06889">
        <w:rPr>
          <w:rFonts w:ascii="Times New Roman" w:hAnsi="Times New Roman" w:cs="Times New Roman"/>
        </w:rPr>
        <w:t>commitments</w:t>
      </w:r>
      <w:r w:rsidR="00A06889" w:rsidRPr="006735D0">
        <w:rPr>
          <w:rFonts w:ascii="Times New Roman" w:hAnsi="Times New Roman" w:cs="Times New Roman"/>
        </w:rPr>
        <w:t xml:space="preserve"> </w:t>
      </w:r>
      <w:r w:rsidR="00A06889">
        <w:rPr>
          <w:rFonts w:ascii="Times New Roman" w:hAnsi="Times New Roman" w:cs="Times New Roman"/>
        </w:rPr>
        <w:t xml:space="preserve">on </w:t>
      </w:r>
      <w:r w:rsidR="009E5E20">
        <w:rPr>
          <w:rFonts w:ascii="Times New Roman" w:hAnsi="Times New Roman" w:cs="Times New Roman"/>
        </w:rPr>
        <w:t>WPS</w:t>
      </w:r>
      <w:r w:rsidR="001427A3" w:rsidRPr="006735D0">
        <w:rPr>
          <w:rFonts w:ascii="Times New Roman" w:hAnsi="Times New Roman" w:cs="Times New Roman"/>
        </w:rPr>
        <w:t>.</w:t>
      </w:r>
      <w:r w:rsidR="00165A33" w:rsidRPr="006735D0">
        <w:rPr>
          <w:rFonts w:ascii="Times New Roman" w:hAnsi="Times New Roman" w:cs="Times New Roman"/>
        </w:rPr>
        <w:t xml:space="preserve">  </w:t>
      </w:r>
    </w:p>
    <w:p w14:paraId="5124C4F3" w14:textId="77777777" w:rsidR="00165A33" w:rsidRPr="006735D0" w:rsidRDefault="00165A33" w:rsidP="00CE6F6B">
      <w:pPr>
        <w:jc w:val="both"/>
        <w:rPr>
          <w:rFonts w:ascii="Times New Roman" w:hAnsi="Times New Roman" w:cs="Times New Roman"/>
        </w:rPr>
      </w:pPr>
    </w:p>
    <w:p w14:paraId="0AA47E1D" w14:textId="4FA0121A" w:rsidR="00165A33" w:rsidRPr="006735D0" w:rsidRDefault="00165A33" w:rsidP="00CE6F6B">
      <w:pPr>
        <w:jc w:val="both"/>
        <w:rPr>
          <w:rFonts w:ascii="Times New Roman" w:hAnsi="Times New Roman" w:cs="Times New Roman"/>
        </w:rPr>
      </w:pPr>
      <w:r w:rsidRPr="006735D0">
        <w:rPr>
          <w:rFonts w:ascii="Times New Roman" w:hAnsi="Times New Roman" w:cs="Times New Roman"/>
        </w:rPr>
        <w:t>3</w:t>
      </w:r>
      <w:r w:rsidR="00A80671">
        <w:rPr>
          <w:rFonts w:ascii="Times New Roman" w:hAnsi="Times New Roman" w:cs="Times New Roman"/>
        </w:rPr>
        <w:t>3</w:t>
      </w:r>
      <w:r w:rsidRPr="006735D0">
        <w:rPr>
          <w:rFonts w:ascii="Times New Roman" w:hAnsi="Times New Roman" w:cs="Times New Roman"/>
        </w:rPr>
        <w:t xml:space="preserve">. </w:t>
      </w:r>
      <w:r w:rsidR="00B73DD9">
        <w:rPr>
          <w:rFonts w:ascii="Times New Roman" w:hAnsi="Times New Roman" w:cs="Times New Roman"/>
        </w:rPr>
        <w:tab/>
      </w:r>
      <w:r w:rsidR="009E5E20">
        <w:rPr>
          <w:rFonts w:ascii="Times New Roman" w:hAnsi="Times New Roman" w:cs="Times New Roman"/>
        </w:rPr>
        <w:t>Civil society</w:t>
      </w:r>
      <w:r w:rsidR="009E5E20" w:rsidRPr="006735D0">
        <w:rPr>
          <w:rFonts w:ascii="Times New Roman" w:hAnsi="Times New Roman" w:cs="Times New Roman"/>
        </w:rPr>
        <w:t xml:space="preserve"> </w:t>
      </w:r>
      <w:r w:rsidR="001427A3" w:rsidRPr="006735D0">
        <w:rPr>
          <w:rFonts w:ascii="Times New Roman" w:hAnsi="Times New Roman" w:cs="Times New Roman"/>
        </w:rPr>
        <w:t>institutions</w:t>
      </w:r>
      <w:r w:rsidR="00491778">
        <w:rPr>
          <w:rFonts w:ascii="Times New Roman" w:hAnsi="Times New Roman" w:cs="Times New Roman"/>
        </w:rPr>
        <w:t xml:space="preserve"> have experience supporting</w:t>
      </w:r>
      <w:r w:rsidR="001427A3" w:rsidRPr="006735D0">
        <w:rPr>
          <w:rFonts w:ascii="Times New Roman" w:hAnsi="Times New Roman" w:cs="Times New Roman"/>
        </w:rPr>
        <w:t xml:space="preserve"> </w:t>
      </w:r>
      <w:r w:rsidR="009E5E20">
        <w:rPr>
          <w:rFonts w:ascii="Times New Roman" w:hAnsi="Times New Roman" w:cs="Times New Roman"/>
        </w:rPr>
        <w:t xml:space="preserve">government actions </w:t>
      </w:r>
      <w:r w:rsidR="001427A3" w:rsidRPr="006735D0">
        <w:rPr>
          <w:rFonts w:ascii="Times New Roman" w:hAnsi="Times New Roman" w:cs="Times New Roman"/>
        </w:rPr>
        <w:t>in</w:t>
      </w:r>
      <w:r w:rsidR="009E5E20">
        <w:rPr>
          <w:rFonts w:ascii="Times New Roman" w:hAnsi="Times New Roman" w:cs="Times New Roman"/>
        </w:rPr>
        <w:t xml:space="preserve"> the</w:t>
      </w:r>
      <w:r w:rsidR="001427A3" w:rsidRPr="006735D0">
        <w:rPr>
          <w:rFonts w:ascii="Times New Roman" w:hAnsi="Times New Roman" w:cs="Times New Roman"/>
        </w:rPr>
        <w:t xml:space="preserve"> implementation of </w:t>
      </w:r>
      <w:r w:rsidR="009E5E20" w:rsidRPr="006735D0">
        <w:rPr>
          <w:rFonts w:ascii="Times New Roman" w:hAnsi="Times New Roman" w:cs="Times New Roman"/>
        </w:rPr>
        <w:t>i</w:t>
      </w:r>
      <w:r w:rsidR="009E5E20">
        <w:rPr>
          <w:rFonts w:ascii="Times New Roman" w:hAnsi="Times New Roman" w:cs="Times New Roman"/>
        </w:rPr>
        <w:t>nternational commitments</w:t>
      </w:r>
      <w:r w:rsidR="009E5E20" w:rsidRPr="006735D0">
        <w:rPr>
          <w:rFonts w:ascii="Times New Roman" w:hAnsi="Times New Roman" w:cs="Times New Roman"/>
        </w:rPr>
        <w:t xml:space="preserve"> </w:t>
      </w:r>
      <w:r w:rsidR="009E5E20">
        <w:rPr>
          <w:rFonts w:ascii="Times New Roman" w:hAnsi="Times New Roman" w:cs="Times New Roman"/>
        </w:rPr>
        <w:t>relevant to WPS.</w:t>
      </w:r>
      <w:r w:rsidR="001427A3" w:rsidRPr="006735D0">
        <w:rPr>
          <w:rFonts w:ascii="Times New Roman" w:hAnsi="Times New Roman" w:cs="Times New Roman"/>
        </w:rPr>
        <w:t xml:space="preserve"> </w:t>
      </w:r>
    </w:p>
    <w:p w14:paraId="6386DE39" w14:textId="77777777" w:rsidR="00165A33" w:rsidRDefault="00165A33" w:rsidP="00CE6F6B">
      <w:pPr>
        <w:jc w:val="both"/>
        <w:rPr>
          <w:rFonts w:ascii="Times New Roman" w:hAnsi="Times New Roman" w:cs="Times New Roman"/>
        </w:rPr>
      </w:pPr>
    </w:p>
    <w:p w14:paraId="480819AE" w14:textId="0F5F2616" w:rsidR="00165A33" w:rsidRDefault="00165A33" w:rsidP="00CE6F6B">
      <w:pPr>
        <w:jc w:val="both"/>
        <w:rPr>
          <w:rFonts w:ascii="Times New Roman" w:hAnsi="Times New Roman" w:cs="Times New Roman"/>
        </w:rPr>
      </w:pPr>
      <w:r w:rsidRPr="006735D0">
        <w:rPr>
          <w:rFonts w:ascii="Times New Roman" w:hAnsi="Times New Roman" w:cs="Times New Roman"/>
        </w:rPr>
        <w:t>3</w:t>
      </w:r>
      <w:r w:rsidR="00A80671">
        <w:rPr>
          <w:rFonts w:ascii="Times New Roman" w:hAnsi="Times New Roman" w:cs="Times New Roman"/>
        </w:rPr>
        <w:t>4</w:t>
      </w:r>
      <w:r w:rsidRPr="006735D0">
        <w:rPr>
          <w:rFonts w:ascii="Times New Roman" w:hAnsi="Times New Roman" w:cs="Times New Roman"/>
        </w:rPr>
        <w:t xml:space="preserve">. </w:t>
      </w:r>
      <w:r w:rsidR="00B73DD9">
        <w:rPr>
          <w:rFonts w:ascii="Times New Roman" w:hAnsi="Times New Roman" w:cs="Times New Roman"/>
        </w:rPr>
        <w:tab/>
      </w:r>
      <w:r w:rsidR="009E5E20">
        <w:rPr>
          <w:rFonts w:ascii="Times New Roman" w:hAnsi="Times New Roman" w:cs="Times New Roman"/>
        </w:rPr>
        <w:t>The i</w:t>
      </w:r>
      <w:r w:rsidR="001427A3" w:rsidRPr="006735D0">
        <w:rPr>
          <w:rFonts w:ascii="Times New Roman" w:hAnsi="Times New Roman" w:cs="Times New Roman"/>
        </w:rPr>
        <w:t>nstitut</w:t>
      </w:r>
      <w:r w:rsidR="009E5E20">
        <w:rPr>
          <w:rFonts w:ascii="Times New Roman" w:hAnsi="Times New Roman" w:cs="Times New Roman"/>
        </w:rPr>
        <w:t>ion</w:t>
      </w:r>
      <w:r w:rsidR="001427A3" w:rsidRPr="006735D0">
        <w:rPr>
          <w:rFonts w:ascii="Times New Roman" w:hAnsi="Times New Roman" w:cs="Times New Roman"/>
        </w:rPr>
        <w:t xml:space="preserve"> of mediation</w:t>
      </w:r>
      <w:r w:rsidR="009E5E20">
        <w:rPr>
          <w:rFonts w:ascii="Times New Roman" w:hAnsi="Times New Roman" w:cs="Times New Roman"/>
        </w:rPr>
        <w:t xml:space="preserve"> is being actively developed and it includes women’s participation in the</w:t>
      </w:r>
      <w:r w:rsidR="001427A3" w:rsidRPr="006735D0">
        <w:rPr>
          <w:rFonts w:ascii="Times New Roman" w:hAnsi="Times New Roman" w:cs="Times New Roman"/>
        </w:rPr>
        <w:t xml:space="preserve"> capacity of mediators. </w:t>
      </w:r>
    </w:p>
    <w:p w14:paraId="79CE1467" w14:textId="77777777" w:rsidR="00165A33" w:rsidRPr="006735D0" w:rsidRDefault="00165A33" w:rsidP="00CE6F6B">
      <w:pPr>
        <w:jc w:val="both"/>
        <w:rPr>
          <w:rFonts w:ascii="Times New Roman" w:hAnsi="Times New Roman" w:cs="Times New Roman"/>
        </w:rPr>
      </w:pPr>
    </w:p>
    <w:p w14:paraId="71F1BEB5" w14:textId="7D59E5EE" w:rsidR="00ED0B90" w:rsidRDefault="00165A33" w:rsidP="00CE6F6B">
      <w:pPr>
        <w:jc w:val="both"/>
        <w:rPr>
          <w:rFonts w:ascii="Times New Roman" w:hAnsi="Times New Roman" w:cs="Times New Roman"/>
          <w:b/>
        </w:rPr>
      </w:pPr>
      <w:r w:rsidRPr="006735D0">
        <w:rPr>
          <w:rFonts w:ascii="Times New Roman" w:hAnsi="Times New Roman" w:cs="Times New Roman"/>
        </w:rPr>
        <w:t>3</w:t>
      </w:r>
      <w:r w:rsidR="00A80671">
        <w:rPr>
          <w:rFonts w:ascii="Times New Roman" w:hAnsi="Times New Roman" w:cs="Times New Roman"/>
        </w:rPr>
        <w:t>5</w:t>
      </w:r>
      <w:r w:rsidRPr="006735D0">
        <w:rPr>
          <w:rFonts w:ascii="Times New Roman" w:hAnsi="Times New Roman" w:cs="Times New Roman"/>
        </w:rPr>
        <w:t xml:space="preserve">. </w:t>
      </w:r>
      <w:r w:rsidR="00B73DD9">
        <w:rPr>
          <w:rFonts w:ascii="Times New Roman" w:hAnsi="Times New Roman" w:cs="Times New Roman"/>
        </w:rPr>
        <w:tab/>
      </w:r>
      <w:r w:rsidR="001427A3" w:rsidRPr="006735D0">
        <w:rPr>
          <w:rFonts w:ascii="Times New Roman" w:hAnsi="Times New Roman" w:cs="Times New Roman"/>
        </w:rPr>
        <w:t xml:space="preserve">There is </w:t>
      </w:r>
      <w:r w:rsidR="00703BE9">
        <w:rPr>
          <w:rFonts w:ascii="Times New Roman" w:hAnsi="Times New Roman" w:cs="Times New Roman"/>
        </w:rPr>
        <w:t xml:space="preserve">a </w:t>
      </w:r>
      <w:r w:rsidR="001427A3" w:rsidRPr="006735D0">
        <w:rPr>
          <w:rFonts w:ascii="Times New Roman" w:hAnsi="Times New Roman" w:cs="Times New Roman"/>
        </w:rPr>
        <w:t>positive experience of conflict resolution in the region</w:t>
      </w:r>
      <w:r w:rsidR="00ED360B">
        <w:rPr>
          <w:rFonts w:ascii="Times New Roman" w:hAnsi="Times New Roman" w:cs="Times New Roman"/>
        </w:rPr>
        <w:t>,</w:t>
      </w:r>
      <w:r w:rsidRPr="006735D0">
        <w:rPr>
          <w:rFonts w:ascii="Times New Roman" w:hAnsi="Times New Roman" w:cs="Times New Roman"/>
        </w:rPr>
        <w:t xml:space="preserve"> </w:t>
      </w:r>
      <w:r w:rsidR="001427A3" w:rsidRPr="006735D0">
        <w:rPr>
          <w:rFonts w:ascii="Times New Roman" w:hAnsi="Times New Roman" w:cs="Times New Roman"/>
        </w:rPr>
        <w:t xml:space="preserve">including </w:t>
      </w:r>
      <w:r w:rsidR="00215151">
        <w:rPr>
          <w:rFonts w:ascii="Times New Roman" w:hAnsi="Times New Roman" w:cs="Times New Roman"/>
        </w:rPr>
        <w:t>with the participation of</w:t>
      </w:r>
      <w:r w:rsidR="001427A3" w:rsidRPr="006735D0">
        <w:rPr>
          <w:rFonts w:ascii="Times New Roman" w:hAnsi="Times New Roman" w:cs="Times New Roman"/>
        </w:rPr>
        <w:t xml:space="preserve"> </w:t>
      </w:r>
      <w:r w:rsidR="00A80671" w:rsidRPr="006735D0">
        <w:rPr>
          <w:rFonts w:ascii="Times New Roman" w:hAnsi="Times New Roman" w:cs="Times New Roman"/>
        </w:rPr>
        <w:t>countries, which</w:t>
      </w:r>
      <w:r w:rsidR="001427A3" w:rsidRPr="006735D0">
        <w:rPr>
          <w:rFonts w:ascii="Times New Roman" w:hAnsi="Times New Roman" w:cs="Times New Roman"/>
        </w:rPr>
        <w:t xml:space="preserve"> are </w:t>
      </w:r>
      <w:r w:rsidR="00215151">
        <w:rPr>
          <w:rFonts w:ascii="Times New Roman" w:hAnsi="Times New Roman" w:cs="Times New Roman"/>
        </w:rPr>
        <w:t>guarantors</w:t>
      </w:r>
      <w:r w:rsidR="001427A3" w:rsidRPr="006735D0">
        <w:rPr>
          <w:rFonts w:ascii="Times New Roman" w:hAnsi="Times New Roman" w:cs="Times New Roman"/>
        </w:rPr>
        <w:t xml:space="preserve"> of peacebuilding processes. In addition, the</w:t>
      </w:r>
      <w:r w:rsidR="00215151">
        <w:rPr>
          <w:rFonts w:ascii="Times New Roman" w:hAnsi="Times New Roman" w:cs="Times New Roman"/>
        </w:rPr>
        <w:t>re is also</w:t>
      </w:r>
      <w:r w:rsidR="001427A3" w:rsidRPr="006735D0">
        <w:rPr>
          <w:rFonts w:ascii="Times New Roman" w:hAnsi="Times New Roman" w:cs="Times New Roman"/>
        </w:rPr>
        <w:t xml:space="preserve"> experience of rapid </w:t>
      </w:r>
      <w:r w:rsidR="00215151" w:rsidRPr="006735D0">
        <w:rPr>
          <w:rFonts w:ascii="Times New Roman" w:hAnsi="Times New Roman" w:cs="Times New Roman"/>
        </w:rPr>
        <w:t>re</w:t>
      </w:r>
      <w:r w:rsidR="00215151">
        <w:rPr>
          <w:rFonts w:ascii="Times New Roman" w:hAnsi="Times New Roman" w:cs="Times New Roman"/>
        </w:rPr>
        <w:t>sponse</w:t>
      </w:r>
      <w:r w:rsidR="00215151" w:rsidRPr="006735D0">
        <w:rPr>
          <w:rFonts w:ascii="Times New Roman" w:hAnsi="Times New Roman" w:cs="Times New Roman"/>
        </w:rPr>
        <w:t xml:space="preserve"> </w:t>
      </w:r>
      <w:r w:rsidR="001427A3" w:rsidRPr="006735D0">
        <w:rPr>
          <w:rFonts w:ascii="Times New Roman" w:hAnsi="Times New Roman" w:cs="Times New Roman"/>
        </w:rPr>
        <w:t xml:space="preserve">and rendering </w:t>
      </w:r>
      <w:r w:rsidR="00215151">
        <w:rPr>
          <w:rFonts w:ascii="Times New Roman" w:hAnsi="Times New Roman" w:cs="Times New Roman"/>
        </w:rPr>
        <w:t>practical</w:t>
      </w:r>
      <w:r w:rsidR="001427A3" w:rsidRPr="006735D0">
        <w:rPr>
          <w:rFonts w:ascii="Times New Roman" w:hAnsi="Times New Roman" w:cs="Times New Roman"/>
        </w:rPr>
        <w:t xml:space="preserve"> </w:t>
      </w:r>
      <w:r w:rsidR="00215151">
        <w:rPr>
          <w:rFonts w:ascii="Times New Roman" w:hAnsi="Times New Roman" w:cs="Times New Roman"/>
        </w:rPr>
        <w:t>assistance</w:t>
      </w:r>
      <w:r w:rsidR="00215151" w:rsidRPr="006735D0">
        <w:rPr>
          <w:rFonts w:ascii="Times New Roman" w:hAnsi="Times New Roman" w:cs="Times New Roman"/>
        </w:rPr>
        <w:t xml:space="preserve"> </w:t>
      </w:r>
      <w:r w:rsidR="001427A3" w:rsidRPr="006735D0">
        <w:rPr>
          <w:rFonts w:ascii="Times New Roman" w:hAnsi="Times New Roman" w:cs="Times New Roman"/>
        </w:rPr>
        <w:t xml:space="preserve">to women in conflict and post-conflict </w:t>
      </w:r>
      <w:r w:rsidR="00215151">
        <w:rPr>
          <w:rFonts w:ascii="Times New Roman" w:hAnsi="Times New Roman" w:cs="Times New Roman"/>
        </w:rPr>
        <w:t>situations</w:t>
      </w:r>
      <w:r w:rsidR="001427A3" w:rsidRPr="006735D0">
        <w:rPr>
          <w:rFonts w:ascii="Times New Roman" w:hAnsi="Times New Roman" w:cs="Times New Roman"/>
        </w:rPr>
        <w:t xml:space="preserve">. </w:t>
      </w:r>
    </w:p>
    <w:p w14:paraId="622E195E" w14:textId="77777777" w:rsidR="006735D0" w:rsidRDefault="006735D0" w:rsidP="00F34679">
      <w:pPr>
        <w:jc w:val="center"/>
        <w:rPr>
          <w:rFonts w:ascii="Times New Roman" w:hAnsi="Times New Roman" w:cs="Times New Roman"/>
          <w:b/>
        </w:rPr>
      </w:pPr>
    </w:p>
    <w:p w14:paraId="1D900F7B" w14:textId="77777777" w:rsidR="006735D0" w:rsidRDefault="006735D0" w:rsidP="00F34679">
      <w:pPr>
        <w:jc w:val="center"/>
        <w:rPr>
          <w:rFonts w:ascii="Times New Roman" w:hAnsi="Times New Roman" w:cs="Times New Roman"/>
          <w:b/>
        </w:rPr>
      </w:pPr>
    </w:p>
    <w:p w14:paraId="3AAE9D7A" w14:textId="77777777" w:rsidR="002A0ADC" w:rsidRPr="00C6596F" w:rsidRDefault="003F4A96" w:rsidP="00F34679">
      <w:pPr>
        <w:jc w:val="center"/>
        <w:rPr>
          <w:rFonts w:ascii="Times New Roman" w:hAnsi="Times New Roman" w:cs="Times New Roman"/>
          <w:b/>
          <w:color w:val="0070C0"/>
          <w:sz w:val="28"/>
          <w:szCs w:val="28"/>
        </w:rPr>
      </w:pPr>
      <w:r w:rsidRPr="00C6596F">
        <w:rPr>
          <w:rFonts w:ascii="Times New Roman" w:hAnsi="Times New Roman" w:cs="Times New Roman"/>
          <w:b/>
          <w:color w:val="0070C0"/>
          <w:sz w:val="28"/>
          <w:szCs w:val="28"/>
        </w:rPr>
        <w:t>Recommendation</w:t>
      </w:r>
      <w:r w:rsidR="00E5711F" w:rsidRPr="00C6596F">
        <w:rPr>
          <w:rFonts w:ascii="Times New Roman" w:hAnsi="Times New Roman" w:cs="Times New Roman"/>
          <w:b/>
          <w:color w:val="0070C0"/>
          <w:sz w:val="28"/>
          <w:szCs w:val="28"/>
        </w:rPr>
        <w:t>s</w:t>
      </w:r>
      <w:r w:rsidRPr="00C6596F">
        <w:rPr>
          <w:rFonts w:ascii="Times New Roman" w:hAnsi="Times New Roman" w:cs="Times New Roman"/>
          <w:b/>
          <w:color w:val="0070C0"/>
          <w:sz w:val="28"/>
          <w:szCs w:val="28"/>
        </w:rPr>
        <w:t xml:space="preserve"> in response to the existing c</w:t>
      </w:r>
      <w:r w:rsidR="002A0ADC" w:rsidRPr="00C6596F">
        <w:rPr>
          <w:rFonts w:ascii="Times New Roman" w:hAnsi="Times New Roman" w:cs="Times New Roman"/>
          <w:b/>
          <w:color w:val="0070C0"/>
          <w:sz w:val="28"/>
          <w:szCs w:val="28"/>
        </w:rPr>
        <w:t xml:space="preserve">hallenges and </w:t>
      </w:r>
      <w:r w:rsidRPr="00C6596F">
        <w:rPr>
          <w:rFonts w:ascii="Times New Roman" w:hAnsi="Times New Roman" w:cs="Times New Roman"/>
          <w:b/>
          <w:color w:val="0070C0"/>
          <w:sz w:val="28"/>
          <w:szCs w:val="28"/>
        </w:rPr>
        <w:t>g</w:t>
      </w:r>
      <w:r w:rsidR="002A0ADC" w:rsidRPr="00C6596F">
        <w:rPr>
          <w:rFonts w:ascii="Times New Roman" w:hAnsi="Times New Roman" w:cs="Times New Roman"/>
          <w:b/>
          <w:color w:val="0070C0"/>
          <w:sz w:val="28"/>
          <w:szCs w:val="28"/>
        </w:rPr>
        <w:t>aps</w:t>
      </w:r>
    </w:p>
    <w:p w14:paraId="57DC2936" w14:textId="77777777" w:rsidR="002A0ADC" w:rsidRPr="006735D0" w:rsidRDefault="002A0ADC" w:rsidP="003E290B">
      <w:pPr>
        <w:rPr>
          <w:rFonts w:ascii="Times New Roman" w:hAnsi="Times New Roman" w:cs="Times New Roman"/>
        </w:rPr>
      </w:pPr>
    </w:p>
    <w:p w14:paraId="3425D8EE" w14:textId="77777777" w:rsidR="00602814" w:rsidRPr="00C6596F" w:rsidRDefault="00602814" w:rsidP="00602814">
      <w:pPr>
        <w:rPr>
          <w:rFonts w:ascii="Times New Roman" w:hAnsi="Times New Roman" w:cs="Times New Roman"/>
          <w:b/>
          <w:i/>
          <w:color w:val="0070C0"/>
        </w:rPr>
      </w:pPr>
      <w:r w:rsidRPr="00C6596F">
        <w:rPr>
          <w:rFonts w:ascii="Times New Roman" w:hAnsi="Times New Roman" w:cs="Times New Roman"/>
          <w:b/>
          <w:i/>
          <w:color w:val="0070C0"/>
        </w:rPr>
        <w:t>Women’s Economic Empowerment and Social Protection</w:t>
      </w:r>
    </w:p>
    <w:p w14:paraId="2AFFF3E9" w14:textId="77777777" w:rsidR="003D6FDD" w:rsidRPr="006735D0" w:rsidRDefault="003D6FDD" w:rsidP="002A0ADC">
      <w:pPr>
        <w:rPr>
          <w:rFonts w:ascii="Times New Roman" w:hAnsi="Times New Roman" w:cs="Times New Roman"/>
          <w:i/>
        </w:rPr>
      </w:pPr>
    </w:p>
    <w:p w14:paraId="485D3A65" w14:textId="3D1EB70D" w:rsidR="008958E2" w:rsidRDefault="00DD3963" w:rsidP="003F4A96">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3</w:t>
      </w:r>
      <w:r w:rsidR="00A80671">
        <w:rPr>
          <w:rFonts w:ascii="Times New Roman" w:hAnsi="Times New Roman" w:cs="Times New Roman"/>
        </w:rPr>
        <w:t>6</w:t>
      </w:r>
      <w:r w:rsidRPr="006735D0">
        <w:rPr>
          <w:rFonts w:ascii="Times New Roman" w:hAnsi="Times New Roman" w:cs="Times New Roman"/>
        </w:rPr>
        <w:t xml:space="preserve">. </w:t>
      </w:r>
      <w:r w:rsidR="000D0441" w:rsidRPr="006735D0">
        <w:rPr>
          <w:rFonts w:ascii="Times New Roman" w:hAnsi="Times New Roman" w:cs="Times New Roman"/>
        </w:rPr>
        <w:t>Further</w:t>
      </w:r>
      <w:r w:rsidR="001D061A">
        <w:rPr>
          <w:rFonts w:ascii="Times New Roman" w:hAnsi="Times New Roman" w:cs="Times New Roman"/>
        </w:rPr>
        <w:t xml:space="preserve"> development of</w:t>
      </w:r>
      <w:r w:rsidR="000D0441" w:rsidRPr="006735D0">
        <w:rPr>
          <w:rFonts w:ascii="Times New Roman" w:hAnsi="Times New Roman" w:cs="Times New Roman"/>
        </w:rPr>
        <w:t xml:space="preserve"> </w:t>
      </w:r>
      <w:r w:rsidR="008F3A82" w:rsidRPr="006735D0">
        <w:rPr>
          <w:rFonts w:ascii="Times New Roman" w:hAnsi="Times New Roman" w:cs="Times New Roman"/>
        </w:rPr>
        <w:t>indicators</w:t>
      </w:r>
      <w:r w:rsidR="001D061A">
        <w:rPr>
          <w:rFonts w:ascii="Times New Roman" w:hAnsi="Times New Roman" w:cs="Times New Roman"/>
        </w:rPr>
        <w:t xml:space="preserve"> to </w:t>
      </w:r>
      <w:r w:rsidR="008F3A82" w:rsidRPr="006735D0">
        <w:rPr>
          <w:rFonts w:ascii="Times New Roman" w:hAnsi="Times New Roman" w:cs="Times New Roman"/>
        </w:rPr>
        <w:t>measure women’s economic autonomy, such</w:t>
      </w:r>
      <w:r w:rsidR="001D061A">
        <w:rPr>
          <w:rFonts w:ascii="Times New Roman" w:hAnsi="Times New Roman" w:cs="Times New Roman"/>
        </w:rPr>
        <w:t xml:space="preserve"> as access to financial resources, to technology and to opportunities for effective land use, for the household, and use of land as property, as well as the </w:t>
      </w:r>
      <w:r w:rsidR="000D0441" w:rsidRPr="006735D0">
        <w:rPr>
          <w:rFonts w:ascii="Times New Roman" w:hAnsi="Times New Roman" w:cs="Times New Roman"/>
        </w:rPr>
        <w:t xml:space="preserve">number of </w:t>
      </w:r>
      <w:r w:rsidR="008F3A82" w:rsidRPr="006735D0">
        <w:rPr>
          <w:rFonts w:ascii="Times New Roman" w:hAnsi="Times New Roman" w:cs="Times New Roman"/>
        </w:rPr>
        <w:t xml:space="preserve">women in vulnerable employment (such as the </w:t>
      </w:r>
      <w:r w:rsidR="001D061A">
        <w:rPr>
          <w:rFonts w:ascii="Times New Roman" w:hAnsi="Times New Roman" w:cs="Times New Roman"/>
        </w:rPr>
        <w:t>“</w:t>
      </w:r>
      <w:r w:rsidR="008F3A82" w:rsidRPr="006735D0">
        <w:rPr>
          <w:rFonts w:ascii="Times New Roman" w:hAnsi="Times New Roman" w:cs="Times New Roman"/>
        </w:rPr>
        <w:t>working poor</w:t>
      </w:r>
      <w:r w:rsidR="001D061A">
        <w:rPr>
          <w:rFonts w:ascii="Times New Roman" w:hAnsi="Times New Roman" w:cs="Times New Roman"/>
        </w:rPr>
        <w:t>” in the informal economy</w:t>
      </w:r>
      <w:r w:rsidR="008F3A82" w:rsidRPr="006735D0">
        <w:rPr>
          <w:rFonts w:ascii="Times New Roman" w:hAnsi="Times New Roman" w:cs="Times New Roman"/>
        </w:rPr>
        <w:t>)</w:t>
      </w:r>
      <w:r w:rsidR="001D061A">
        <w:rPr>
          <w:rFonts w:ascii="Times New Roman" w:hAnsi="Times New Roman" w:cs="Times New Roman"/>
        </w:rPr>
        <w:t xml:space="preserve"> is needed</w:t>
      </w:r>
      <w:r w:rsidR="008F3A82" w:rsidRPr="006735D0">
        <w:rPr>
          <w:rFonts w:ascii="Times New Roman" w:hAnsi="Times New Roman" w:cs="Times New Roman"/>
        </w:rPr>
        <w:t xml:space="preserve">. </w:t>
      </w:r>
    </w:p>
    <w:p w14:paraId="3B960B3C" w14:textId="77777777" w:rsidR="001D061A" w:rsidRPr="006735D0" w:rsidRDefault="001D061A" w:rsidP="008958E2">
      <w:pPr>
        <w:widowControl w:val="0"/>
        <w:autoSpaceDE w:val="0"/>
        <w:autoSpaceDN w:val="0"/>
        <w:adjustRightInd w:val="0"/>
        <w:jc w:val="both"/>
        <w:rPr>
          <w:rFonts w:ascii="Times New Roman" w:hAnsi="Times New Roman" w:cs="Times New Roman"/>
        </w:rPr>
      </w:pPr>
    </w:p>
    <w:p w14:paraId="0639CEC6" w14:textId="54149BB8" w:rsidR="00F21B9D" w:rsidRPr="006735D0" w:rsidRDefault="003F4A96" w:rsidP="003F4A96">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3</w:t>
      </w:r>
      <w:r w:rsidR="00B77BA4" w:rsidRPr="00B77BA4">
        <w:rPr>
          <w:rFonts w:ascii="Times New Roman" w:hAnsi="Times New Roman" w:cs="Times New Roman"/>
        </w:rPr>
        <w:t>7</w:t>
      </w:r>
      <w:r w:rsidRPr="006735D0">
        <w:rPr>
          <w:rFonts w:ascii="Times New Roman" w:hAnsi="Times New Roman" w:cs="Times New Roman"/>
        </w:rPr>
        <w:t xml:space="preserve">. </w:t>
      </w:r>
      <w:r w:rsidR="008958E2" w:rsidRPr="006735D0">
        <w:rPr>
          <w:rFonts w:ascii="Times New Roman" w:hAnsi="Times New Roman" w:cs="Times New Roman"/>
        </w:rPr>
        <w:t xml:space="preserve">The use of gender-responsive budgeting should be </w:t>
      </w:r>
      <w:r w:rsidR="006A1FD6">
        <w:rPr>
          <w:rFonts w:ascii="Times New Roman" w:hAnsi="Times New Roman" w:cs="Times New Roman"/>
        </w:rPr>
        <w:t>promoted</w:t>
      </w:r>
      <w:r w:rsidR="006A1FD6" w:rsidRPr="006735D0">
        <w:rPr>
          <w:rFonts w:ascii="Times New Roman" w:hAnsi="Times New Roman" w:cs="Times New Roman"/>
        </w:rPr>
        <w:t xml:space="preserve"> </w:t>
      </w:r>
      <w:r w:rsidR="008958E2" w:rsidRPr="006735D0">
        <w:rPr>
          <w:rFonts w:ascii="Times New Roman" w:hAnsi="Times New Roman" w:cs="Times New Roman"/>
        </w:rPr>
        <w:t xml:space="preserve">to ensure that investments are made </w:t>
      </w:r>
      <w:r w:rsidR="00F21B9D" w:rsidRPr="006735D0">
        <w:rPr>
          <w:rFonts w:ascii="Times New Roman" w:hAnsi="Times New Roman" w:cs="Times New Roman"/>
        </w:rPr>
        <w:t xml:space="preserve">in </w:t>
      </w:r>
      <w:r w:rsidR="008958E2" w:rsidRPr="006735D0">
        <w:rPr>
          <w:rFonts w:ascii="Times New Roman" w:hAnsi="Times New Roman" w:cs="Times New Roman"/>
        </w:rPr>
        <w:t xml:space="preserve">education, healthcare and social protection schemes.  Such </w:t>
      </w:r>
      <w:r w:rsidR="006A1FD6">
        <w:rPr>
          <w:rFonts w:ascii="Times New Roman" w:hAnsi="Times New Roman" w:cs="Times New Roman"/>
        </w:rPr>
        <w:t xml:space="preserve">gender budgeting </w:t>
      </w:r>
      <w:r w:rsidR="008958E2" w:rsidRPr="006735D0">
        <w:rPr>
          <w:rFonts w:ascii="Times New Roman" w:hAnsi="Times New Roman" w:cs="Times New Roman"/>
        </w:rPr>
        <w:t>exercises should also be used to monitor resource allocation and spending on promoting gender equality.</w:t>
      </w:r>
    </w:p>
    <w:p w14:paraId="72BE2A77" w14:textId="77777777" w:rsidR="00F21B9D" w:rsidRDefault="00F21B9D" w:rsidP="00F21B9D">
      <w:pPr>
        <w:widowControl w:val="0"/>
        <w:autoSpaceDE w:val="0"/>
        <w:autoSpaceDN w:val="0"/>
        <w:adjustRightInd w:val="0"/>
        <w:jc w:val="both"/>
        <w:rPr>
          <w:rFonts w:ascii="Times New Roman" w:hAnsi="Times New Roman" w:cs="Times New Roman"/>
        </w:rPr>
      </w:pPr>
    </w:p>
    <w:p w14:paraId="046FFB57" w14:textId="57EE2095" w:rsidR="008958E2" w:rsidRPr="006735D0" w:rsidRDefault="003F4A96" w:rsidP="003F4A96">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3</w:t>
      </w:r>
      <w:r w:rsidR="00B77BA4">
        <w:rPr>
          <w:rFonts w:ascii="Times New Roman" w:hAnsi="Times New Roman" w:cs="Times New Roman"/>
        </w:rPr>
        <w:t>8</w:t>
      </w:r>
      <w:r w:rsidRPr="006735D0">
        <w:rPr>
          <w:rFonts w:ascii="Times New Roman" w:hAnsi="Times New Roman" w:cs="Times New Roman"/>
        </w:rPr>
        <w:t xml:space="preserve">. </w:t>
      </w:r>
      <w:r w:rsidR="00F21B9D" w:rsidRPr="006735D0">
        <w:rPr>
          <w:rFonts w:ascii="Times New Roman" w:hAnsi="Times New Roman" w:cs="Times New Roman"/>
        </w:rPr>
        <w:t>Poverty alleviation plans should not be limited to income-generating programs but should include enhancing women’s knowledge of their rights to own and control economic resources, as well as capacity-building and empowerment to exercise their rights.</w:t>
      </w:r>
      <w:r w:rsidR="00DD3963" w:rsidRPr="006735D0">
        <w:rPr>
          <w:rFonts w:ascii="Times New Roman" w:hAnsi="Times New Roman" w:cs="Times New Roman"/>
        </w:rPr>
        <w:t xml:space="preserve"> Women and other vulnerable groups should be considered not only as beneficiaries but also as agents of change.</w:t>
      </w:r>
    </w:p>
    <w:p w14:paraId="5709DF7E" w14:textId="77777777" w:rsidR="008C264E" w:rsidRPr="006735D0" w:rsidRDefault="008C264E" w:rsidP="008C264E">
      <w:pPr>
        <w:widowControl w:val="0"/>
        <w:autoSpaceDE w:val="0"/>
        <w:autoSpaceDN w:val="0"/>
        <w:adjustRightInd w:val="0"/>
        <w:jc w:val="both"/>
        <w:rPr>
          <w:rFonts w:ascii="Times New Roman" w:hAnsi="Times New Roman" w:cs="Times New Roman"/>
        </w:rPr>
      </w:pPr>
    </w:p>
    <w:p w14:paraId="30CFC907" w14:textId="68B14415" w:rsidR="00F21B9D" w:rsidRDefault="00B77BA4" w:rsidP="00DD3963">
      <w:pPr>
        <w:widowControl w:val="0"/>
        <w:autoSpaceDE w:val="0"/>
        <w:autoSpaceDN w:val="0"/>
        <w:adjustRightInd w:val="0"/>
        <w:jc w:val="both"/>
        <w:rPr>
          <w:rFonts w:ascii="Times New Roman" w:hAnsi="Times New Roman" w:cs="Times New Roman"/>
        </w:rPr>
      </w:pPr>
      <w:r>
        <w:rPr>
          <w:rFonts w:ascii="Times New Roman" w:hAnsi="Times New Roman" w:cs="Times New Roman"/>
        </w:rPr>
        <w:t>39</w:t>
      </w:r>
      <w:r w:rsidR="003F3998" w:rsidRPr="00EC5BBB">
        <w:rPr>
          <w:rFonts w:ascii="Times New Roman" w:hAnsi="Times New Roman" w:cs="Times New Roman"/>
        </w:rPr>
        <w:t>.</w:t>
      </w:r>
      <w:r w:rsidR="00DD3963" w:rsidRPr="006735D0">
        <w:rPr>
          <w:rFonts w:ascii="Times New Roman" w:hAnsi="Times New Roman" w:cs="Times New Roman"/>
        </w:rPr>
        <w:t xml:space="preserve"> </w:t>
      </w:r>
      <w:r w:rsidR="00EC5BBB">
        <w:rPr>
          <w:rFonts w:ascii="Times New Roman" w:hAnsi="Times New Roman" w:cs="Times New Roman"/>
        </w:rPr>
        <w:t>Within i</w:t>
      </w:r>
      <w:r w:rsidR="008C264E" w:rsidRPr="006735D0">
        <w:rPr>
          <w:rFonts w:ascii="Times New Roman" w:hAnsi="Times New Roman" w:cs="Times New Roman"/>
        </w:rPr>
        <w:t>nitiatives to improve women’s access to the labor market</w:t>
      </w:r>
      <w:r w:rsidR="00703BE9">
        <w:rPr>
          <w:rFonts w:ascii="Times New Roman" w:hAnsi="Times New Roman" w:cs="Times New Roman"/>
        </w:rPr>
        <w:t>,</w:t>
      </w:r>
      <w:r w:rsidR="00A80671">
        <w:rPr>
          <w:rFonts w:ascii="Times New Roman" w:hAnsi="Times New Roman" w:cs="Times New Roman"/>
        </w:rPr>
        <w:t xml:space="preserve"> a</w:t>
      </w:r>
      <w:r w:rsidR="008C264E" w:rsidRPr="006735D0">
        <w:rPr>
          <w:rFonts w:ascii="Times New Roman" w:hAnsi="Times New Roman" w:cs="Times New Roman"/>
        </w:rPr>
        <w:t xml:space="preserve"> </w:t>
      </w:r>
      <w:r w:rsidR="00EC5BBB">
        <w:rPr>
          <w:rFonts w:ascii="Times New Roman" w:hAnsi="Times New Roman" w:cs="Times New Roman"/>
        </w:rPr>
        <w:t xml:space="preserve">greater attention </w:t>
      </w:r>
      <w:r w:rsidR="008C264E" w:rsidRPr="006735D0">
        <w:rPr>
          <w:rFonts w:ascii="Times New Roman" w:hAnsi="Times New Roman" w:cs="Times New Roman"/>
        </w:rPr>
        <w:t>should</w:t>
      </w:r>
      <w:r w:rsidR="008D66FE" w:rsidRPr="006735D0">
        <w:rPr>
          <w:rFonts w:ascii="Times New Roman" w:hAnsi="Times New Roman" w:cs="Times New Roman"/>
        </w:rPr>
        <w:t xml:space="preserve"> </w:t>
      </w:r>
      <w:r w:rsidR="00EC5BBB">
        <w:rPr>
          <w:rFonts w:ascii="Times New Roman" w:hAnsi="Times New Roman" w:cs="Times New Roman"/>
        </w:rPr>
        <w:t xml:space="preserve">be </w:t>
      </w:r>
      <w:r w:rsidR="008D66FE" w:rsidRPr="006735D0">
        <w:rPr>
          <w:rFonts w:ascii="Times New Roman" w:hAnsi="Times New Roman" w:cs="Times New Roman"/>
        </w:rPr>
        <w:t>devote</w:t>
      </w:r>
      <w:r w:rsidR="00EC5BBB">
        <w:rPr>
          <w:rFonts w:ascii="Times New Roman" w:hAnsi="Times New Roman" w:cs="Times New Roman"/>
        </w:rPr>
        <w:t>d</w:t>
      </w:r>
      <w:r w:rsidR="008D66FE" w:rsidRPr="006735D0">
        <w:rPr>
          <w:rFonts w:ascii="Times New Roman" w:hAnsi="Times New Roman" w:cs="Times New Roman"/>
        </w:rPr>
        <w:t xml:space="preserve"> to enabling women to balance unpaid domestic responsibilities with formal employment</w:t>
      </w:r>
      <w:r w:rsidR="00A80671">
        <w:rPr>
          <w:rFonts w:ascii="Times New Roman" w:hAnsi="Times New Roman" w:cs="Times New Roman"/>
        </w:rPr>
        <w:t xml:space="preserve">. This has to be done </w:t>
      </w:r>
      <w:r w:rsidR="00EC5BBB">
        <w:rPr>
          <w:rFonts w:ascii="Times New Roman" w:hAnsi="Times New Roman" w:cs="Times New Roman"/>
        </w:rPr>
        <w:t>through the development of social infrastructure (preschool institutions, including seasonal programs for rural areas, day care centers for children, including for children with disabilities, services for personal assistants to people with disabilities) as well as through the development of</w:t>
      </w:r>
      <w:r w:rsidR="000D0441" w:rsidRPr="006735D0">
        <w:rPr>
          <w:rFonts w:ascii="Times New Roman" w:hAnsi="Times New Roman" w:cs="Times New Roman"/>
        </w:rPr>
        <w:t xml:space="preserve"> </w:t>
      </w:r>
      <w:r w:rsidR="00EC5BBB">
        <w:rPr>
          <w:rFonts w:ascii="Times New Roman" w:hAnsi="Times New Roman" w:cs="Times New Roman"/>
        </w:rPr>
        <w:t xml:space="preserve">models for greater involvement </w:t>
      </w:r>
      <w:r w:rsidR="008D66FE" w:rsidRPr="006735D0">
        <w:rPr>
          <w:rFonts w:ascii="Times New Roman" w:hAnsi="Times New Roman" w:cs="Times New Roman"/>
        </w:rPr>
        <w:t xml:space="preserve"> </w:t>
      </w:r>
      <w:r w:rsidR="00EC5BBB">
        <w:rPr>
          <w:rFonts w:ascii="Times New Roman" w:hAnsi="Times New Roman" w:cs="Times New Roman"/>
        </w:rPr>
        <w:t>of men</w:t>
      </w:r>
      <w:r w:rsidR="008D66FE" w:rsidRPr="006735D0">
        <w:rPr>
          <w:rFonts w:ascii="Times New Roman" w:hAnsi="Times New Roman" w:cs="Times New Roman"/>
        </w:rPr>
        <w:t xml:space="preserve"> in </w:t>
      </w:r>
      <w:r w:rsidR="00044BE4" w:rsidRPr="006735D0">
        <w:rPr>
          <w:rFonts w:ascii="Times New Roman" w:hAnsi="Times New Roman" w:cs="Times New Roman"/>
        </w:rPr>
        <w:t>childcare and house</w:t>
      </w:r>
      <w:r w:rsidR="008958E2" w:rsidRPr="006735D0">
        <w:rPr>
          <w:rFonts w:ascii="Times New Roman" w:hAnsi="Times New Roman" w:cs="Times New Roman"/>
        </w:rPr>
        <w:t>work</w:t>
      </w:r>
      <w:r w:rsidR="00EC5BBB">
        <w:rPr>
          <w:rFonts w:ascii="Times New Roman" w:hAnsi="Times New Roman" w:cs="Times New Roman"/>
        </w:rPr>
        <w:t>.</w:t>
      </w:r>
      <w:r w:rsidR="008958E2" w:rsidRPr="006735D0">
        <w:rPr>
          <w:rFonts w:ascii="Times New Roman" w:hAnsi="Times New Roman" w:cs="Times New Roman"/>
        </w:rPr>
        <w:t xml:space="preserve">  </w:t>
      </w:r>
    </w:p>
    <w:p w14:paraId="2E5FECBB" w14:textId="77777777" w:rsidR="00C47FBC" w:rsidRPr="006735D0" w:rsidRDefault="00C47FBC" w:rsidP="00C47FBC">
      <w:pPr>
        <w:widowControl w:val="0"/>
        <w:autoSpaceDE w:val="0"/>
        <w:autoSpaceDN w:val="0"/>
        <w:adjustRightInd w:val="0"/>
        <w:jc w:val="both"/>
        <w:rPr>
          <w:rFonts w:ascii="Times New Roman" w:hAnsi="Times New Roman" w:cs="Times New Roman"/>
        </w:rPr>
      </w:pPr>
    </w:p>
    <w:p w14:paraId="31099DF2" w14:textId="1EEB6B9A" w:rsidR="001A2463" w:rsidRPr="006735D0" w:rsidRDefault="00B77BA4" w:rsidP="00DD3963">
      <w:pPr>
        <w:widowControl w:val="0"/>
        <w:autoSpaceDE w:val="0"/>
        <w:autoSpaceDN w:val="0"/>
        <w:adjustRightInd w:val="0"/>
        <w:jc w:val="both"/>
        <w:rPr>
          <w:rFonts w:ascii="Times New Roman" w:hAnsi="Times New Roman" w:cs="Times New Roman"/>
        </w:rPr>
      </w:pPr>
      <w:r>
        <w:rPr>
          <w:rFonts w:ascii="Times New Roman" w:hAnsi="Times New Roman" w:cs="Times New Roman"/>
        </w:rPr>
        <w:t>40</w:t>
      </w:r>
      <w:r w:rsidR="00DD3963" w:rsidRPr="006735D0">
        <w:rPr>
          <w:rFonts w:ascii="Times New Roman" w:hAnsi="Times New Roman" w:cs="Times New Roman"/>
        </w:rPr>
        <w:t xml:space="preserve">. </w:t>
      </w:r>
      <w:r w:rsidR="00C47FBC" w:rsidRPr="006735D0">
        <w:rPr>
          <w:rFonts w:ascii="Times New Roman" w:hAnsi="Times New Roman" w:cs="Times New Roman"/>
        </w:rPr>
        <w:t xml:space="preserve">Further attention should be devoted to </w:t>
      </w:r>
      <w:r w:rsidR="00EC5BBB">
        <w:rPr>
          <w:rFonts w:ascii="Times New Roman" w:hAnsi="Times New Roman" w:cs="Times New Roman"/>
        </w:rPr>
        <w:t xml:space="preserve">removing </w:t>
      </w:r>
      <w:r w:rsidR="00C47FBC" w:rsidRPr="006735D0">
        <w:rPr>
          <w:rFonts w:ascii="Times New Roman" w:hAnsi="Times New Roman" w:cs="Times New Roman"/>
        </w:rPr>
        <w:t>barriers to women and girls</w:t>
      </w:r>
      <w:r w:rsidR="00266D9D">
        <w:rPr>
          <w:rFonts w:ascii="Times New Roman" w:hAnsi="Times New Roman" w:cs="Times New Roman"/>
        </w:rPr>
        <w:t>, including those who are impoverished, living in rural areas, with disabilities, refugees and others, to accessing professional education, including</w:t>
      </w:r>
      <w:r w:rsidR="00C47FBC" w:rsidRPr="006735D0">
        <w:rPr>
          <w:rFonts w:ascii="Times New Roman" w:hAnsi="Times New Roman" w:cs="Times New Roman"/>
        </w:rPr>
        <w:t xml:space="preserve"> vocational training and education in non-traditional skills and new technologies that are in demand in the labor </w:t>
      </w:r>
      <w:r w:rsidR="00C47FBC" w:rsidRPr="006735D0">
        <w:rPr>
          <w:rFonts w:ascii="Times New Roman" w:hAnsi="Times New Roman" w:cs="Times New Roman"/>
        </w:rPr>
        <w:lastRenderedPageBreak/>
        <w:t>market.</w:t>
      </w:r>
    </w:p>
    <w:p w14:paraId="58FD28DA" w14:textId="77777777" w:rsidR="001A2463" w:rsidRDefault="001A2463" w:rsidP="001A2463">
      <w:pPr>
        <w:widowControl w:val="0"/>
        <w:autoSpaceDE w:val="0"/>
        <w:autoSpaceDN w:val="0"/>
        <w:adjustRightInd w:val="0"/>
        <w:jc w:val="both"/>
        <w:rPr>
          <w:rFonts w:ascii="Times New Roman" w:hAnsi="Times New Roman" w:cs="Times New Roman"/>
        </w:rPr>
      </w:pPr>
    </w:p>
    <w:p w14:paraId="2BD03E9A" w14:textId="350B5A67" w:rsidR="007B6A3E" w:rsidRPr="006735D0" w:rsidRDefault="00351F6E" w:rsidP="00190626">
      <w:pPr>
        <w:widowControl w:val="0"/>
        <w:autoSpaceDE w:val="0"/>
        <w:autoSpaceDN w:val="0"/>
        <w:adjustRightInd w:val="0"/>
        <w:jc w:val="both"/>
        <w:rPr>
          <w:rFonts w:ascii="Times New Roman" w:hAnsi="Times New Roman" w:cs="Times New Roman"/>
        </w:rPr>
      </w:pPr>
      <w:r>
        <w:rPr>
          <w:rFonts w:ascii="Times New Roman" w:hAnsi="Times New Roman" w:cs="Times New Roman"/>
        </w:rPr>
        <w:t>4</w:t>
      </w:r>
      <w:r w:rsidR="00B77BA4">
        <w:rPr>
          <w:rFonts w:ascii="Times New Roman" w:hAnsi="Times New Roman" w:cs="Times New Roman"/>
        </w:rPr>
        <w:t>1</w:t>
      </w:r>
      <w:r w:rsidR="00190626" w:rsidRPr="006735D0">
        <w:rPr>
          <w:rFonts w:ascii="Times New Roman" w:hAnsi="Times New Roman" w:cs="Times New Roman"/>
        </w:rPr>
        <w:t xml:space="preserve">. </w:t>
      </w:r>
      <w:r w:rsidR="007B6A3E" w:rsidRPr="006735D0">
        <w:rPr>
          <w:rFonts w:ascii="Times New Roman" w:hAnsi="Times New Roman" w:cs="Times New Roman"/>
        </w:rPr>
        <w:t>Invest in the education of girls and women</w:t>
      </w:r>
      <w:r w:rsidR="00E71109">
        <w:rPr>
          <w:rFonts w:ascii="Times New Roman" w:hAnsi="Times New Roman" w:cs="Times New Roman"/>
        </w:rPr>
        <w:t xml:space="preserve"> at all levels of secondary, higher and vocational education </w:t>
      </w:r>
      <w:r w:rsidR="007B6A3E" w:rsidRPr="006735D0">
        <w:rPr>
          <w:rFonts w:ascii="Times New Roman" w:hAnsi="Times New Roman" w:cs="Times New Roman"/>
        </w:rPr>
        <w:t xml:space="preserve">as a means </w:t>
      </w:r>
      <w:r w:rsidR="00703BE9">
        <w:rPr>
          <w:rFonts w:ascii="Times New Roman" w:hAnsi="Times New Roman" w:cs="Times New Roman"/>
        </w:rPr>
        <w:t xml:space="preserve">to </w:t>
      </w:r>
      <w:r w:rsidR="007B6A3E" w:rsidRPr="006735D0">
        <w:rPr>
          <w:rFonts w:ascii="Times New Roman" w:hAnsi="Times New Roman" w:cs="Times New Roman"/>
        </w:rPr>
        <w:t>promote women’s economic empowerment.</w:t>
      </w:r>
      <w:r w:rsidR="00190626" w:rsidRPr="006735D0">
        <w:rPr>
          <w:rFonts w:ascii="Times New Roman" w:hAnsi="Times New Roman" w:cs="Times New Roman"/>
        </w:rPr>
        <w:t xml:space="preserve"> Advocacy on </w:t>
      </w:r>
      <w:r w:rsidR="00E71109">
        <w:rPr>
          <w:rFonts w:ascii="Times New Roman" w:hAnsi="Times New Roman" w:cs="Times New Roman"/>
        </w:rPr>
        <w:t xml:space="preserve">the </w:t>
      </w:r>
      <w:r w:rsidR="00190626" w:rsidRPr="006735D0">
        <w:rPr>
          <w:rFonts w:ascii="Times New Roman" w:hAnsi="Times New Roman" w:cs="Times New Roman"/>
        </w:rPr>
        <w:t xml:space="preserve">elimination of gender stereotypes </w:t>
      </w:r>
      <w:r w:rsidR="00E71109">
        <w:rPr>
          <w:rFonts w:ascii="Times New Roman" w:hAnsi="Times New Roman" w:cs="Times New Roman"/>
        </w:rPr>
        <w:t>that</w:t>
      </w:r>
      <w:r w:rsidR="00E71109" w:rsidRPr="006735D0">
        <w:rPr>
          <w:rFonts w:ascii="Times New Roman" w:hAnsi="Times New Roman" w:cs="Times New Roman"/>
        </w:rPr>
        <w:t xml:space="preserve"> </w:t>
      </w:r>
      <w:r w:rsidR="00190626" w:rsidRPr="006735D0">
        <w:rPr>
          <w:rFonts w:ascii="Times New Roman" w:hAnsi="Times New Roman" w:cs="Times New Roman"/>
        </w:rPr>
        <w:t xml:space="preserve">limit </w:t>
      </w:r>
      <w:r w:rsidR="00E71109">
        <w:rPr>
          <w:rFonts w:ascii="Times New Roman" w:hAnsi="Times New Roman" w:cs="Times New Roman"/>
        </w:rPr>
        <w:t>women’s and girls</w:t>
      </w:r>
      <w:r w:rsidR="00703BE9">
        <w:rPr>
          <w:rFonts w:ascii="Times New Roman" w:hAnsi="Times New Roman" w:cs="Times New Roman"/>
        </w:rPr>
        <w:t>’</w:t>
      </w:r>
      <w:r w:rsidR="00E71109">
        <w:rPr>
          <w:rFonts w:ascii="Times New Roman" w:hAnsi="Times New Roman" w:cs="Times New Roman"/>
        </w:rPr>
        <w:t xml:space="preserve"> </w:t>
      </w:r>
      <w:r w:rsidR="00190626" w:rsidRPr="006735D0">
        <w:rPr>
          <w:rFonts w:ascii="Times New Roman" w:hAnsi="Times New Roman" w:cs="Times New Roman"/>
        </w:rPr>
        <w:t>access to education</w:t>
      </w:r>
      <w:r w:rsidR="00E71109">
        <w:rPr>
          <w:rFonts w:ascii="Times New Roman" w:hAnsi="Times New Roman" w:cs="Times New Roman"/>
        </w:rPr>
        <w:t xml:space="preserve"> at all levels</w:t>
      </w:r>
      <w:r w:rsidR="00190626" w:rsidRPr="006735D0">
        <w:rPr>
          <w:rFonts w:ascii="Times New Roman" w:hAnsi="Times New Roman" w:cs="Times New Roman"/>
        </w:rPr>
        <w:t xml:space="preserve"> is needed.</w:t>
      </w:r>
    </w:p>
    <w:p w14:paraId="6EFE5B5B" w14:textId="77777777" w:rsidR="007B6A3E" w:rsidRDefault="007B6A3E" w:rsidP="007B6A3E">
      <w:pPr>
        <w:widowControl w:val="0"/>
        <w:autoSpaceDE w:val="0"/>
        <w:autoSpaceDN w:val="0"/>
        <w:adjustRightInd w:val="0"/>
        <w:jc w:val="both"/>
        <w:rPr>
          <w:rFonts w:ascii="Times New Roman" w:hAnsi="Times New Roman" w:cs="Times New Roman"/>
          <w:highlight w:val="yellow"/>
        </w:rPr>
      </w:pPr>
    </w:p>
    <w:p w14:paraId="2F03A1DA" w14:textId="50F70E08" w:rsidR="008D66FE" w:rsidRPr="006735D0" w:rsidRDefault="000C3B51" w:rsidP="000C3B51">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4</w:t>
      </w:r>
      <w:r w:rsidR="00B77BA4">
        <w:rPr>
          <w:rFonts w:ascii="Times New Roman" w:hAnsi="Times New Roman" w:cs="Times New Roman"/>
        </w:rPr>
        <w:t>2</w:t>
      </w:r>
      <w:r w:rsidRPr="006735D0">
        <w:rPr>
          <w:rFonts w:ascii="Times New Roman" w:hAnsi="Times New Roman" w:cs="Times New Roman"/>
        </w:rPr>
        <w:t xml:space="preserve">. </w:t>
      </w:r>
      <w:r w:rsidR="007B6A3E" w:rsidRPr="006735D0">
        <w:rPr>
          <w:rFonts w:ascii="Times New Roman" w:hAnsi="Times New Roman" w:cs="Times New Roman"/>
        </w:rPr>
        <w:t>Labor law</w:t>
      </w:r>
      <w:r w:rsidR="00427CB1">
        <w:rPr>
          <w:rFonts w:ascii="Times New Roman" w:hAnsi="Times New Roman" w:cs="Times New Roman"/>
        </w:rPr>
        <w:t>, policy</w:t>
      </w:r>
      <w:r w:rsidR="007B6A3E" w:rsidRPr="006735D0">
        <w:rPr>
          <w:rFonts w:ascii="Times New Roman" w:hAnsi="Times New Roman" w:cs="Times New Roman"/>
        </w:rPr>
        <w:t xml:space="preserve"> and s</w:t>
      </w:r>
      <w:r w:rsidR="008D66FE" w:rsidRPr="006735D0">
        <w:rPr>
          <w:rFonts w:ascii="Times New Roman" w:hAnsi="Times New Roman" w:cs="Times New Roman"/>
        </w:rPr>
        <w:t>ocial protections should be extended to</w:t>
      </w:r>
      <w:r w:rsidR="00427CB1">
        <w:rPr>
          <w:rFonts w:ascii="Times New Roman" w:hAnsi="Times New Roman" w:cs="Times New Roman"/>
        </w:rPr>
        <w:t xml:space="preserve"> protect the interests of</w:t>
      </w:r>
      <w:r w:rsidR="008D66FE" w:rsidRPr="006735D0">
        <w:rPr>
          <w:rFonts w:ascii="Times New Roman" w:hAnsi="Times New Roman" w:cs="Times New Roman"/>
        </w:rPr>
        <w:t xml:space="preserve"> </w:t>
      </w:r>
      <w:r w:rsidR="00427CB1">
        <w:rPr>
          <w:rFonts w:ascii="Times New Roman" w:hAnsi="Times New Roman" w:cs="Times New Roman"/>
        </w:rPr>
        <w:t xml:space="preserve">girls and </w:t>
      </w:r>
      <w:r w:rsidR="008D66FE" w:rsidRPr="006735D0">
        <w:rPr>
          <w:rFonts w:ascii="Times New Roman" w:hAnsi="Times New Roman" w:cs="Times New Roman"/>
        </w:rPr>
        <w:t>w</w:t>
      </w:r>
      <w:r w:rsidR="007B6A3E" w:rsidRPr="006735D0">
        <w:rPr>
          <w:rFonts w:ascii="Times New Roman" w:hAnsi="Times New Roman" w:cs="Times New Roman"/>
        </w:rPr>
        <w:t>omen working in the</w:t>
      </w:r>
      <w:r w:rsidR="008D66FE" w:rsidRPr="006735D0">
        <w:rPr>
          <w:rFonts w:ascii="Times New Roman" w:hAnsi="Times New Roman" w:cs="Times New Roman"/>
        </w:rPr>
        <w:t xml:space="preserve"> informal </w:t>
      </w:r>
      <w:r w:rsidR="00427CB1">
        <w:rPr>
          <w:rFonts w:ascii="Times New Roman" w:hAnsi="Times New Roman" w:cs="Times New Roman"/>
        </w:rPr>
        <w:t>economy.  E</w:t>
      </w:r>
      <w:r w:rsidR="00190626" w:rsidRPr="006735D0">
        <w:rPr>
          <w:rFonts w:ascii="Times New Roman" w:hAnsi="Times New Roman" w:cs="Times New Roman"/>
        </w:rPr>
        <w:t xml:space="preserve">ffective measures </w:t>
      </w:r>
      <w:r w:rsidR="00427CB1">
        <w:rPr>
          <w:rFonts w:ascii="Times New Roman" w:hAnsi="Times New Roman" w:cs="Times New Roman"/>
        </w:rPr>
        <w:t>are needed to legalize the informal sector of the economy.</w:t>
      </w:r>
      <w:r w:rsidR="00427CB1" w:rsidRPr="006735D0">
        <w:rPr>
          <w:rFonts w:ascii="Times New Roman" w:hAnsi="Times New Roman" w:cs="Times New Roman"/>
        </w:rPr>
        <w:t xml:space="preserve"> </w:t>
      </w:r>
    </w:p>
    <w:p w14:paraId="39650256" w14:textId="77777777" w:rsidR="00427CB1" w:rsidRPr="006735D0" w:rsidRDefault="00427CB1" w:rsidP="008D66FE">
      <w:pPr>
        <w:widowControl w:val="0"/>
        <w:autoSpaceDE w:val="0"/>
        <w:autoSpaceDN w:val="0"/>
        <w:adjustRightInd w:val="0"/>
        <w:jc w:val="both"/>
        <w:rPr>
          <w:rFonts w:ascii="Times New Roman" w:hAnsi="Times New Roman" w:cs="Times New Roman"/>
        </w:rPr>
      </w:pPr>
    </w:p>
    <w:p w14:paraId="7317646C" w14:textId="70727300" w:rsidR="00855C71" w:rsidRPr="006735D0" w:rsidRDefault="00630695" w:rsidP="00630695">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4</w:t>
      </w:r>
      <w:r w:rsidR="00B77BA4">
        <w:rPr>
          <w:rFonts w:ascii="Times New Roman" w:hAnsi="Times New Roman" w:cs="Times New Roman"/>
        </w:rPr>
        <w:t>3</w:t>
      </w:r>
      <w:r w:rsidRPr="006735D0">
        <w:rPr>
          <w:rFonts w:ascii="Times New Roman" w:hAnsi="Times New Roman" w:cs="Times New Roman"/>
        </w:rPr>
        <w:t xml:space="preserve">. </w:t>
      </w:r>
      <w:r w:rsidR="0041578D" w:rsidRPr="006735D0">
        <w:rPr>
          <w:rFonts w:ascii="Times New Roman" w:hAnsi="Times New Roman" w:cs="Times New Roman"/>
        </w:rPr>
        <w:t xml:space="preserve">Measures are needed to </w:t>
      </w:r>
      <w:r w:rsidR="00B92404" w:rsidRPr="006735D0">
        <w:rPr>
          <w:rFonts w:ascii="Times New Roman" w:hAnsi="Times New Roman" w:cs="Times New Roman"/>
        </w:rPr>
        <w:t xml:space="preserve">improve working conditions for women and to </w:t>
      </w:r>
      <w:r w:rsidR="0041578D" w:rsidRPr="006735D0">
        <w:rPr>
          <w:rFonts w:ascii="Times New Roman" w:hAnsi="Times New Roman" w:cs="Times New Roman"/>
        </w:rPr>
        <w:t>eliminate discriminatory employment practices (</w:t>
      </w:r>
      <w:r w:rsidR="00855C71" w:rsidRPr="006735D0">
        <w:rPr>
          <w:rFonts w:ascii="Times New Roman" w:hAnsi="Times New Roman" w:cs="Times New Roman"/>
        </w:rPr>
        <w:t xml:space="preserve">including gender bias in recruitment, hiring, promotion and </w:t>
      </w:r>
      <w:r w:rsidR="0041578D" w:rsidRPr="006735D0">
        <w:rPr>
          <w:rFonts w:ascii="Times New Roman" w:hAnsi="Times New Roman" w:cs="Times New Roman"/>
        </w:rPr>
        <w:t>remuneration</w:t>
      </w:r>
      <w:r w:rsidR="00855C71" w:rsidRPr="006735D0">
        <w:rPr>
          <w:rFonts w:ascii="Times New Roman" w:hAnsi="Times New Roman" w:cs="Times New Roman"/>
        </w:rPr>
        <w:t>, occupational segregation</w:t>
      </w:r>
      <w:r w:rsidR="0041578D" w:rsidRPr="006735D0">
        <w:rPr>
          <w:rFonts w:ascii="Times New Roman" w:hAnsi="Times New Roman" w:cs="Times New Roman"/>
        </w:rPr>
        <w:t xml:space="preserve"> and sexual harassment in the workplace)</w:t>
      </w:r>
      <w:r w:rsidR="00427CB1">
        <w:rPr>
          <w:rFonts w:ascii="Times New Roman" w:hAnsi="Times New Roman" w:cs="Times New Roman"/>
        </w:rPr>
        <w:t>, based on</w:t>
      </w:r>
      <w:r w:rsidR="00055200">
        <w:rPr>
          <w:rFonts w:ascii="Times New Roman" w:hAnsi="Times New Roman" w:cs="Times New Roman"/>
        </w:rPr>
        <w:t xml:space="preserve"> a model of social partnership</w:t>
      </w:r>
      <w:r w:rsidR="0041578D" w:rsidRPr="006735D0">
        <w:rPr>
          <w:rFonts w:ascii="Times New Roman" w:hAnsi="Times New Roman" w:cs="Times New Roman"/>
        </w:rPr>
        <w:t xml:space="preserve">. </w:t>
      </w:r>
      <w:r w:rsidR="00C47FBC" w:rsidRPr="00055200">
        <w:rPr>
          <w:rFonts w:ascii="Times New Roman" w:hAnsi="Times New Roman" w:cs="Times New Roman"/>
        </w:rPr>
        <w:t xml:space="preserve">Special attention should be </w:t>
      </w:r>
      <w:r w:rsidR="00055200" w:rsidRPr="00055200">
        <w:rPr>
          <w:rFonts w:ascii="Times New Roman" w:hAnsi="Times New Roman" w:cs="Times New Roman"/>
        </w:rPr>
        <w:t xml:space="preserve">paid </w:t>
      </w:r>
      <w:r w:rsidR="00C47FBC" w:rsidRPr="00055200">
        <w:rPr>
          <w:rFonts w:ascii="Times New Roman" w:hAnsi="Times New Roman" w:cs="Times New Roman"/>
        </w:rPr>
        <w:t>to decreasing the gender wage gap, not only through wage increases</w:t>
      </w:r>
      <w:r w:rsidR="00055200" w:rsidRPr="00055200">
        <w:rPr>
          <w:rFonts w:ascii="Times New Roman" w:hAnsi="Times New Roman" w:cs="Times New Roman"/>
        </w:rPr>
        <w:t>,</w:t>
      </w:r>
      <w:r w:rsidR="00C47FBC" w:rsidRPr="00055200">
        <w:rPr>
          <w:rFonts w:ascii="Times New Roman" w:hAnsi="Times New Roman" w:cs="Times New Roman"/>
        </w:rPr>
        <w:t xml:space="preserve"> but also </w:t>
      </w:r>
      <w:r w:rsidR="00055200" w:rsidRPr="00055200">
        <w:rPr>
          <w:rFonts w:ascii="Times New Roman" w:hAnsi="Times New Roman" w:cs="Times New Roman"/>
        </w:rPr>
        <w:t xml:space="preserve">by removing restrictions </w:t>
      </w:r>
      <w:r w:rsidR="000E06AD">
        <w:rPr>
          <w:rFonts w:ascii="Times New Roman" w:hAnsi="Times New Roman" w:cs="Times New Roman"/>
        </w:rPr>
        <w:t>to</w:t>
      </w:r>
      <w:r w:rsidR="00055200" w:rsidRPr="00055200">
        <w:rPr>
          <w:rFonts w:ascii="Times New Roman" w:hAnsi="Times New Roman" w:cs="Times New Roman"/>
        </w:rPr>
        <w:t xml:space="preserve"> women’s </w:t>
      </w:r>
      <w:r w:rsidR="00C47FBC" w:rsidRPr="00055200">
        <w:rPr>
          <w:rFonts w:ascii="Times New Roman" w:hAnsi="Times New Roman" w:cs="Times New Roman"/>
        </w:rPr>
        <w:t>career advancement.</w:t>
      </w:r>
    </w:p>
    <w:p w14:paraId="63747280" w14:textId="77777777" w:rsidR="008958E2" w:rsidRPr="006735D0" w:rsidRDefault="008958E2" w:rsidP="008958E2">
      <w:pPr>
        <w:widowControl w:val="0"/>
        <w:autoSpaceDE w:val="0"/>
        <w:autoSpaceDN w:val="0"/>
        <w:adjustRightInd w:val="0"/>
        <w:jc w:val="both"/>
        <w:rPr>
          <w:rFonts w:ascii="Times New Roman" w:hAnsi="Times New Roman" w:cs="Times New Roman"/>
        </w:rPr>
      </w:pPr>
    </w:p>
    <w:p w14:paraId="05598EAA" w14:textId="729C671E" w:rsidR="00630695" w:rsidRDefault="00630695" w:rsidP="00630695">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4</w:t>
      </w:r>
      <w:r w:rsidR="00B77BA4">
        <w:rPr>
          <w:rFonts w:ascii="Times New Roman" w:hAnsi="Times New Roman" w:cs="Times New Roman"/>
        </w:rPr>
        <w:t>4</w:t>
      </w:r>
      <w:r w:rsidRPr="006735D0">
        <w:rPr>
          <w:rFonts w:ascii="Times New Roman" w:hAnsi="Times New Roman" w:cs="Times New Roman"/>
        </w:rPr>
        <w:t xml:space="preserve">. It is important to </w:t>
      </w:r>
      <w:r w:rsidR="00105427" w:rsidRPr="006735D0">
        <w:rPr>
          <w:rFonts w:ascii="Times New Roman" w:hAnsi="Times New Roman" w:cs="Times New Roman"/>
        </w:rPr>
        <w:t>i</w:t>
      </w:r>
      <w:r w:rsidR="00105427">
        <w:rPr>
          <w:rFonts w:ascii="Times New Roman" w:hAnsi="Times New Roman" w:cs="Times New Roman"/>
        </w:rPr>
        <w:t>mprove</w:t>
      </w:r>
      <w:r w:rsidR="00105427" w:rsidRPr="006735D0">
        <w:rPr>
          <w:rFonts w:ascii="Times New Roman" w:hAnsi="Times New Roman" w:cs="Times New Roman"/>
        </w:rPr>
        <w:t xml:space="preserve"> </w:t>
      </w:r>
      <w:r w:rsidR="00105427">
        <w:rPr>
          <w:rFonts w:ascii="Times New Roman" w:hAnsi="Times New Roman" w:cs="Times New Roman"/>
        </w:rPr>
        <w:t xml:space="preserve">rural women’s </w:t>
      </w:r>
      <w:r w:rsidRPr="006735D0">
        <w:rPr>
          <w:rFonts w:ascii="Times New Roman" w:hAnsi="Times New Roman" w:cs="Times New Roman"/>
        </w:rPr>
        <w:t xml:space="preserve">access </w:t>
      </w:r>
      <w:r w:rsidR="00105427">
        <w:rPr>
          <w:rFonts w:ascii="Times New Roman" w:hAnsi="Times New Roman" w:cs="Times New Roman"/>
        </w:rPr>
        <w:t xml:space="preserve">to education on </w:t>
      </w:r>
      <w:r w:rsidRPr="006735D0">
        <w:rPr>
          <w:rFonts w:ascii="Times New Roman" w:hAnsi="Times New Roman" w:cs="Times New Roman"/>
        </w:rPr>
        <w:t xml:space="preserve">the basics of </w:t>
      </w:r>
      <w:r w:rsidR="00105427">
        <w:rPr>
          <w:rFonts w:ascii="Times New Roman" w:hAnsi="Times New Roman" w:cs="Times New Roman"/>
        </w:rPr>
        <w:t xml:space="preserve">a </w:t>
      </w:r>
      <w:r w:rsidRPr="006735D0">
        <w:rPr>
          <w:rFonts w:ascii="Times New Roman" w:hAnsi="Times New Roman" w:cs="Times New Roman"/>
        </w:rPr>
        <w:t>market economy</w:t>
      </w:r>
      <w:r w:rsidR="00105427">
        <w:rPr>
          <w:rFonts w:ascii="Times New Roman" w:hAnsi="Times New Roman" w:cs="Times New Roman"/>
        </w:rPr>
        <w:t xml:space="preserve"> by conducting</w:t>
      </w:r>
      <w:r w:rsidRPr="006735D0">
        <w:rPr>
          <w:rFonts w:ascii="Times New Roman" w:hAnsi="Times New Roman" w:cs="Times New Roman"/>
        </w:rPr>
        <w:t xml:space="preserve"> training</w:t>
      </w:r>
      <w:r w:rsidR="00105427">
        <w:rPr>
          <w:rFonts w:ascii="Times New Roman" w:hAnsi="Times New Roman" w:cs="Times New Roman"/>
        </w:rPr>
        <w:t xml:space="preserve"> course</w:t>
      </w:r>
      <w:r w:rsidRPr="006735D0">
        <w:rPr>
          <w:rFonts w:ascii="Times New Roman" w:hAnsi="Times New Roman" w:cs="Times New Roman"/>
        </w:rPr>
        <w:t>s and providing micro</w:t>
      </w:r>
      <w:r w:rsidR="00105427">
        <w:rPr>
          <w:rFonts w:ascii="Times New Roman" w:hAnsi="Times New Roman" w:cs="Times New Roman"/>
        </w:rPr>
        <w:t>credit</w:t>
      </w:r>
      <w:r w:rsidRPr="006735D0">
        <w:rPr>
          <w:rFonts w:ascii="Times New Roman" w:hAnsi="Times New Roman" w:cs="Times New Roman"/>
        </w:rPr>
        <w:t xml:space="preserve"> and grant opportunities</w:t>
      </w:r>
      <w:r w:rsidR="00105427">
        <w:rPr>
          <w:rFonts w:ascii="Times New Roman" w:hAnsi="Times New Roman" w:cs="Times New Roman"/>
        </w:rPr>
        <w:t>,</w:t>
      </w:r>
      <w:r w:rsidRPr="006735D0">
        <w:rPr>
          <w:rFonts w:ascii="Times New Roman" w:hAnsi="Times New Roman" w:cs="Times New Roman"/>
        </w:rPr>
        <w:t xml:space="preserve"> as well as technical </w:t>
      </w:r>
      <w:r w:rsidR="00105427">
        <w:rPr>
          <w:rFonts w:ascii="Times New Roman" w:hAnsi="Times New Roman" w:cs="Times New Roman"/>
        </w:rPr>
        <w:t>assistance</w:t>
      </w:r>
      <w:r w:rsidR="00105427" w:rsidRPr="006735D0">
        <w:rPr>
          <w:rFonts w:ascii="Times New Roman" w:hAnsi="Times New Roman" w:cs="Times New Roman"/>
        </w:rPr>
        <w:t xml:space="preserve"> </w:t>
      </w:r>
      <w:r w:rsidRPr="006735D0">
        <w:rPr>
          <w:rFonts w:ascii="Times New Roman" w:hAnsi="Times New Roman" w:cs="Times New Roman"/>
        </w:rPr>
        <w:t>in sourc</w:t>
      </w:r>
      <w:r w:rsidR="00105427">
        <w:rPr>
          <w:rFonts w:ascii="Times New Roman" w:hAnsi="Times New Roman" w:cs="Times New Roman"/>
        </w:rPr>
        <w:t>ing funds and seed capital</w:t>
      </w:r>
      <w:r w:rsidRPr="006735D0">
        <w:rPr>
          <w:rFonts w:ascii="Times New Roman" w:hAnsi="Times New Roman" w:cs="Times New Roman"/>
        </w:rPr>
        <w:t xml:space="preserve"> to support rural women and </w:t>
      </w:r>
      <w:r w:rsidR="00105427">
        <w:rPr>
          <w:rFonts w:ascii="Times New Roman" w:hAnsi="Times New Roman" w:cs="Times New Roman"/>
        </w:rPr>
        <w:t xml:space="preserve">to provide </w:t>
      </w:r>
      <w:r w:rsidRPr="006735D0">
        <w:rPr>
          <w:rFonts w:ascii="Times New Roman" w:hAnsi="Times New Roman" w:cs="Times New Roman"/>
        </w:rPr>
        <w:t>emergency assistance t</w:t>
      </w:r>
      <w:r w:rsidR="00105427">
        <w:rPr>
          <w:rFonts w:ascii="Times New Roman" w:hAnsi="Times New Roman" w:cs="Times New Roman"/>
        </w:rPr>
        <w:t>o</w:t>
      </w:r>
      <w:r w:rsidRPr="006735D0">
        <w:rPr>
          <w:rFonts w:ascii="Times New Roman" w:hAnsi="Times New Roman" w:cs="Times New Roman"/>
        </w:rPr>
        <w:t xml:space="preserve"> households </w:t>
      </w:r>
      <w:r w:rsidR="00105427">
        <w:rPr>
          <w:rFonts w:ascii="Times New Roman" w:hAnsi="Times New Roman" w:cs="Times New Roman"/>
        </w:rPr>
        <w:t>headed</w:t>
      </w:r>
      <w:r w:rsidR="00105427" w:rsidRPr="006735D0">
        <w:rPr>
          <w:rFonts w:ascii="Times New Roman" w:hAnsi="Times New Roman" w:cs="Times New Roman"/>
        </w:rPr>
        <w:t xml:space="preserve"> </w:t>
      </w:r>
      <w:r w:rsidRPr="006735D0">
        <w:rPr>
          <w:rFonts w:ascii="Times New Roman" w:hAnsi="Times New Roman" w:cs="Times New Roman"/>
        </w:rPr>
        <w:t>by women.</w:t>
      </w:r>
    </w:p>
    <w:p w14:paraId="57C2D464" w14:textId="77777777" w:rsidR="00630695" w:rsidRPr="006735D0" w:rsidRDefault="00630695" w:rsidP="00630695">
      <w:pPr>
        <w:widowControl w:val="0"/>
        <w:autoSpaceDE w:val="0"/>
        <w:autoSpaceDN w:val="0"/>
        <w:adjustRightInd w:val="0"/>
        <w:jc w:val="both"/>
        <w:rPr>
          <w:rFonts w:ascii="Times New Roman" w:hAnsi="Times New Roman" w:cs="Times New Roman"/>
        </w:rPr>
      </w:pPr>
    </w:p>
    <w:p w14:paraId="685AE8DA" w14:textId="55A24A43" w:rsidR="00B92404" w:rsidRPr="006735D0" w:rsidRDefault="00630695" w:rsidP="00630695">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4</w:t>
      </w:r>
      <w:r w:rsidR="00B77BA4">
        <w:rPr>
          <w:rFonts w:ascii="Times New Roman" w:hAnsi="Times New Roman" w:cs="Times New Roman"/>
        </w:rPr>
        <w:t>5</w:t>
      </w:r>
      <w:r w:rsidRPr="006735D0">
        <w:rPr>
          <w:rFonts w:ascii="Times New Roman" w:hAnsi="Times New Roman" w:cs="Times New Roman"/>
        </w:rPr>
        <w:t xml:space="preserve">. </w:t>
      </w:r>
      <w:r w:rsidR="00B22C04">
        <w:rPr>
          <w:rFonts w:ascii="Times New Roman" w:hAnsi="Times New Roman" w:cs="Times New Roman"/>
        </w:rPr>
        <w:t>In the context of the feminization of labor migration, there is a need to implement gender-sensitive migration policies with a focus on measures for</w:t>
      </w:r>
      <w:r w:rsidR="0033216C" w:rsidRPr="006735D0">
        <w:rPr>
          <w:rFonts w:ascii="Times New Roman" w:hAnsi="Times New Roman" w:cs="Times New Roman"/>
        </w:rPr>
        <w:t xml:space="preserve"> safe labor migration</w:t>
      </w:r>
      <w:r w:rsidR="00B22C04">
        <w:rPr>
          <w:rFonts w:ascii="Times New Roman" w:hAnsi="Times New Roman" w:cs="Times New Roman"/>
        </w:rPr>
        <w:t xml:space="preserve"> and the provision of social services (professional training, improved access to health services</w:t>
      </w:r>
      <w:r w:rsidR="00EE5F9C">
        <w:rPr>
          <w:rFonts w:ascii="Times New Roman" w:hAnsi="Times New Roman" w:cs="Times New Roman"/>
        </w:rPr>
        <w:t>, funding for legal assistance in destination countries, etc.).  It is necessary to</w:t>
      </w:r>
      <w:r w:rsidR="0033216C" w:rsidRPr="006735D0">
        <w:rPr>
          <w:rFonts w:ascii="Times New Roman" w:hAnsi="Times New Roman" w:cs="Times New Roman"/>
        </w:rPr>
        <w:t xml:space="preserve"> </w:t>
      </w:r>
      <w:r w:rsidR="00EE5F9C">
        <w:rPr>
          <w:rFonts w:ascii="Times New Roman" w:hAnsi="Times New Roman" w:cs="Times New Roman"/>
        </w:rPr>
        <w:t>expand measures that address the needs and interests of family members of migrant workers, both in the destination</w:t>
      </w:r>
      <w:r w:rsidR="00494454">
        <w:rPr>
          <w:rFonts w:ascii="Times New Roman" w:hAnsi="Times New Roman" w:cs="Times New Roman"/>
        </w:rPr>
        <w:t xml:space="preserve"> country</w:t>
      </w:r>
      <w:r w:rsidR="00EE5F9C">
        <w:rPr>
          <w:rFonts w:ascii="Times New Roman" w:hAnsi="Times New Roman" w:cs="Times New Roman"/>
        </w:rPr>
        <w:t xml:space="preserve"> and the country of origin, in particular </w:t>
      </w:r>
      <w:r w:rsidR="00494454">
        <w:rPr>
          <w:rFonts w:ascii="Times New Roman" w:hAnsi="Times New Roman" w:cs="Times New Roman"/>
        </w:rPr>
        <w:t xml:space="preserve">for </w:t>
      </w:r>
      <w:r w:rsidR="00EE5F9C">
        <w:rPr>
          <w:rFonts w:ascii="Times New Roman" w:hAnsi="Times New Roman" w:cs="Times New Roman"/>
        </w:rPr>
        <w:t>women and children.</w:t>
      </w:r>
    </w:p>
    <w:p w14:paraId="02A3DBF3" w14:textId="77777777" w:rsidR="00B92404" w:rsidRDefault="00B92404" w:rsidP="00B92404">
      <w:pPr>
        <w:widowControl w:val="0"/>
        <w:autoSpaceDE w:val="0"/>
        <w:autoSpaceDN w:val="0"/>
        <w:adjustRightInd w:val="0"/>
        <w:jc w:val="both"/>
        <w:rPr>
          <w:rFonts w:ascii="Times New Roman" w:hAnsi="Times New Roman" w:cs="Times New Roman"/>
        </w:rPr>
      </w:pPr>
    </w:p>
    <w:p w14:paraId="6339AA34" w14:textId="1D500D1B" w:rsidR="00E145B5" w:rsidRPr="006735D0" w:rsidRDefault="00630695" w:rsidP="00630695">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4</w:t>
      </w:r>
      <w:r w:rsidR="00B77BA4">
        <w:rPr>
          <w:rFonts w:ascii="Times New Roman" w:hAnsi="Times New Roman" w:cs="Times New Roman"/>
        </w:rPr>
        <w:t>6</w:t>
      </w:r>
      <w:r w:rsidRPr="006735D0">
        <w:rPr>
          <w:rFonts w:ascii="Times New Roman" w:hAnsi="Times New Roman" w:cs="Times New Roman"/>
        </w:rPr>
        <w:t xml:space="preserve">. </w:t>
      </w:r>
      <w:r w:rsidR="00694BA2">
        <w:rPr>
          <w:rFonts w:ascii="Times New Roman" w:hAnsi="Times New Roman" w:cs="Times New Roman"/>
        </w:rPr>
        <w:t>Actively</w:t>
      </w:r>
      <w:r w:rsidR="00EE09BC" w:rsidRPr="006735D0">
        <w:rPr>
          <w:rFonts w:ascii="Times New Roman" w:hAnsi="Times New Roman" w:cs="Times New Roman"/>
        </w:rPr>
        <w:t xml:space="preserve"> use temporary special measures, such as quotas</w:t>
      </w:r>
      <w:r w:rsidR="00694BA2">
        <w:rPr>
          <w:rFonts w:ascii="Times New Roman" w:hAnsi="Times New Roman" w:cs="Times New Roman"/>
        </w:rPr>
        <w:t xml:space="preserve"> and advocacy and awareness-raising campaigns</w:t>
      </w:r>
      <w:r w:rsidR="00EE09BC" w:rsidRPr="006735D0">
        <w:rPr>
          <w:rFonts w:ascii="Times New Roman" w:hAnsi="Times New Roman" w:cs="Times New Roman"/>
        </w:rPr>
        <w:t>,</w:t>
      </w:r>
      <w:r w:rsidR="00694BA2">
        <w:rPr>
          <w:rFonts w:ascii="Times New Roman" w:hAnsi="Times New Roman" w:cs="Times New Roman"/>
        </w:rPr>
        <w:t xml:space="preserve"> in order </w:t>
      </w:r>
      <w:r w:rsidR="00EE09BC" w:rsidRPr="006735D0">
        <w:rPr>
          <w:rFonts w:ascii="Times New Roman" w:hAnsi="Times New Roman" w:cs="Times New Roman"/>
        </w:rPr>
        <w:t xml:space="preserve">to increase women’s representation in </w:t>
      </w:r>
      <w:r w:rsidR="00694BA2">
        <w:rPr>
          <w:rFonts w:ascii="Times New Roman" w:hAnsi="Times New Roman" w:cs="Times New Roman"/>
        </w:rPr>
        <w:t xml:space="preserve">senior positions in </w:t>
      </w:r>
      <w:r w:rsidR="00EE09BC" w:rsidRPr="006735D0">
        <w:rPr>
          <w:rFonts w:ascii="Times New Roman" w:hAnsi="Times New Roman" w:cs="Times New Roman"/>
        </w:rPr>
        <w:t>economic decision-making, in both the public and private sectors.</w:t>
      </w:r>
    </w:p>
    <w:p w14:paraId="36437E2F" w14:textId="77777777" w:rsidR="003D6FDD" w:rsidRDefault="003D6FDD" w:rsidP="002A0ADC">
      <w:pPr>
        <w:rPr>
          <w:rFonts w:ascii="Times New Roman" w:hAnsi="Times New Roman" w:cs="Times New Roman"/>
          <w:i/>
        </w:rPr>
      </w:pPr>
    </w:p>
    <w:p w14:paraId="564CB421" w14:textId="40BA6EFF" w:rsidR="00217D32" w:rsidRPr="006735D0" w:rsidRDefault="00630695" w:rsidP="00630695">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4</w:t>
      </w:r>
      <w:r w:rsidR="00B77BA4">
        <w:rPr>
          <w:rFonts w:ascii="Times New Roman" w:hAnsi="Times New Roman" w:cs="Times New Roman"/>
        </w:rPr>
        <w:t>7</w:t>
      </w:r>
      <w:r w:rsidRPr="006735D0">
        <w:rPr>
          <w:rFonts w:ascii="Times New Roman" w:hAnsi="Times New Roman" w:cs="Times New Roman"/>
        </w:rPr>
        <w:t xml:space="preserve">. </w:t>
      </w:r>
      <w:r w:rsidR="004105CA" w:rsidRPr="006735D0">
        <w:rPr>
          <w:rFonts w:ascii="Times New Roman" w:hAnsi="Times New Roman" w:cs="Times New Roman"/>
        </w:rPr>
        <w:t xml:space="preserve">Women's economic empowerment should </w:t>
      </w:r>
      <w:r w:rsidR="003750BC" w:rsidRPr="006735D0">
        <w:rPr>
          <w:rFonts w:ascii="Times New Roman" w:hAnsi="Times New Roman" w:cs="Times New Roman"/>
        </w:rPr>
        <w:t xml:space="preserve">be </w:t>
      </w:r>
      <w:r w:rsidR="004B30F8">
        <w:rPr>
          <w:rFonts w:ascii="Times New Roman" w:hAnsi="Times New Roman" w:cs="Times New Roman"/>
        </w:rPr>
        <w:t xml:space="preserve">a </w:t>
      </w:r>
      <w:r w:rsidR="003750BC" w:rsidRPr="006735D0">
        <w:rPr>
          <w:rFonts w:ascii="Times New Roman" w:hAnsi="Times New Roman" w:cs="Times New Roman"/>
        </w:rPr>
        <w:t>priorit</w:t>
      </w:r>
      <w:r w:rsidR="004B30F8">
        <w:rPr>
          <w:rFonts w:ascii="Times New Roman" w:hAnsi="Times New Roman" w:cs="Times New Roman"/>
        </w:rPr>
        <w:t>y</w:t>
      </w:r>
      <w:r w:rsidR="003750BC" w:rsidRPr="006735D0">
        <w:rPr>
          <w:rFonts w:ascii="Times New Roman" w:hAnsi="Times New Roman" w:cs="Times New Roman"/>
        </w:rPr>
        <w:t xml:space="preserve"> in post conflict settings</w:t>
      </w:r>
      <w:r w:rsidR="004105CA" w:rsidRPr="006735D0">
        <w:rPr>
          <w:rFonts w:ascii="Times New Roman" w:hAnsi="Times New Roman" w:cs="Times New Roman"/>
        </w:rPr>
        <w:t xml:space="preserve">. </w:t>
      </w:r>
      <w:r w:rsidR="003750BC" w:rsidRPr="006735D0">
        <w:rPr>
          <w:rFonts w:ascii="Times New Roman" w:hAnsi="Times New Roman" w:cs="Times New Roman"/>
        </w:rPr>
        <w:t xml:space="preserve"> </w:t>
      </w:r>
      <w:r w:rsidR="004105CA" w:rsidRPr="006735D0">
        <w:rPr>
          <w:rFonts w:ascii="Times New Roman" w:hAnsi="Times New Roman" w:cs="Times New Roman"/>
        </w:rPr>
        <w:t xml:space="preserve">Equal access to property and land </w:t>
      </w:r>
      <w:r w:rsidR="004B30F8">
        <w:rPr>
          <w:rFonts w:ascii="Times New Roman" w:hAnsi="Times New Roman" w:cs="Times New Roman"/>
        </w:rPr>
        <w:t xml:space="preserve">ownership and </w:t>
      </w:r>
      <w:r w:rsidR="004105CA" w:rsidRPr="006735D0">
        <w:rPr>
          <w:rFonts w:ascii="Times New Roman" w:hAnsi="Times New Roman" w:cs="Times New Roman"/>
        </w:rPr>
        <w:t>inheritance</w:t>
      </w:r>
      <w:r w:rsidR="003750BC" w:rsidRPr="006735D0">
        <w:rPr>
          <w:rFonts w:ascii="Times New Roman" w:hAnsi="Times New Roman" w:cs="Times New Roman"/>
        </w:rPr>
        <w:t xml:space="preserve"> rights</w:t>
      </w:r>
      <w:r w:rsidR="004105CA" w:rsidRPr="006735D0">
        <w:rPr>
          <w:rFonts w:ascii="Times New Roman" w:hAnsi="Times New Roman" w:cs="Times New Roman"/>
        </w:rPr>
        <w:t xml:space="preserve"> should be agreed </w:t>
      </w:r>
      <w:r w:rsidR="004B30F8">
        <w:rPr>
          <w:rFonts w:ascii="Times New Roman" w:hAnsi="Times New Roman" w:cs="Times New Roman"/>
        </w:rPr>
        <w:t>as part of</w:t>
      </w:r>
      <w:r w:rsidR="004B30F8" w:rsidRPr="006735D0">
        <w:rPr>
          <w:rFonts w:ascii="Times New Roman" w:hAnsi="Times New Roman" w:cs="Times New Roman"/>
        </w:rPr>
        <w:t xml:space="preserve"> </w:t>
      </w:r>
      <w:r w:rsidR="004105CA" w:rsidRPr="006735D0">
        <w:rPr>
          <w:rFonts w:ascii="Times New Roman" w:hAnsi="Times New Roman" w:cs="Times New Roman"/>
        </w:rPr>
        <w:t xml:space="preserve">mediation </w:t>
      </w:r>
      <w:r w:rsidR="004B30F8">
        <w:rPr>
          <w:rFonts w:ascii="Times New Roman" w:hAnsi="Times New Roman" w:cs="Times New Roman"/>
        </w:rPr>
        <w:t xml:space="preserve">processes </w:t>
      </w:r>
      <w:r w:rsidR="004105CA" w:rsidRPr="006735D0">
        <w:rPr>
          <w:rFonts w:ascii="Times New Roman" w:hAnsi="Times New Roman" w:cs="Times New Roman"/>
        </w:rPr>
        <w:t>and in peace agreements.</w:t>
      </w:r>
      <w:r w:rsidR="004B30F8">
        <w:rPr>
          <w:rFonts w:ascii="Times New Roman" w:hAnsi="Times New Roman" w:cs="Times New Roman"/>
        </w:rPr>
        <w:t xml:space="preserve">  Additionally, </w:t>
      </w:r>
      <w:r w:rsidR="00680993">
        <w:rPr>
          <w:rFonts w:ascii="Times New Roman" w:hAnsi="Times New Roman" w:cs="Times New Roman"/>
        </w:rPr>
        <w:t>S</w:t>
      </w:r>
      <w:r w:rsidR="004B30F8">
        <w:rPr>
          <w:rFonts w:ascii="Times New Roman" w:hAnsi="Times New Roman" w:cs="Times New Roman"/>
        </w:rPr>
        <w:t>tate mechanisms to increase the competitiveness of women in the Central Asian countries in primary labor markets should be improved.</w:t>
      </w:r>
    </w:p>
    <w:p w14:paraId="57A734C5" w14:textId="77777777" w:rsidR="00217D32" w:rsidRDefault="00217D32" w:rsidP="004B30F8">
      <w:pPr>
        <w:widowControl w:val="0"/>
        <w:autoSpaceDE w:val="0"/>
        <w:autoSpaceDN w:val="0"/>
        <w:adjustRightInd w:val="0"/>
        <w:ind w:firstLine="720"/>
        <w:jc w:val="both"/>
        <w:rPr>
          <w:rFonts w:ascii="Times New Roman" w:hAnsi="Times New Roman" w:cs="Times New Roman"/>
        </w:rPr>
      </w:pPr>
    </w:p>
    <w:p w14:paraId="44A06127" w14:textId="194340C1" w:rsidR="004105CA" w:rsidRPr="006735D0" w:rsidRDefault="00217D32" w:rsidP="00217D32">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4</w:t>
      </w:r>
      <w:r w:rsidR="00B77BA4">
        <w:rPr>
          <w:rFonts w:ascii="Times New Roman" w:hAnsi="Times New Roman" w:cs="Times New Roman"/>
        </w:rPr>
        <w:t>8</w:t>
      </w:r>
      <w:r w:rsidRPr="006735D0">
        <w:rPr>
          <w:rFonts w:ascii="Times New Roman" w:hAnsi="Times New Roman" w:cs="Times New Roman"/>
        </w:rPr>
        <w:t xml:space="preserve">. </w:t>
      </w:r>
      <w:r w:rsidR="006E294B">
        <w:rPr>
          <w:rFonts w:ascii="Times New Roman" w:hAnsi="Times New Roman" w:cs="Times New Roman"/>
        </w:rPr>
        <w:t xml:space="preserve">Because </w:t>
      </w:r>
      <w:r w:rsidRPr="006735D0">
        <w:rPr>
          <w:rFonts w:ascii="Times New Roman" w:hAnsi="Times New Roman" w:cs="Times New Roman"/>
        </w:rPr>
        <w:t xml:space="preserve">private </w:t>
      </w:r>
      <w:r w:rsidR="006E294B">
        <w:rPr>
          <w:rFonts w:ascii="Times New Roman" w:hAnsi="Times New Roman" w:cs="Times New Roman"/>
        </w:rPr>
        <w:t>enterprise</w:t>
      </w:r>
      <w:r w:rsidRPr="006735D0">
        <w:rPr>
          <w:rFonts w:ascii="Times New Roman" w:hAnsi="Times New Roman" w:cs="Times New Roman"/>
        </w:rPr>
        <w:t xml:space="preserve"> in the Central Asian countries </w:t>
      </w:r>
      <w:r w:rsidR="006E294B">
        <w:rPr>
          <w:rFonts w:ascii="Times New Roman" w:hAnsi="Times New Roman" w:cs="Times New Roman"/>
        </w:rPr>
        <w:t>generally</w:t>
      </w:r>
      <w:r w:rsidR="006E294B" w:rsidRPr="006735D0">
        <w:rPr>
          <w:rFonts w:ascii="Times New Roman" w:hAnsi="Times New Roman" w:cs="Times New Roman"/>
        </w:rPr>
        <w:t xml:space="preserve"> </w:t>
      </w:r>
      <w:r w:rsidRPr="006735D0">
        <w:rPr>
          <w:rFonts w:ascii="Times New Roman" w:hAnsi="Times New Roman" w:cs="Times New Roman"/>
        </w:rPr>
        <w:t xml:space="preserve">has </w:t>
      </w:r>
      <w:r w:rsidR="006E294B">
        <w:rPr>
          <w:rFonts w:ascii="Times New Roman" w:hAnsi="Times New Roman" w:cs="Times New Roman"/>
        </w:rPr>
        <w:t>an undefined</w:t>
      </w:r>
      <w:r w:rsidRPr="006735D0">
        <w:rPr>
          <w:rFonts w:ascii="Times New Roman" w:hAnsi="Times New Roman" w:cs="Times New Roman"/>
        </w:rPr>
        <w:t xml:space="preserve"> structure, it is recommended t</w:t>
      </w:r>
      <w:r w:rsidR="006E294B">
        <w:rPr>
          <w:rFonts w:ascii="Times New Roman" w:hAnsi="Times New Roman" w:cs="Times New Roman"/>
        </w:rPr>
        <w:t xml:space="preserve">hat networks of partner civil society organizations, which will continue to serve as centers for the coordination of activities to promote the business community and associations of women entrepreneurs, be created and strengthened.  </w:t>
      </w:r>
      <w:r w:rsidRPr="006735D0">
        <w:rPr>
          <w:rFonts w:ascii="Times New Roman" w:hAnsi="Times New Roman" w:cs="Times New Roman"/>
        </w:rPr>
        <w:t xml:space="preserve">Such regional cooperation </w:t>
      </w:r>
      <w:r w:rsidR="006E294B">
        <w:rPr>
          <w:rFonts w:ascii="Times New Roman" w:hAnsi="Times New Roman" w:cs="Times New Roman"/>
        </w:rPr>
        <w:t xml:space="preserve">on the development of female entrepreneurship will contribute to strengthening </w:t>
      </w:r>
      <w:r w:rsidRPr="006735D0">
        <w:rPr>
          <w:rFonts w:ascii="Times New Roman" w:hAnsi="Times New Roman" w:cs="Times New Roman"/>
        </w:rPr>
        <w:t xml:space="preserve">regional networks of women leaders, </w:t>
      </w:r>
      <w:r w:rsidR="006E294B">
        <w:rPr>
          <w:rFonts w:ascii="Times New Roman" w:hAnsi="Times New Roman" w:cs="Times New Roman"/>
        </w:rPr>
        <w:t>expand</w:t>
      </w:r>
      <w:r w:rsidR="006E294B" w:rsidRPr="006735D0">
        <w:rPr>
          <w:rFonts w:ascii="Times New Roman" w:hAnsi="Times New Roman" w:cs="Times New Roman"/>
        </w:rPr>
        <w:t xml:space="preserve"> </w:t>
      </w:r>
      <w:r w:rsidRPr="006735D0">
        <w:rPr>
          <w:rFonts w:ascii="Times New Roman" w:hAnsi="Times New Roman" w:cs="Times New Roman"/>
        </w:rPr>
        <w:t xml:space="preserve">their </w:t>
      </w:r>
      <w:r w:rsidR="006E294B">
        <w:rPr>
          <w:rFonts w:ascii="Times New Roman" w:hAnsi="Times New Roman" w:cs="Times New Roman"/>
        </w:rPr>
        <w:t xml:space="preserve">knowledge of </w:t>
      </w:r>
      <w:r w:rsidRPr="006735D0">
        <w:rPr>
          <w:rFonts w:ascii="Times New Roman" w:hAnsi="Times New Roman" w:cs="Times New Roman"/>
        </w:rPr>
        <w:t>available mechanisms,</w:t>
      </w:r>
      <w:r w:rsidR="00630695" w:rsidRPr="006735D0">
        <w:rPr>
          <w:rFonts w:ascii="Times New Roman" w:hAnsi="Times New Roman" w:cs="Times New Roman"/>
        </w:rPr>
        <w:t xml:space="preserve"> </w:t>
      </w:r>
      <w:r w:rsidR="006E294B">
        <w:rPr>
          <w:rFonts w:ascii="Times New Roman" w:hAnsi="Times New Roman" w:cs="Times New Roman"/>
        </w:rPr>
        <w:t xml:space="preserve">support their efforts through </w:t>
      </w:r>
      <w:r w:rsidR="00AC3FDF">
        <w:rPr>
          <w:rFonts w:ascii="Times New Roman" w:hAnsi="Times New Roman" w:cs="Times New Roman"/>
        </w:rPr>
        <w:t xml:space="preserve">exchanging information about their successes and failures in the economic </w:t>
      </w:r>
      <w:r w:rsidR="00AC3FDF">
        <w:rPr>
          <w:rFonts w:ascii="Times New Roman" w:hAnsi="Times New Roman" w:cs="Times New Roman"/>
        </w:rPr>
        <w:lastRenderedPageBreak/>
        <w:t>empowerment of individual women, and about socio-economic opportunities for their families and for poverty reduction throughout the Central Asian region.</w:t>
      </w:r>
      <w:r w:rsidR="00630695" w:rsidRPr="006735D0">
        <w:rPr>
          <w:rFonts w:ascii="Times New Roman" w:hAnsi="Times New Roman" w:cs="Times New Roman"/>
        </w:rPr>
        <w:t xml:space="preserve"> </w:t>
      </w:r>
      <w:r w:rsidRPr="006735D0">
        <w:rPr>
          <w:rFonts w:ascii="Times New Roman" w:hAnsi="Times New Roman" w:cs="Times New Roman"/>
        </w:rPr>
        <w:t xml:space="preserve"> </w:t>
      </w:r>
      <w:r w:rsidR="004105CA" w:rsidRPr="006735D0">
        <w:rPr>
          <w:rFonts w:ascii="Times New Roman" w:hAnsi="Times New Roman" w:cs="Times New Roman"/>
        </w:rPr>
        <w:t xml:space="preserve"> </w:t>
      </w:r>
    </w:p>
    <w:p w14:paraId="57BBEB1C" w14:textId="77777777" w:rsidR="002A0ADC" w:rsidRDefault="002A0ADC" w:rsidP="002A0ADC">
      <w:pPr>
        <w:rPr>
          <w:rFonts w:ascii="Times New Roman" w:hAnsi="Times New Roman" w:cs="Times New Roman"/>
          <w:i/>
        </w:rPr>
      </w:pPr>
    </w:p>
    <w:p w14:paraId="6E082D21" w14:textId="77777777" w:rsidR="00044BE4" w:rsidRPr="00C6596F" w:rsidRDefault="00044BE4" w:rsidP="00044BE4">
      <w:pPr>
        <w:rPr>
          <w:rFonts w:ascii="Times New Roman" w:hAnsi="Times New Roman" w:cs="Times New Roman"/>
          <w:b/>
          <w:i/>
          <w:color w:val="0070C0"/>
        </w:rPr>
      </w:pPr>
      <w:r w:rsidRPr="00C6596F">
        <w:rPr>
          <w:rFonts w:ascii="Times New Roman" w:hAnsi="Times New Roman" w:cs="Times New Roman"/>
          <w:b/>
          <w:i/>
          <w:color w:val="0070C0"/>
        </w:rPr>
        <w:t xml:space="preserve">Women’s Representation in Policy and Decision-Making Positions </w:t>
      </w:r>
    </w:p>
    <w:p w14:paraId="4AB82C18" w14:textId="77777777" w:rsidR="008624DF" w:rsidRPr="006735D0" w:rsidRDefault="008624DF" w:rsidP="008624DF">
      <w:pPr>
        <w:widowControl w:val="0"/>
        <w:autoSpaceDE w:val="0"/>
        <w:autoSpaceDN w:val="0"/>
        <w:adjustRightInd w:val="0"/>
        <w:jc w:val="both"/>
        <w:rPr>
          <w:rFonts w:ascii="Times New Roman" w:hAnsi="Times New Roman" w:cs="Times New Roman"/>
        </w:rPr>
      </w:pPr>
    </w:p>
    <w:p w14:paraId="16807E25" w14:textId="28248EF5" w:rsidR="00A81A97" w:rsidRPr="006735D0" w:rsidRDefault="0093404F" w:rsidP="004B2818">
      <w:pPr>
        <w:widowControl w:val="0"/>
        <w:autoSpaceDE w:val="0"/>
        <w:autoSpaceDN w:val="0"/>
        <w:adjustRightInd w:val="0"/>
        <w:jc w:val="both"/>
        <w:rPr>
          <w:rFonts w:ascii="Times New Roman" w:hAnsi="Times New Roman" w:cs="Times New Roman"/>
        </w:rPr>
      </w:pPr>
      <w:r>
        <w:rPr>
          <w:rFonts w:ascii="Times New Roman" w:hAnsi="Times New Roman" w:cs="Times New Roman"/>
        </w:rPr>
        <w:t>49</w:t>
      </w:r>
      <w:r w:rsidR="004B2818" w:rsidRPr="006735D0">
        <w:rPr>
          <w:rFonts w:ascii="Times New Roman" w:hAnsi="Times New Roman" w:cs="Times New Roman"/>
        </w:rPr>
        <w:t xml:space="preserve">. </w:t>
      </w:r>
      <w:r w:rsidR="008624DF" w:rsidRPr="006735D0">
        <w:rPr>
          <w:rFonts w:ascii="Times New Roman" w:hAnsi="Times New Roman" w:cs="Times New Roman"/>
        </w:rPr>
        <w:t xml:space="preserve">Stronger measures are needed to increase women’s representation </w:t>
      </w:r>
      <w:r w:rsidR="00A81A97" w:rsidRPr="006735D0">
        <w:rPr>
          <w:rFonts w:ascii="Times New Roman" w:hAnsi="Times New Roman" w:cs="Times New Roman"/>
        </w:rPr>
        <w:t xml:space="preserve">in </w:t>
      </w:r>
      <w:r w:rsidR="00F6344E">
        <w:rPr>
          <w:rFonts w:ascii="Times New Roman" w:hAnsi="Times New Roman" w:cs="Times New Roman"/>
        </w:rPr>
        <w:t>the political sphere</w:t>
      </w:r>
      <w:r w:rsidR="00A81A97" w:rsidRPr="006735D0">
        <w:rPr>
          <w:rFonts w:ascii="Times New Roman" w:hAnsi="Times New Roman" w:cs="Times New Roman"/>
        </w:rPr>
        <w:t xml:space="preserve"> and </w:t>
      </w:r>
      <w:r w:rsidR="00F6344E">
        <w:rPr>
          <w:rFonts w:ascii="Times New Roman" w:hAnsi="Times New Roman" w:cs="Times New Roman"/>
        </w:rPr>
        <w:t xml:space="preserve">in </w:t>
      </w:r>
      <w:r w:rsidR="00A81A97" w:rsidRPr="006735D0">
        <w:rPr>
          <w:rFonts w:ascii="Times New Roman" w:hAnsi="Times New Roman" w:cs="Times New Roman"/>
        </w:rPr>
        <w:t xml:space="preserve">decision-making positions to a minimum of 30%.  Special measures, such as quotas, should be extended to </w:t>
      </w:r>
      <w:r w:rsidR="00F6344E">
        <w:rPr>
          <w:rFonts w:ascii="Times New Roman" w:hAnsi="Times New Roman" w:cs="Times New Roman"/>
        </w:rPr>
        <w:t>the legislative branch (parliament), to the executive branch of government</w:t>
      </w:r>
      <w:r w:rsidR="00494454">
        <w:rPr>
          <w:rFonts w:ascii="Times New Roman" w:hAnsi="Times New Roman" w:cs="Times New Roman"/>
        </w:rPr>
        <w:t>,</w:t>
      </w:r>
      <w:r w:rsidR="00F6344E">
        <w:rPr>
          <w:rFonts w:ascii="Times New Roman" w:hAnsi="Times New Roman" w:cs="Times New Roman"/>
        </w:rPr>
        <w:t xml:space="preserve"> </w:t>
      </w:r>
      <w:r w:rsidR="00A81A97" w:rsidRPr="006735D0">
        <w:rPr>
          <w:rFonts w:ascii="Times New Roman" w:hAnsi="Times New Roman" w:cs="Times New Roman"/>
        </w:rPr>
        <w:t xml:space="preserve">and to political parties, </w:t>
      </w:r>
      <w:r w:rsidR="00F6344E">
        <w:rPr>
          <w:rFonts w:ascii="Times New Roman" w:hAnsi="Times New Roman" w:cs="Times New Roman"/>
        </w:rPr>
        <w:t>and such measures should all be made</w:t>
      </w:r>
      <w:r w:rsidR="00A81A97" w:rsidRPr="006735D0">
        <w:rPr>
          <w:rFonts w:ascii="Times New Roman" w:hAnsi="Times New Roman" w:cs="Times New Roman"/>
        </w:rPr>
        <w:t xml:space="preserve">  mandatory. </w:t>
      </w:r>
    </w:p>
    <w:p w14:paraId="5A741AB8" w14:textId="77777777" w:rsidR="00F6344E" w:rsidRPr="006735D0" w:rsidDel="00F6344E" w:rsidRDefault="00F6344E" w:rsidP="00A81A97">
      <w:pPr>
        <w:widowControl w:val="0"/>
        <w:autoSpaceDE w:val="0"/>
        <w:autoSpaceDN w:val="0"/>
        <w:adjustRightInd w:val="0"/>
        <w:jc w:val="both"/>
        <w:rPr>
          <w:rFonts w:ascii="Times New Roman" w:hAnsi="Times New Roman" w:cs="Times New Roman"/>
        </w:rPr>
      </w:pPr>
    </w:p>
    <w:p w14:paraId="3331F769" w14:textId="4B209DC1" w:rsidR="00117EF1" w:rsidRPr="006735D0" w:rsidRDefault="0093404F" w:rsidP="004B2818">
      <w:pPr>
        <w:widowControl w:val="0"/>
        <w:autoSpaceDE w:val="0"/>
        <w:autoSpaceDN w:val="0"/>
        <w:adjustRightInd w:val="0"/>
        <w:jc w:val="both"/>
        <w:rPr>
          <w:rFonts w:ascii="Times New Roman" w:hAnsi="Times New Roman" w:cs="Times New Roman"/>
        </w:rPr>
      </w:pPr>
      <w:r>
        <w:rPr>
          <w:rFonts w:ascii="Times New Roman" w:hAnsi="Times New Roman" w:cs="Times New Roman"/>
        </w:rPr>
        <w:t>50</w:t>
      </w:r>
      <w:r w:rsidR="004B2818" w:rsidRPr="006735D0">
        <w:rPr>
          <w:rFonts w:ascii="Times New Roman" w:hAnsi="Times New Roman" w:cs="Times New Roman"/>
        </w:rPr>
        <w:t xml:space="preserve">. </w:t>
      </w:r>
      <w:r w:rsidR="00A81A97" w:rsidRPr="006735D0">
        <w:rPr>
          <w:rFonts w:ascii="Times New Roman" w:hAnsi="Times New Roman" w:cs="Times New Roman"/>
        </w:rPr>
        <w:t xml:space="preserve">The capacity of national mechanisms to coordinate </w:t>
      </w:r>
      <w:r w:rsidR="00117EF1" w:rsidRPr="006735D0">
        <w:rPr>
          <w:rFonts w:ascii="Times New Roman" w:hAnsi="Times New Roman" w:cs="Times New Roman"/>
        </w:rPr>
        <w:t xml:space="preserve">gender policy </w:t>
      </w:r>
      <w:r w:rsidR="00A81A97" w:rsidRPr="006735D0">
        <w:rPr>
          <w:rFonts w:ascii="Times New Roman" w:hAnsi="Times New Roman" w:cs="Times New Roman"/>
        </w:rPr>
        <w:t xml:space="preserve">across government </w:t>
      </w:r>
      <w:r w:rsidR="00F6344E">
        <w:rPr>
          <w:rFonts w:ascii="Times New Roman" w:hAnsi="Times New Roman" w:cs="Times New Roman"/>
        </w:rPr>
        <w:t>agencies</w:t>
      </w:r>
      <w:r w:rsidR="00F6344E" w:rsidRPr="006735D0">
        <w:rPr>
          <w:rFonts w:ascii="Times New Roman" w:hAnsi="Times New Roman" w:cs="Times New Roman"/>
        </w:rPr>
        <w:t xml:space="preserve"> </w:t>
      </w:r>
      <w:r w:rsidR="00A81A97" w:rsidRPr="006735D0">
        <w:rPr>
          <w:rFonts w:ascii="Times New Roman" w:hAnsi="Times New Roman" w:cs="Times New Roman"/>
        </w:rPr>
        <w:t xml:space="preserve">should be </w:t>
      </w:r>
      <w:r w:rsidR="00F6344E">
        <w:rPr>
          <w:rFonts w:ascii="Times New Roman" w:hAnsi="Times New Roman" w:cs="Times New Roman"/>
        </w:rPr>
        <w:t>strengthened</w:t>
      </w:r>
      <w:r w:rsidR="00A81A97" w:rsidRPr="006735D0">
        <w:rPr>
          <w:rFonts w:ascii="Times New Roman" w:hAnsi="Times New Roman" w:cs="Times New Roman"/>
        </w:rPr>
        <w:t xml:space="preserve">.  </w:t>
      </w:r>
      <w:r w:rsidR="00117EF1" w:rsidRPr="006735D0">
        <w:rPr>
          <w:rFonts w:ascii="Times New Roman" w:hAnsi="Times New Roman" w:cs="Times New Roman"/>
        </w:rPr>
        <w:t xml:space="preserve">Further efforts are </w:t>
      </w:r>
      <w:r w:rsidR="00A80671">
        <w:rPr>
          <w:rFonts w:ascii="Times New Roman" w:hAnsi="Times New Roman" w:cs="Times New Roman"/>
        </w:rPr>
        <w:t>n</w:t>
      </w:r>
      <w:r w:rsidR="00117EF1" w:rsidRPr="006735D0">
        <w:rPr>
          <w:rFonts w:ascii="Times New Roman" w:hAnsi="Times New Roman" w:cs="Times New Roman"/>
        </w:rPr>
        <w:t>eeded to institutionalize gender mainstreaming in policies</w:t>
      </w:r>
      <w:r w:rsidR="00F6344E">
        <w:rPr>
          <w:rFonts w:ascii="Times New Roman" w:hAnsi="Times New Roman" w:cs="Times New Roman"/>
        </w:rPr>
        <w:t xml:space="preserve"> and</w:t>
      </w:r>
      <w:r w:rsidR="00117EF1" w:rsidRPr="006735D0">
        <w:rPr>
          <w:rFonts w:ascii="Times New Roman" w:hAnsi="Times New Roman" w:cs="Times New Roman"/>
        </w:rPr>
        <w:t xml:space="preserve"> programs</w:t>
      </w:r>
      <w:r w:rsidR="00F6344E">
        <w:rPr>
          <w:rFonts w:ascii="Times New Roman" w:hAnsi="Times New Roman" w:cs="Times New Roman"/>
        </w:rPr>
        <w:t>, as well as</w:t>
      </w:r>
      <w:r w:rsidR="00117EF1" w:rsidRPr="006735D0">
        <w:rPr>
          <w:rFonts w:ascii="Times New Roman" w:hAnsi="Times New Roman" w:cs="Times New Roman"/>
        </w:rPr>
        <w:t xml:space="preserve"> in all levels of government</w:t>
      </w:r>
      <w:r w:rsidR="00F6344E">
        <w:rPr>
          <w:rFonts w:ascii="Times New Roman" w:hAnsi="Times New Roman" w:cs="Times New Roman"/>
        </w:rPr>
        <w:t>, especially at the executive level</w:t>
      </w:r>
      <w:r w:rsidR="00501B2F">
        <w:rPr>
          <w:rFonts w:ascii="Times New Roman" w:hAnsi="Times New Roman" w:cs="Times New Roman"/>
        </w:rPr>
        <w:t>,</w:t>
      </w:r>
      <w:r w:rsidR="00151ADE">
        <w:rPr>
          <w:rFonts w:ascii="Times New Roman" w:hAnsi="Times New Roman" w:cs="Times New Roman"/>
        </w:rPr>
        <w:t xml:space="preserve"> with </w:t>
      </w:r>
      <w:r w:rsidR="00501B2F">
        <w:rPr>
          <w:rFonts w:ascii="Times New Roman" w:hAnsi="Times New Roman" w:cs="Times New Roman"/>
        </w:rPr>
        <w:t>adequate funding from the</w:t>
      </w:r>
      <w:r w:rsidR="00151ADE">
        <w:rPr>
          <w:rFonts w:ascii="Times New Roman" w:hAnsi="Times New Roman" w:cs="Times New Roman"/>
        </w:rPr>
        <w:t xml:space="preserve"> </w:t>
      </w:r>
      <w:r w:rsidR="00680993">
        <w:rPr>
          <w:rFonts w:ascii="Times New Roman" w:hAnsi="Times New Roman" w:cs="Times New Roman"/>
        </w:rPr>
        <w:t>S</w:t>
      </w:r>
      <w:r w:rsidR="00501B2F">
        <w:rPr>
          <w:rFonts w:ascii="Times New Roman" w:hAnsi="Times New Roman" w:cs="Times New Roman"/>
        </w:rPr>
        <w:t xml:space="preserve">tate </w:t>
      </w:r>
      <w:r w:rsidR="00151ADE">
        <w:rPr>
          <w:rFonts w:ascii="Times New Roman" w:hAnsi="Times New Roman" w:cs="Times New Roman"/>
        </w:rPr>
        <w:t>budget</w:t>
      </w:r>
      <w:r w:rsidR="00501B2F">
        <w:rPr>
          <w:rFonts w:ascii="Times New Roman" w:hAnsi="Times New Roman" w:cs="Times New Roman"/>
        </w:rPr>
        <w:t xml:space="preserve"> for the relevant structures to fulfill their mandates</w:t>
      </w:r>
      <w:r w:rsidR="00117EF1" w:rsidRPr="006735D0">
        <w:rPr>
          <w:rFonts w:ascii="Times New Roman" w:hAnsi="Times New Roman" w:cs="Times New Roman"/>
        </w:rPr>
        <w:t>.  Establishing gender focal points in public offices is</w:t>
      </w:r>
      <w:r w:rsidR="00494454">
        <w:rPr>
          <w:rFonts w:ascii="Times New Roman" w:hAnsi="Times New Roman" w:cs="Times New Roman"/>
        </w:rPr>
        <w:t xml:space="preserve"> a</w:t>
      </w:r>
      <w:r w:rsidR="00117EF1" w:rsidRPr="006735D0">
        <w:rPr>
          <w:rFonts w:ascii="Times New Roman" w:hAnsi="Times New Roman" w:cs="Times New Roman"/>
        </w:rPr>
        <w:t xml:space="preserve"> good practice that </w:t>
      </w:r>
      <w:r w:rsidR="00501B2F">
        <w:rPr>
          <w:rFonts w:ascii="Times New Roman" w:hAnsi="Times New Roman" w:cs="Times New Roman"/>
        </w:rPr>
        <w:t>sh</w:t>
      </w:r>
      <w:r w:rsidR="00117EF1" w:rsidRPr="006735D0">
        <w:rPr>
          <w:rFonts w:ascii="Times New Roman" w:hAnsi="Times New Roman" w:cs="Times New Roman"/>
        </w:rPr>
        <w:t xml:space="preserve">ould be replicated. </w:t>
      </w:r>
      <w:r w:rsidR="00A81A97" w:rsidRPr="006735D0">
        <w:rPr>
          <w:rFonts w:ascii="Times New Roman" w:hAnsi="Times New Roman" w:cs="Times New Roman"/>
        </w:rPr>
        <w:t xml:space="preserve"> </w:t>
      </w:r>
    </w:p>
    <w:p w14:paraId="1EED4692" w14:textId="77777777" w:rsidR="00F6344E" w:rsidRPr="006735D0" w:rsidRDefault="00F6344E" w:rsidP="00117EF1">
      <w:pPr>
        <w:widowControl w:val="0"/>
        <w:autoSpaceDE w:val="0"/>
        <w:autoSpaceDN w:val="0"/>
        <w:adjustRightInd w:val="0"/>
        <w:jc w:val="both"/>
        <w:rPr>
          <w:rFonts w:ascii="Times New Roman" w:hAnsi="Times New Roman" w:cs="Times New Roman"/>
        </w:rPr>
      </w:pPr>
    </w:p>
    <w:p w14:paraId="0FB91733" w14:textId="5E34AE6D" w:rsidR="009E7D54" w:rsidRPr="006735D0" w:rsidDel="009E7D54" w:rsidRDefault="00351F6E" w:rsidP="009E7D54">
      <w:pPr>
        <w:widowControl w:val="0"/>
        <w:autoSpaceDE w:val="0"/>
        <w:autoSpaceDN w:val="0"/>
        <w:adjustRightInd w:val="0"/>
        <w:jc w:val="both"/>
        <w:rPr>
          <w:rFonts w:ascii="Times New Roman" w:hAnsi="Times New Roman" w:cs="Times New Roman"/>
        </w:rPr>
      </w:pPr>
      <w:r>
        <w:rPr>
          <w:rFonts w:ascii="Times New Roman" w:hAnsi="Times New Roman" w:cs="Times New Roman"/>
        </w:rPr>
        <w:t>5</w:t>
      </w:r>
      <w:r w:rsidR="0093404F">
        <w:rPr>
          <w:rFonts w:ascii="Times New Roman" w:hAnsi="Times New Roman" w:cs="Times New Roman"/>
        </w:rPr>
        <w:t>1</w:t>
      </w:r>
      <w:r w:rsidR="004B2818" w:rsidRPr="006735D0">
        <w:rPr>
          <w:rFonts w:ascii="Times New Roman" w:hAnsi="Times New Roman" w:cs="Times New Roman"/>
        </w:rPr>
        <w:t xml:space="preserve">. </w:t>
      </w:r>
      <w:r w:rsidR="00117EF1" w:rsidRPr="006735D0">
        <w:rPr>
          <w:rFonts w:ascii="Times New Roman" w:hAnsi="Times New Roman" w:cs="Times New Roman"/>
        </w:rPr>
        <w:t>Within the legislative branch, support should be given to the establishment of parliamentary committees or working groups that can take a lead role in promoting gender equality through</w:t>
      </w:r>
      <w:r w:rsidR="0036290F" w:rsidRPr="006735D0">
        <w:rPr>
          <w:rFonts w:ascii="Times New Roman" w:hAnsi="Times New Roman" w:cs="Times New Roman"/>
        </w:rPr>
        <w:t xml:space="preserve"> legislation.</w:t>
      </w:r>
      <w:r w:rsidR="00117EF1" w:rsidRPr="006735D0">
        <w:rPr>
          <w:rFonts w:ascii="Times New Roman" w:hAnsi="Times New Roman" w:cs="Times New Roman"/>
        </w:rPr>
        <w:t xml:space="preserve"> </w:t>
      </w:r>
      <w:r w:rsidR="00501B2F">
        <w:rPr>
          <w:rFonts w:ascii="Times New Roman" w:hAnsi="Times New Roman" w:cs="Times New Roman"/>
        </w:rPr>
        <w:t xml:space="preserve"> It is </w:t>
      </w:r>
      <w:r w:rsidR="009E7D54">
        <w:rPr>
          <w:rFonts w:ascii="Times New Roman" w:hAnsi="Times New Roman" w:cs="Times New Roman"/>
        </w:rPr>
        <w:t>also necessary to develop mechanisms for the implementation of relevant legislation.</w:t>
      </w:r>
    </w:p>
    <w:p w14:paraId="4ABBAFEE" w14:textId="77777777" w:rsidR="00501B2F" w:rsidRPr="006735D0" w:rsidRDefault="00501B2F" w:rsidP="009E7D54">
      <w:pPr>
        <w:widowControl w:val="0"/>
        <w:autoSpaceDE w:val="0"/>
        <w:autoSpaceDN w:val="0"/>
        <w:adjustRightInd w:val="0"/>
        <w:jc w:val="both"/>
        <w:rPr>
          <w:rFonts w:ascii="Times New Roman" w:hAnsi="Times New Roman" w:cs="Times New Roman"/>
        </w:rPr>
      </w:pPr>
    </w:p>
    <w:p w14:paraId="1D592457" w14:textId="799253B1" w:rsidR="003F3C41" w:rsidRPr="006735D0" w:rsidRDefault="007C5629" w:rsidP="007C5629">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5</w:t>
      </w:r>
      <w:r w:rsidR="0093404F">
        <w:rPr>
          <w:rFonts w:ascii="Times New Roman" w:hAnsi="Times New Roman" w:cs="Times New Roman"/>
        </w:rPr>
        <w:t>2</w:t>
      </w:r>
      <w:r w:rsidRPr="006735D0">
        <w:rPr>
          <w:rFonts w:ascii="Times New Roman" w:hAnsi="Times New Roman" w:cs="Times New Roman"/>
        </w:rPr>
        <w:t xml:space="preserve">. </w:t>
      </w:r>
      <w:r w:rsidR="00A81A97" w:rsidRPr="006735D0">
        <w:rPr>
          <w:rFonts w:ascii="Times New Roman" w:hAnsi="Times New Roman" w:cs="Times New Roman"/>
        </w:rPr>
        <w:t>Greater attention is needed to the qualitative aspects of women’s representation, such as</w:t>
      </w:r>
      <w:r w:rsidR="0036290F" w:rsidRPr="006735D0">
        <w:rPr>
          <w:rFonts w:ascii="Times New Roman" w:hAnsi="Times New Roman" w:cs="Times New Roman"/>
        </w:rPr>
        <w:t xml:space="preserve"> increasing their capacity to form and lead committees and to advance a gender equality agenda and to</w:t>
      </w:r>
      <w:r w:rsidR="00A81A97" w:rsidRPr="006735D0">
        <w:rPr>
          <w:rFonts w:ascii="Times New Roman" w:hAnsi="Times New Roman" w:cs="Times New Roman"/>
        </w:rPr>
        <w:t xml:space="preserve"> </w:t>
      </w:r>
      <w:r w:rsidR="0036290F" w:rsidRPr="006735D0">
        <w:rPr>
          <w:rFonts w:ascii="Times New Roman" w:hAnsi="Times New Roman" w:cs="Times New Roman"/>
        </w:rPr>
        <w:t>improving collaboration between female parliamentarians and the national mechanisms.</w:t>
      </w:r>
    </w:p>
    <w:p w14:paraId="7FD3E023" w14:textId="77777777" w:rsidR="006E0D10" w:rsidRPr="006735D0" w:rsidRDefault="006E0D10" w:rsidP="007C5629">
      <w:pPr>
        <w:widowControl w:val="0"/>
        <w:autoSpaceDE w:val="0"/>
        <w:autoSpaceDN w:val="0"/>
        <w:adjustRightInd w:val="0"/>
        <w:jc w:val="both"/>
        <w:rPr>
          <w:rFonts w:ascii="Times New Roman" w:hAnsi="Times New Roman" w:cs="Times New Roman"/>
        </w:rPr>
      </w:pPr>
    </w:p>
    <w:p w14:paraId="7E4AAA4E" w14:textId="3AB00BE5" w:rsidR="009E7D54" w:rsidRDefault="006E0D10" w:rsidP="009E7D54">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5</w:t>
      </w:r>
      <w:r w:rsidR="0093404F">
        <w:rPr>
          <w:rFonts w:ascii="Times New Roman" w:hAnsi="Times New Roman" w:cs="Times New Roman"/>
        </w:rPr>
        <w:t>3</w:t>
      </w:r>
      <w:r w:rsidRPr="006735D0">
        <w:rPr>
          <w:rFonts w:ascii="Times New Roman" w:hAnsi="Times New Roman" w:cs="Times New Roman"/>
        </w:rPr>
        <w:t xml:space="preserve">. </w:t>
      </w:r>
      <w:r w:rsidR="009E7D54">
        <w:rPr>
          <w:rFonts w:ascii="Times New Roman" w:hAnsi="Times New Roman" w:cs="Times New Roman"/>
        </w:rPr>
        <w:t>G</w:t>
      </w:r>
      <w:r w:rsidRPr="006735D0">
        <w:rPr>
          <w:rFonts w:ascii="Times New Roman" w:hAnsi="Times New Roman" w:cs="Times New Roman"/>
        </w:rPr>
        <w:t xml:space="preserve">ender education </w:t>
      </w:r>
      <w:r w:rsidR="009E7D54">
        <w:rPr>
          <w:rFonts w:ascii="Times New Roman" w:hAnsi="Times New Roman" w:cs="Times New Roman"/>
        </w:rPr>
        <w:t xml:space="preserve">should be integrated </w:t>
      </w:r>
      <w:r w:rsidRPr="006735D0">
        <w:rPr>
          <w:rFonts w:ascii="Times New Roman" w:hAnsi="Times New Roman" w:cs="Times New Roman"/>
        </w:rPr>
        <w:t>into the curriculum</w:t>
      </w:r>
      <w:r w:rsidR="009E7D54">
        <w:rPr>
          <w:rFonts w:ascii="Times New Roman" w:hAnsi="Times New Roman" w:cs="Times New Roman"/>
        </w:rPr>
        <w:t xml:space="preserve"> </w:t>
      </w:r>
      <w:r w:rsidRPr="006735D0">
        <w:rPr>
          <w:rFonts w:ascii="Times New Roman" w:hAnsi="Times New Roman" w:cs="Times New Roman"/>
        </w:rPr>
        <w:t>of education</w:t>
      </w:r>
      <w:r w:rsidR="009E7D54">
        <w:rPr>
          <w:rFonts w:ascii="Times New Roman" w:hAnsi="Times New Roman" w:cs="Times New Roman"/>
        </w:rPr>
        <w:t xml:space="preserve">al </w:t>
      </w:r>
      <w:r w:rsidRPr="006735D0">
        <w:rPr>
          <w:rFonts w:ascii="Times New Roman" w:hAnsi="Times New Roman" w:cs="Times New Roman"/>
        </w:rPr>
        <w:t xml:space="preserve">institutions, </w:t>
      </w:r>
      <w:r w:rsidR="009E7D54">
        <w:rPr>
          <w:rFonts w:ascii="Times New Roman" w:hAnsi="Times New Roman" w:cs="Times New Roman"/>
        </w:rPr>
        <w:t>beginning</w:t>
      </w:r>
      <w:r w:rsidR="009E7D54" w:rsidRPr="006735D0">
        <w:rPr>
          <w:rFonts w:ascii="Times New Roman" w:hAnsi="Times New Roman" w:cs="Times New Roman"/>
        </w:rPr>
        <w:t xml:space="preserve"> </w:t>
      </w:r>
      <w:r w:rsidR="009E7D54">
        <w:rPr>
          <w:rFonts w:ascii="Times New Roman" w:hAnsi="Times New Roman" w:cs="Times New Roman"/>
        </w:rPr>
        <w:t>with</w:t>
      </w:r>
      <w:r w:rsidR="009E7D54" w:rsidRPr="006735D0">
        <w:rPr>
          <w:rFonts w:ascii="Times New Roman" w:hAnsi="Times New Roman" w:cs="Times New Roman"/>
        </w:rPr>
        <w:t xml:space="preserve"> </w:t>
      </w:r>
      <w:r w:rsidRPr="006735D0">
        <w:rPr>
          <w:rFonts w:ascii="Times New Roman" w:hAnsi="Times New Roman" w:cs="Times New Roman"/>
        </w:rPr>
        <w:t xml:space="preserve">primary schools </w:t>
      </w:r>
      <w:r w:rsidR="009E7D54">
        <w:rPr>
          <w:rFonts w:ascii="Times New Roman" w:hAnsi="Times New Roman" w:cs="Times New Roman"/>
        </w:rPr>
        <w:t>and ending with institutes for retraining and skill</w:t>
      </w:r>
      <w:r w:rsidR="00494454">
        <w:rPr>
          <w:rFonts w:ascii="Times New Roman" w:hAnsi="Times New Roman" w:cs="Times New Roman"/>
        </w:rPr>
        <w:t>s</w:t>
      </w:r>
      <w:r w:rsidR="009E7D54">
        <w:rPr>
          <w:rFonts w:ascii="Times New Roman" w:hAnsi="Times New Roman" w:cs="Times New Roman"/>
        </w:rPr>
        <w:t xml:space="preserve"> development.  State funds to create such educational </w:t>
      </w:r>
      <w:r w:rsidR="00FE34AD">
        <w:rPr>
          <w:rFonts w:ascii="Times New Roman" w:hAnsi="Times New Roman" w:cs="Times New Roman"/>
        </w:rPr>
        <w:t xml:space="preserve">programmes </w:t>
      </w:r>
      <w:r w:rsidR="009E7D54">
        <w:rPr>
          <w:rFonts w:ascii="Times New Roman" w:hAnsi="Times New Roman" w:cs="Times New Roman"/>
        </w:rPr>
        <w:t xml:space="preserve">should be allocated. </w:t>
      </w:r>
    </w:p>
    <w:p w14:paraId="11745B77" w14:textId="77777777" w:rsidR="009E7D54" w:rsidRDefault="009E7D54" w:rsidP="009E7D54">
      <w:pPr>
        <w:widowControl w:val="0"/>
        <w:autoSpaceDE w:val="0"/>
        <w:autoSpaceDN w:val="0"/>
        <w:adjustRightInd w:val="0"/>
        <w:jc w:val="both"/>
        <w:rPr>
          <w:rFonts w:ascii="Times New Roman" w:hAnsi="Times New Roman" w:cs="Times New Roman"/>
        </w:rPr>
      </w:pPr>
    </w:p>
    <w:p w14:paraId="37E591B6" w14:textId="3BF8D171" w:rsidR="006E0D10" w:rsidRDefault="006E0D10" w:rsidP="009E7D54">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5</w:t>
      </w:r>
      <w:r w:rsidR="0093404F">
        <w:rPr>
          <w:rFonts w:ascii="Times New Roman" w:hAnsi="Times New Roman" w:cs="Times New Roman"/>
        </w:rPr>
        <w:t>4</w:t>
      </w:r>
      <w:r w:rsidRPr="006735D0">
        <w:rPr>
          <w:rFonts w:ascii="Times New Roman" w:hAnsi="Times New Roman" w:cs="Times New Roman"/>
        </w:rPr>
        <w:t xml:space="preserve">. </w:t>
      </w:r>
      <w:r w:rsidR="00BD2BE8">
        <w:rPr>
          <w:rFonts w:ascii="Times New Roman" w:hAnsi="Times New Roman" w:cs="Times New Roman"/>
        </w:rPr>
        <w:t>S</w:t>
      </w:r>
      <w:r w:rsidRPr="006735D0">
        <w:rPr>
          <w:rFonts w:ascii="Times New Roman" w:hAnsi="Times New Roman" w:cs="Times New Roman"/>
        </w:rPr>
        <w:t xml:space="preserve">tate strategic planning </w:t>
      </w:r>
      <w:r w:rsidR="00BD2BE8">
        <w:rPr>
          <w:rFonts w:ascii="Times New Roman" w:hAnsi="Times New Roman" w:cs="Times New Roman"/>
        </w:rPr>
        <w:t xml:space="preserve">which </w:t>
      </w:r>
      <w:r w:rsidRPr="006735D0">
        <w:rPr>
          <w:rFonts w:ascii="Times New Roman" w:hAnsi="Times New Roman" w:cs="Times New Roman"/>
        </w:rPr>
        <w:t>includ</w:t>
      </w:r>
      <w:r w:rsidR="00BD2BE8">
        <w:rPr>
          <w:rFonts w:ascii="Times New Roman" w:hAnsi="Times New Roman" w:cs="Times New Roman"/>
        </w:rPr>
        <w:t>es gender perspectives</w:t>
      </w:r>
      <w:r w:rsidRPr="006735D0">
        <w:rPr>
          <w:rFonts w:ascii="Times New Roman" w:hAnsi="Times New Roman" w:cs="Times New Roman"/>
        </w:rPr>
        <w:t xml:space="preserve"> and mandatory gender budgeting and gender expertise of legislation</w:t>
      </w:r>
      <w:r w:rsidR="00BD2BE8">
        <w:rPr>
          <w:rFonts w:ascii="Times New Roman" w:hAnsi="Times New Roman" w:cs="Times New Roman"/>
        </w:rPr>
        <w:t xml:space="preserve"> should be supported</w:t>
      </w:r>
      <w:r w:rsidRPr="006735D0">
        <w:rPr>
          <w:rFonts w:ascii="Times New Roman" w:hAnsi="Times New Roman" w:cs="Times New Roman"/>
        </w:rPr>
        <w:t xml:space="preserve">. </w:t>
      </w:r>
      <w:r w:rsidR="00BD2BE8">
        <w:rPr>
          <w:rFonts w:ascii="Times New Roman" w:hAnsi="Times New Roman" w:cs="Times New Roman"/>
        </w:rPr>
        <w:t xml:space="preserve"> Improvement of gender research and statistics is a necessary precondition.</w:t>
      </w:r>
      <w:r w:rsidRPr="006735D0">
        <w:rPr>
          <w:rFonts w:ascii="Times New Roman" w:hAnsi="Times New Roman" w:cs="Times New Roman"/>
        </w:rPr>
        <w:t xml:space="preserve"> </w:t>
      </w:r>
    </w:p>
    <w:p w14:paraId="7D13D6C5" w14:textId="77777777" w:rsidR="006E0D10" w:rsidRPr="006735D0" w:rsidRDefault="006E0D10" w:rsidP="007C5629">
      <w:pPr>
        <w:widowControl w:val="0"/>
        <w:autoSpaceDE w:val="0"/>
        <w:autoSpaceDN w:val="0"/>
        <w:adjustRightInd w:val="0"/>
        <w:jc w:val="both"/>
        <w:rPr>
          <w:rFonts w:ascii="Times New Roman" w:hAnsi="Times New Roman" w:cs="Times New Roman"/>
        </w:rPr>
      </w:pPr>
    </w:p>
    <w:p w14:paraId="460292ED" w14:textId="186AFCBA" w:rsidR="00491778" w:rsidRDefault="006E0D10" w:rsidP="007C5629">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5</w:t>
      </w:r>
      <w:r w:rsidR="0093404F">
        <w:rPr>
          <w:rFonts w:ascii="Times New Roman" w:hAnsi="Times New Roman" w:cs="Times New Roman"/>
        </w:rPr>
        <w:t>5</w:t>
      </w:r>
      <w:r w:rsidRPr="006735D0">
        <w:rPr>
          <w:rFonts w:ascii="Times New Roman" w:hAnsi="Times New Roman" w:cs="Times New Roman"/>
        </w:rPr>
        <w:t xml:space="preserve">. To </w:t>
      </w:r>
      <w:r w:rsidR="00840D4F">
        <w:rPr>
          <w:rFonts w:ascii="Times New Roman" w:hAnsi="Times New Roman" w:cs="Times New Roman"/>
        </w:rPr>
        <w:t>strengthen</w:t>
      </w:r>
      <w:r w:rsidR="00840D4F" w:rsidRPr="006735D0">
        <w:rPr>
          <w:rFonts w:ascii="Times New Roman" w:hAnsi="Times New Roman" w:cs="Times New Roman"/>
        </w:rPr>
        <w:t xml:space="preserve"> </w:t>
      </w:r>
      <w:r w:rsidRPr="006735D0">
        <w:rPr>
          <w:rFonts w:ascii="Times New Roman" w:hAnsi="Times New Roman" w:cs="Times New Roman"/>
        </w:rPr>
        <w:t xml:space="preserve">regional cooperation </w:t>
      </w:r>
      <w:r w:rsidR="00840D4F">
        <w:rPr>
          <w:rFonts w:ascii="Times New Roman" w:hAnsi="Times New Roman" w:cs="Times New Roman"/>
        </w:rPr>
        <w:t>between</w:t>
      </w:r>
      <w:r w:rsidR="00840D4F" w:rsidRPr="006735D0">
        <w:rPr>
          <w:rFonts w:ascii="Times New Roman" w:hAnsi="Times New Roman" w:cs="Times New Roman"/>
        </w:rPr>
        <w:t xml:space="preserve"> </w:t>
      </w:r>
      <w:r w:rsidRPr="006735D0">
        <w:rPr>
          <w:rFonts w:ascii="Times New Roman" w:hAnsi="Times New Roman" w:cs="Times New Roman"/>
        </w:rPr>
        <w:t>women</w:t>
      </w:r>
      <w:r w:rsidR="00840D4F">
        <w:rPr>
          <w:rFonts w:ascii="Times New Roman" w:hAnsi="Times New Roman" w:cs="Times New Roman"/>
        </w:rPr>
        <w:t>’s</w:t>
      </w:r>
      <w:r w:rsidRPr="006735D0">
        <w:rPr>
          <w:rFonts w:ascii="Times New Roman" w:hAnsi="Times New Roman" w:cs="Times New Roman"/>
        </w:rPr>
        <w:t xml:space="preserve"> </w:t>
      </w:r>
      <w:r w:rsidR="00BD2BE8" w:rsidRPr="006735D0">
        <w:rPr>
          <w:rFonts w:ascii="Times New Roman" w:hAnsi="Times New Roman" w:cs="Times New Roman"/>
        </w:rPr>
        <w:t>organizations</w:t>
      </w:r>
      <w:r w:rsidRPr="006735D0">
        <w:rPr>
          <w:rFonts w:ascii="Times New Roman" w:hAnsi="Times New Roman" w:cs="Times New Roman"/>
        </w:rPr>
        <w:t xml:space="preserve"> involved in </w:t>
      </w:r>
      <w:r w:rsidR="00840D4F">
        <w:rPr>
          <w:rFonts w:ascii="Times New Roman" w:hAnsi="Times New Roman" w:cs="Times New Roman"/>
        </w:rPr>
        <w:t xml:space="preserve">the political empowerment of </w:t>
      </w:r>
      <w:r w:rsidRPr="006735D0">
        <w:rPr>
          <w:rFonts w:ascii="Times New Roman" w:hAnsi="Times New Roman" w:cs="Times New Roman"/>
        </w:rPr>
        <w:t>women</w:t>
      </w:r>
      <w:r w:rsidR="00840D4F">
        <w:rPr>
          <w:rFonts w:ascii="Times New Roman" w:hAnsi="Times New Roman" w:cs="Times New Roman"/>
        </w:rPr>
        <w:t xml:space="preserve">, a </w:t>
      </w:r>
      <w:r w:rsidRPr="006735D0">
        <w:rPr>
          <w:rFonts w:ascii="Times New Roman" w:hAnsi="Times New Roman" w:cs="Times New Roman"/>
        </w:rPr>
        <w:t>regional network</w:t>
      </w:r>
      <w:r w:rsidR="00840D4F">
        <w:rPr>
          <w:rFonts w:ascii="Times New Roman" w:hAnsi="Times New Roman" w:cs="Times New Roman"/>
        </w:rPr>
        <w:t xml:space="preserve"> </w:t>
      </w:r>
      <w:r w:rsidR="00491778">
        <w:rPr>
          <w:rFonts w:ascii="Times New Roman" w:hAnsi="Times New Roman" w:cs="Times New Roman"/>
        </w:rPr>
        <w:t>should be</w:t>
      </w:r>
      <w:r w:rsidR="00840D4F">
        <w:rPr>
          <w:rFonts w:ascii="Times New Roman" w:hAnsi="Times New Roman" w:cs="Times New Roman"/>
        </w:rPr>
        <w:t xml:space="preserve"> established (“G5”), which </w:t>
      </w:r>
      <w:r w:rsidR="00491778">
        <w:rPr>
          <w:rFonts w:ascii="Times New Roman" w:hAnsi="Times New Roman" w:cs="Times New Roman"/>
        </w:rPr>
        <w:t xml:space="preserve">will </w:t>
      </w:r>
      <w:r w:rsidR="00840D4F">
        <w:rPr>
          <w:rFonts w:ascii="Times New Roman" w:hAnsi="Times New Roman" w:cs="Times New Roman"/>
        </w:rPr>
        <w:t xml:space="preserve">serve as a unified virtual resource and regional </w:t>
      </w:r>
      <w:r w:rsidRPr="006735D0">
        <w:rPr>
          <w:rFonts w:ascii="Times New Roman" w:hAnsi="Times New Roman" w:cs="Times New Roman"/>
        </w:rPr>
        <w:t xml:space="preserve">database of politically active women for their capacity building and promotion. </w:t>
      </w:r>
    </w:p>
    <w:p w14:paraId="745F5F5E" w14:textId="77777777" w:rsidR="00491778" w:rsidRDefault="00491778" w:rsidP="007C5629">
      <w:pPr>
        <w:widowControl w:val="0"/>
        <w:autoSpaceDE w:val="0"/>
        <w:autoSpaceDN w:val="0"/>
        <w:adjustRightInd w:val="0"/>
        <w:jc w:val="both"/>
        <w:rPr>
          <w:rFonts w:ascii="Times New Roman" w:hAnsi="Times New Roman" w:cs="Times New Roman"/>
        </w:rPr>
      </w:pPr>
    </w:p>
    <w:p w14:paraId="7D2333BB" w14:textId="2CA3CA45" w:rsidR="006E0D10" w:rsidRDefault="00491778" w:rsidP="007C5629">
      <w:pPr>
        <w:widowControl w:val="0"/>
        <w:autoSpaceDE w:val="0"/>
        <w:autoSpaceDN w:val="0"/>
        <w:adjustRightInd w:val="0"/>
        <w:jc w:val="both"/>
        <w:rPr>
          <w:rFonts w:ascii="Times New Roman" w:hAnsi="Times New Roman" w:cs="Times New Roman"/>
        </w:rPr>
      </w:pPr>
      <w:r>
        <w:rPr>
          <w:rFonts w:ascii="Times New Roman" w:hAnsi="Times New Roman" w:cs="Times New Roman"/>
        </w:rPr>
        <w:t>5</w:t>
      </w:r>
      <w:r w:rsidR="0093404F">
        <w:rPr>
          <w:rFonts w:ascii="Times New Roman" w:hAnsi="Times New Roman" w:cs="Times New Roman"/>
        </w:rPr>
        <w:t>6</w:t>
      </w:r>
      <w:r>
        <w:rPr>
          <w:rFonts w:ascii="Times New Roman" w:hAnsi="Times New Roman" w:cs="Times New Roman"/>
        </w:rPr>
        <w:t xml:space="preserve">. </w:t>
      </w:r>
      <w:r w:rsidR="00840D4F">
        <w:rPr>
          <w:rFonts w:ascii="Times New Roman" w:hAnsi="Times New Roman" w:cs="Times New Roman"/>
        </w:rPr>
        <w:t xml:space="preserve">Participation in election observation </w:t>
      </w:r>
      <w:r w:rsidR="006E0D10" w:rsidRPr="006735D0">
        <w:rPr>
          <w:rFonts w:ascii="Times New Roman" w:hAnsi="Times New Roman" w:cs="Times New Roman"/>
        </w:rPr>
        <w:t>in the region</w:t>
      </w:r>
      <w:r w:rsidR="00840D4F">
        <w:rPr>
          <w:rFonts w:ascii="Times New Roman" w:hAnsi="Times New Roman" w:cs="Times New Roman"/>
        </w:rPr>
        <w:t xml:space="preserve"> with the goal</w:t>
      </w:r>
      <w:r w:rsidR="006E0D10" w:rsidRPr="006735D0">
        <w:rPr>
          <w:rFonts w:ascii="Times New Roman" w:hAnsi="Times New Roman" w:cs="Times New Roman"/>
        </w:rPr>
        <w:t xml:space="preserve"> </w:t>
      </w:r>
      <w:r w:rsidR="00840D4F">
        <w:rPr>
          <w:rFonts w:ascii="Times New Roman" w:hAnsi="Times New Roman" w:cs="Times New Roman"/>
        </w:rPr>
        <w:t>of</w:t>
      </w:r>
      <w:r w:rsidR="006E0D10" w:rsidRPr="006735D0">
        <w:rPr>
          <w:rFonts w:ascii="Times New Roman" w:hAnsi="Times New Roman" w:cs="Times New Roman"/>
        </w:rPr>
        <w:t xml:space="preserve"> monitor</w:t>
      </w:r>
      <w:r w:rsidR="00840D4F">
        <w:rPr>
          <w:rFonts w:ascii="Times New Roman" w:hAnsi="Times New Roman" w:cs="Times New Roman"/>
        </w:rPr>
        <w:t>ing</w:t>
      </w:r>
      <w:r w:rsidR="006E0D10" w:rsidRPr="006735D0">
        <w:rPr>
          <w:rFonts w:ascii="Times New Roman" w:hAnsi="Times New Roman" w:cs="Times New Roman"/>
        </w:rPr>
        <w:t xml:space="preserve"> </w:t>
      </w:r>
      <w:r w:rsidR="00840D4F">
        <w:rPr>
          <w:rFonts w:ascii="Times New Roman" w:hAnsi="Times New Roman" w:cs="Times New Roman"/>
        </w:rPr>
        <w:t>women’s</w:t>
      </w:r>
      <w:r w:rsidR="00840D4F" w:rsidRPr="006735D0">
        <w:rPr>
          <w:rFonts w:ascii="Times New Roman" w:hAnsi="Times New Roman" w:cs="Times New Roman"/>
        </w:rPr>
        <w:t xml:space="preserve"> </w:t>
      </w:r>
      <w:r w:rsidR="006E0D10" w:rsidRPr="006735D0">
        <w:rPr>
          <w:rFonts w:ascii="Times New Roman" w:hAnsi="Times New Roman" w:cs="Times New Roman"/>
        </w:rPr>
        <w:t>participation in elections</w:t>
      </w:r>
      <w:r w:rsidR="00840D4F">
        <w:rPr>
          <w:rFonts w:ascii="Times New Roman" w:hAnsi="Times New Roman" w:cs="Times New Roman"/>
        </w:rPr>
        <w:t xml:space="preserve"> should be enhanced</w:t>
      </w:r>
      <w:r w:rsidR="006E0D10" w:rsidRPr="006735D0">
        <w:rPr>
          <w:rFonts w:ascii="Times New Roman" w:hAnsi="Times New Roman" w:cs="Times New Roman"/>
        </w:rPr>
        <w:t xml:space="preserve">. </w:t>
      </w:r>
      <w:r w:rsidR="00840D4F">
        <w:rPr>
          <w:rFonts w:ascii="Times New Roman" w:hAnsi="Times New Roman" w:cs="Times New Roman"/>
        </w:rPr>
        <w:t>W</w:t>
      </w:r>
      <w:r w:rsidR="006E0D10" w:rsidRPr="006735D0">
        <w:rPr>
          <w:rFonts w:ascii="Times New Roman" w:hAnsi="Times New Roman" w:cs="Times New Roman"/>
        </w:rPr>
        <w:t xml:space="preserve">ork with regional </w:t>
      </w:r>
      <w:r w:rsidR="00BD2BE8" w:rsidRPr="006735D0">
        <w:rPr>
          <w:rFonts w:ascii="Times New Roman" w:hAnsi="Times New Roman" w:cs="Times New Roman"/>
        </w:rPr>
        <w:t>organizations</w:t>
      </w:r>
      <w:r w:rsidR="006E0D10" w:rsidRPr="006735D0">
        <w:rPr>
          <w:rFonts w:ascii="Times New Roman" w:hAnsi="Times New Roman" w:cs="Times New Roman"/>
        </w:rPr>
        <w:t xml:space="preserve"> and international agencies on</w:t>
      </w:r>
      <w:r w:rsidR="00840D4F">
        <w:rPr>
          <w:rFonts w:ascii="Times New Roman" w:hAnsi="Times New Roman" w:cs="Times New Roman"/>
        </w:rPr>
        <w:t xml:space="preserve"> advancing the status of</w:t>
      </w:r>
      <w:r w:rsidR="006E0D10" w:rsidRPr="006735D0">
        <w:rPr>
          <w:rFonts w:ascii="Times New Roman" w:hAnsi="Times New Roman" w:cs="Times New Roman"/>
        </w:rPr>
        <w:t xml:space="preserve"> women </w:t>
      </w:r>
      <w:r w:rsidR="00840D4F">
        <w:rPr>
          <w:rFonts w:ascii="Times New Roman" w:hAnsi="Times New Roman" w:cs="Times New Roman"/>
        </w:rPr>
        <w:t>should be strengthened.</w:t>
      </w:r>
      <w:r w:rsidR="006E0D10" w:rsidRPr="006735D0">
        <w:rPr>
          <w:rFonts w:ascii="Times New Roman" w:hAnsi="Times New Roman" w:cs="Times New Roman"/>
        </w:rPr>
        <w:t xml:space="preserve"> </w:t>
      </w:r>
    </w:p>
    <w:p w14:paraId="4A8489FD" w14:textId="77777777" w:rsidR="00FE34AD" w:rsidRPr="006735D0" w:rsidRDefault="00FE34AD" w:rsidP="007C5629">
      <w:pPr>
        <w:widowControl w:val="0"/>
        <w:autoSpaceDE w:val="0"/>
        <w:autoSpaceDN w:val="0"/>
        <w:adjustRightInd w:val="0"/>
        <w:jc w:val="both"/>
        <w:rPr>
          <w:rFonts w:ascii="Times New Roman" w:hAnsi="Times New Roman" w:cs="Times New Roman"/>
        </w:rPr>
      </w:pPr>
    </w:p>
    <w:p w14:paraId="18ACB4D2" w14:textId="12F05A86" w:rsidR="00E86A2B" w:rsidRPr="006735D0" w:rsidDel="00E86A2B" w:rsidRDefault="0093404F" w:rsidP="00C6596F">
      <w:pPr>
        <w:widowControl w:val="0"/>
        <w:autoSpaceDE w:val="0"/>
        <w:autoSpaceDN w:val="0"/>
        <w:adjustRightInd w:val="0"/>
        <w:jc w:val="both"/>
        <w:rPr>
          <w:rFonts w:ascii="Times New Roman" w:hAnsi="Times New Roman" w:cs="Times New Roman"/>
          <w:i/>
        </w:rPr>
      </w:pPr>
      <w:r>
        <w:rPr>
          <w:rFonts w:ascii="Times New Roman" w:hAnsi="Times New Roman" w:cs="Times New Roman"/>
        </w:rPr>
        <w:t>57</w:t>
      </w:r>
      <w:r w:rsidR="006E0D10" w:rsidRPr="006735D0">
        <w:rPr>
          <w:rFonts w:ascii="Times New Roman" w:hAnsi="Times New Roman" w:cs="Times New Roman"/>
        </w:rPr>
        <w:t xml:space="preserve">. </w:t>
      </w:r>
      <w:r w:rsidR="00954B52">
        <w:rPr>
          <w:rFonts w:ascii="Times New Roman" w:hAnsi="Times New Roman" w:cs="Times New Roman"/>
        </w:rPr>
        <w:t>M</w:t>
      </w:r>
      <w:r w:rsidR="006E0D10" w:rsidRPr="006735D0">
        <w:rPr>
          <w:rFonts w:ascii="Times New Roman" w:hAnsi="Times New Roman" w:cs="Times New Roman"/>
        </w:rPr>
        <w:t xml:space="preserve">onitoring </w:t>
      </w:r>
      <w:r w:rsidR="00954B52">
        <w:rPr>
          <w:rFonts w:ascii="Times New Roman" w:hAnsi="Times New Roman" w:cs="Times New Roman"/>
        </w:rPr>
        <w:t xml:space="preserve">of </w:t>
      </w:r>
      <w:r w:rsidR="006E0D10" w:rsidRPr="006735D0">
        <w:rPr>
          <w:rFonts w:ascii="Times New Roman" w:hAnsi="Times New Roman" w:cs="Times New Roman"/>
        </w:rPr>
        <w:t xml:space="preserve">implementation of </w:t>
      </w:r>
      <w:r w:rsidR="00954B52">
        <w:rPr>
          <w:rFonts w:ascii="Times New Roman" w:hAnsi="Times New Roman" w:cs="Times New Roman"/>
        </w:rPr>
        <w:t xml:space="preserve">state policies </w:t>
      </w:r>
      <w:r w:rsidR="006E0D10" w:rsidRPr="006735D0">
        <w:rPr>
          <w:rFonts w:ascii="Times New Roman" w:hAnsi="Times New Roman" w:cs="Times New Roman"/>
        </w:rPr>
        <w:t>on</w:t>
      </w:r>
      <w:r w:rsidR="00C23CD9">
        <w:rPr>
          <w:rFonts w:ascii="Times New Roman" w:hAnsi="Times New Roman" w:cs="Times New Roman"/>
        </w:rPr>
        <w:t xml:space="preserve"> the</w:t>
      </w:r>
      <w:r w:rsidR="006E0D10" w:rsidRPr="006735D0">
        <w:rPr>
          <w:rFonts w:ascii="Times New Roman" w:hAnsi="Times New Roman" w:cs="Times New Roman"/>
        </w:rPr>
        <w:t xml:space="preserve"> advancement of women</w:t>
      </w:r>
      <w:r w:rsidR="00C23CD9">
        <w:rPr>
          <w:rFonts w:ascii="Times New Roman" w:hAnsi="Times New Roman" w:cs="Times New Roman"/>
        </w:rPr>
        <w:t>,</w:t>
      </w:r>
      <w:r w:rsidR="006E0D10" w:rsidRPr="006735D0">
        <w:rPr>
          <w:rFonts w:ascii="Times New Roman" w:hAnsi="Times New Roman" w:cs="Times New Roman"/>
        </w:rPr>
        <w:t xml:space="preserve"> with </w:t>
      </w:r>
      <w:r w:rsidR="00C23CD9">
        <w:rPr>
          <w:rFonts w:ascii="Times New Roman" w:hAnsi="Times New Roman" w:cs="Times New Roman"/>
        </w:rPr>
        <w:t xml:space="preserve">a </w:t>
      </w:r>
      <w:r w:rsidR="00E86A2B">
        <w:rPr>
          <w:rFonts w:ascii="Times New Roman" w:hAnsi="Times New Roman" w:cs="Times New Roman"/>
        </w:rPr>
        <w:t>special</w:t>
      </w:r>
      <w:r w:rsidR="00C23CD9" w:rsidRPr="006735D0">
        <w:rPr>
          <w:rFonts w:ascii="Times New Roman" w:hAnsi="Times New Roman" w:cs="Times New Roman"/>
        </w:rPr>
        <w:t xml:space="preserve"> </w:t>
      </w:r>
      <w:r w:rsidR="006E0D10" w:rsidRPr="006735D0">
        <w:rPr>
          <w:rFonts w:ascii="Times New Roman" w:hAnsi="Times New Roman" w:cs="Times New Roman"/>
        </w:rPr>
        <w:t xml:space="preserve">focus on </w:t>
      </w:r>
      <w:r w:rsidR="00C23CD9">
        <w:rPr>
          <w:rFonts w:ascii="Times New Roman" w:hAnsi="Times New Roman" w:cs="Times New Roman"/>
        </w:rPr>
        <w:t xml:space="preserve">inhibiting the </w:t>
      </w:r>
      <w:r w:rsidR="006E0D10" w:rsidRPr="006735D0">
        <w:rPr>
          <w:rFonts w:ascii="Times New Roman" w:hAnsi="Times New Roman" w:cs="Times New Roman"/>
        </w:rPr>
        <w:t>revival of patriarchal tendencies in society</w:t>
      </w:r>
      <w:r w:rsidR="00E86A2B">
        <w:rPr>
          <w:rFonts w:ascii="Times New Roman" w:hAnsi="Times New Roman" w:cs="Times New Roman"/>
        </w:rPr>
        <w:t xml:space="preserve"> and improving gender education in general and improving </w:t>
      </w:r>
      <w:r w:rsidR="00494454">
        <w:rPr>
          <w:rFonts w:ascii="Times New Roman" w:hAnsi="Times New Roman" w:cs="Times New Roman"/>
        </w:rPr>
        <w:t xml:space="preserve">in particular </w:t>
      </w:r>
      <w:r w:rsidR="00E86A2B">
        <w:rPr>
          <w:rFonts w:ascii="Times New Roman" w:hAnsi="Times New Roman" w:cs="Times New Roman"/>
        </w:rPr>
        <w:t xml:space="preserve">girls’ access to </w:t>
      </w:r>
      <w:r w:rsidR="00E86A2B">
        <w:rPr>
          <w:rFonts w:ascii="Times New Roman" w:hAnsi="Times New Roman" w:cs="Times New Roman"/>
        </w:rPr>
        <w:lastRenderedPageBreak/>
        <w:t>quality education</w:t>
      </w:r>
      <w:r w:rsidR="00954B52">
        <w:rPr>
          <w:rFonts w:ascii="Times New Roman" w:hAnsi="Times New Roman" w:cs="Times New Roman"/>
        </w:rPr>
        <w:t xml:space="preserve">, has to be improved to ensure reaching of expected targets and results within the planned timeframe. </w:t>
      </w:r>
    </w:p>
    <w:p w14:paraId="34A196A9" w14:textId="77777777" w:rsidR="002A0ADC" w:rsidRPr="006735D0" w:rsidRDefault="002A0ADC" w:rsidP="00E86A2B">
      <w:pPr>
        <w:rPr>
          <w:rFonts w:ascii="Times New Roman" w:hAnsi="Times New Roman" w:cs="Times New Roman"/>
          <w:i/>
        </w:rPr>
      </w:pPr>
    </w:p>
    <w:p w14:paraId="361D97FA" w14:textId="50B2CC28" w:rsidR="000E4285" w:rsidRPr="00C6596F" w:rsidRDefault="00954B52" w:rsidP="000E4285">
      <w:pPr>
        <w:rPr>
          <w:rFonts w:ascii="Times New Roman" w:hAnsi="Times New Roman" w:cs="Times New Roman"/>
          <w:b/>
          <w:i/>
          <w:color w:val="0070C0"/>
        </w:rPr>
      </w:pPr>
      <w:r w:rsidRPr="00C6596F">
        <w:rPr>
          <w:rFonts w:ascii="Times New Roman" w:hAnsi="Times New Roman" w:cs="Times New Roman"/>
          <w:b/>
          <w:i/>
          <w:color w:val="0070C0"/>
        </w:rPr>
        <w:t xml:space="preserve">Prevention and response to </w:t>
      </w:r>
      <w:r w:rsidR="000E4285" w:rsidRPr="00C6596F">
        <w:rPr>
          <w:rFonts w:ascii="Times New Roman" w:hAnsi="Times New Roman" w:cs="Times New Roman"/>
          <w:b/>
          <w:i/>
          <w:color w:val="0070C0"/>
        </w:rPr>
        <w:t xml:space="preserve">Violence </w:t>
      </w:r>
      <w:r w:rsidR="00A80671" w:rsidRPr="00C6596F">
        <w:rPr>
          <w:rFonts w:ascii="Times New Roman" w:hAnsi="Times New Roman" w:cs="Times New Roman"/>
          <w:b/>
          <w:i/>
          <w:color w:val="0070C0"/>
        </w:rPr>
        <w:t>a</w:t>
      </w:r>
      <w:r w:rsidR="000E4285" w:rsidRPr="00C6596F">
        <w:rPr>
          <w:rFonts w:ascii="Times New Roman" w:hAnsi="Times New Roman" w:cs="Times New Roman"/>
          <w:b/>
          <w:i/>
          <w:color w:val="0070C0"/>
        </w:rPr>
        <w:t xml:space="preserve">gainst Women </w:t>
      </w:r>
    </w:p>
    <w:p w14:paraId="285C2FB5" w14:textId="77777777" w:rsidR="00FD42A3" w:rsidRPr="00C6596F" w:rsidRDefault="00FD42A3" w:rsidP="002A0ADC">
      <w:pPr>
        <w:rPr>
          <w:rFonts w:ascii="Times New Roman" w:hAnsi="Times New Roman" w:cs="Times New Roman"/>
          <w:i/>
          <w:color w:val="0070C0"/>
        </w:rPr>
      </w:pPr>
    </w:p>
    <w:p w14:paraId="3E5D1812" w14:textId="0059B183" w:rsidR="003C557E" w:rsidRDefault="001A60A1" w:rsidP="009277AB">
      <w:pPr>
        <w:widowControl w:val="0"/>
        <w:autoSpaceDE w:val="0"/>
        <w:autoSpaceDN w:val="0"/>
        <w:adjustRightInd w:val="0"/>
        <w:jc w:val="both"/>
        <w:rPr>
          <w:rFonts w:ascii="Times New Roman" w:hAnsi="Times New Roman" w:cs="Times New Roman"/>
        </w:rPr>
      </w:pPr>
      <w:r>
        <w:rPr>
          <w:rFonts w:ascii="Times New Roman" w:hAnsi="Times New Roman" w:cs="Times New Roman"/>
        </w:rPr>
        <w:t>58</w:t>
      </w:r>
      <w:r w:rsidR="009277AB" w:rsidRPr="006735D0">
        <w:rPr>
          <w:rFonts w:ascii="Times New Roman" w:hAnsi="Times New Roman" w:cs="Times New Roman"/>
        </w:rPr>
        <w:t xml:space="preserve">. </w:t>
      </w:r>
      <w:r w:rsidR="003C557E">
        <w:rPr>
          <w:rFonts w:ascii="Times New Roman" w:hAnsi="Times New Roman" w:cs="Times New Roman"/>
        </w:rPr>
        <w:t xml:space="preserve"> Undertake assessment of prevalence of violence against women and girls on a regular basis to ensure further</w:t>
      </w:r>
      <w:r w:rsidR="00A80671">
        <w:rPr>
          <w:rFonts w:ascii="Times New Roman" w:hAnsi="Times New Roman" w:cs="Times New Roman"/>
        </w:rPr>
        <w:t xml:space="preserve"> timely and efficient </w:t>
      </w:r>
      <w:r w:rsidR="003C557E">
        <w:rPr>
          <w:rFonts w:ascii="Times New Roman" w:hAnsi="Times New Roman" w:cs="Times New Roman"/>
        </w:rPr>
        <w:t>measures to prevent and address violence and protect women and girls from violation of their rights</w:t>
      </w:r>
      <w:r w:rsidR="00C940C2">
        <w:rPr>
          <w:rFonts w:ascii="Times New Roman" w:hAnsi="Times New Roman" w:cs="Times New Roman"/>
        </w:rPr>
        <w:t>.</w:t>
      </w:r>
    </w:p>
    <w:p w14:paraId="147F4676" w14:textId="77777777" w:rsidR="003C557E" w:rsidRDefault="003C557E" w:rsidP="009277AB">
      <w:pPr>
        <w:widowControl w:val="0"/>
        <w:autoSpaceDE w:val="0"/>
        <w:autoSpaceDN w:val="0"/>
        <w:adjustRightInd w:val="0"/>
        <w:jc w:val="both"/>
        <w:rPr>
          <w:rFonts w:ascii="Times New Roman" w:hAnsi="Times New Roman" w:cs="Times New Roman"/>
        </w:rPr>
      </w:pPr>
    </w:p>
    <w:p w14:paraId="40FB27C1" w14:textId="4ECA6041" w:rsidR="00351F6E" w:rsidRDefault="001A60A1" w:rsidP="009277AB">
      <w:pPr>
        <w:widowControl w:val="0"/>
        <w:autoSpaceDE w:val="0"/>
        <w:autoSpaceDN w:val="0"/>
        <w:adjustRightInd w:val="0"/>
        <w:jc w:val="both"/>
        <w:rPr>
          <w:rFonts w:ascii="Times New Roman" w:hAnsi="Times New Roman" w:cs="Times New Roman"/>
        </w:rPr>
      </w:pPr>
      <w:r>
        <w:rPr>
          <w:rFonts w:ascii="Times New Roman" w:hAnsi="Times New Roman" w:cs="Times New Roman"/>
        </w:rPr>
        <w:t>59</w:t>
      </w:r>
      <w:r w:rsidR="003C557E">
        <w:rPr>
          <w:rFonts w:ascii="Times New Roman" w:hAnsi="Times New Roman" w:cs="Times New Roman"/>
        </w:rPr>
        <w:t xml:space="preserve">. </w:t>
      </w:r>
      <w:r w:rsidR="00351F6E">
        <w:rPr>
          <w:rFonts w:ascii="Times New Roman" w:hAnsi="Times New Roman" w:cs="Times New Roman"/>
        </w:rPr>
        <w:t>E</w:t>
      </w:r>
      <w:r w:rsidR="00351F6E" w:rsidRPr="006735D0">
        <w:rPr>
          <w:rFonts w:ascii="Times New Roman" w:hAnsi="Times New Roman" w:cs="Times New Roman"/>
        </w:rPr>
        <w:t xml:space="preserve">nding tolerance for violence against women and </w:t>
      </w:r>
      <w:r w:rsidR="003C557E">
        <w:rPr>
          <w:rFonts w:ascii="Times New Roman" w:hAnsi="Times New Roman" w:cs="Times New Roman"/>
        </w:rPr>
        <w:t>implementation</w:t>
      </w:r>
      <w:r w:rsidR="00351F6E">
        <w:rPr>
          <w:rFonts w:ascii="Times New Roman" w:hAnsi="Times New Roman" w:cs="Times New Roman"/>
        </w:rPr>
        <w:t xml:space="preserve"> of </w:t>
      </w:r>
      <w:r w:rsidR="00351F6E" w:rsidRPr="006735D0">
        <w:rPr>
          <w:rFonts w:ascii="Times New Roman" w:hAnsi="Times New Roman" w:cs="Times New Roman"/>
        </w:rPr>
        <w:t xml:space="preserve"> a clear “zero tolerance” policy</w:t>
      </w:r>
      <w:r w:rsidR="00351F6E">
        <w:rPr>
          <w:rFonts w:ascii="Times New Roman" w:hAnsi="Times New Roman" w:cs="Times New Roman"/>
        </w:rPr>
        <w:t xml:space="preserve"> has to be prioritized</w:t>
      </w:r>
      <w:r w:rsidR="00351F6E" w:rsidRPr="006735D0">
        <w:rPr>
          <w:rFonts w:ascii="Times New Roman" w:hAnsi="Times New Roman" w:cs="Times New Roman"/>
        </w:rPr>
        <w:t xml:space="preserve">.  </w:t>
      </w:r>
      <w:r w:rsidR="00351F6E">
        <w:rPr>
          <w:rFonts w:ascii="Times New Roman" w:hAnsi="Times New Roman" w:cs="Times New Roman"/>
        </w:rPr>
        <w:t>M</w:t>
      </w:r>
      <w:r w:rsidR="00351F6E" w:rsidRPr="006735D0">
        <w:rPr>
          <w:rFonts w:ascii="Times New Roman" w:hAnsi="Times New Roman" w:cs="Times New Roman"/>
        </w:rPr>
        <w:t>en and boys should play a greater role in combating attitudes and beliefs that perpetuate violence against women.</w:t>
      </w:r>
    </w:p>
    <w:p w14:paraId="5B7020B2" w14:textId="77777777" w:rsidR="003C557E" w:rsidRDefault="003C557E" w:rsidP="009277AB">
      <w:pPr>
        <w:widowControl w:val="0"/>
        <w:autoSpaceDE w:val="0"/>
        <w:autoSpaceDN w:val="0"/>
        <w:adjustRightInd w:val="0"/>
        <w:jc w:val="both"/>
        <w:rPr>
          <w:rFonts w:ascii="Times New Roman" w:hAnsi="Times New Roman" w:cs="Times New Roman"/>
        </w:rPr>
      </w:pPr>
    </w:p>
    <w:p w14:paraId="739EFD14" w14:textId="347EDBE9" w:rsidR="00494177" w:rsidRPr="00D116E8" w:rsidRDefault="001A60A1" w:rsidP="009277AB">
      <w:pPr>
        <w:widowControl w:val="0"/>
        <w:autoSpaceDE w:val="0"/>
        <w:autoSpaceDN w:val="0"/>
        <w:adjustRightInd w:val="0"/>
        <w:jc w:val="both"/>
        <w:rPr>
          <w:rFonts w:ascii="Times New Roman" w:hAnsi="Times New Roman" w:cs="Times New Roman"/>
        </w:rPr>
      </w:pPr>
      <w:r>
        <w:rPr>
          <w:rFonts w:ascii="Times New Roman" w:hAnsi="Times New Roman" w:cs="Times New Roman"/>
        </w:rPr>
        <w:t>60</w:t>
      </w:r>
      <w:r w:rsidR="003C557E">
        <w:rPr>
          <w:rFonts w:ascii="Times New Roman" w:hAnsi="Times New Roman" w:cs="Times New Roman"/>
        </w:rPr>
        <w:t xml:space="preserve">.  </w:t>
      </w:r>
      <w:r w:rsidR="00494177" w:rsidRPr="006735D0">
        <w:rPr>
          <w:rFonts w:ascii="Times New Roman" w:hAnsi="Times New Roman" w:cs="Times New Roman"/>
        </w:rPr>
        <w:t>E</w:t>
      </w:r>
      <w:r w:rsidR="00BD015F" w:rsidRPr="006735D0">
        <w:rPr>
          <w:rFonts w:ascii="Times New Roman" w:hAnsi="Times New Roman" w:cs="Times New Roman"/>
        </w:rPr>
        <w:t xml:space="preserve">nsure that </w:t>
      </w:r>
      <w:r w:rsidR="00494177" w:rsidRPr="006735D0">
        <w:rPr>
          <w:rFonts w:ascii="Times New Roman" w:hAnsi="Times New Roman" w:cs="Times New Roman"/>
        </w:rPr>
        <w:t xml:space="preserve">laws on </w:t>
      </w:r>
      <w:r w:rsidR="00BD015F" w:rsidRPr="006735D0">
        <w:rPr>
          <w:rFonts w:ascii="Times New Roman" w:hAnsi="Times New Roman" w:cs="Times New Roman"/>
        </w:rPr>
        <w:t>violence against women are effectively implemented by addressing such factors</w:t>
      </w:r>
      <w:r w:rsidR="00494177" w:rsidRPr="006735D0">
        <w:rPr>
          <w:rFonts w:ascii="Times New Roman" w:hAnsi="Times New Roman" w:cs="Times New Roman"/>
        </w:rPr>
        <w:t xml:space="preserve"> as women’s lac</w:t>
      </w:r>
      <w:r w:rsidR="00BD015F" w:rsidRPr="006735D0">
        <w:rPr>
          <w:rFonts w:ascii="Times New Roman" w:hAnsi="Times New Roman" w:cs="Times New Roman"/>
        </w:rPr>
        <w:t>k of access to legal mechanisms and</w:t>
      </w:r>
      <w:r w:rsidR="00494177" w:rsidRPr="006735D0">
        <w:rPr>
          <w:rFonts w:ascii="Times New Roman" w:hAnsi="Times New Roman" w:cs="Times New Roman"/>
        </w:rPr>
        <w:t xml:space="preserve"> fear of approaching law enforcement agencies, limited protection measures</w:t>
      </w:r>
      <w:r w:rsidR="00BD015F" w:rsidRPr="006735D0">
        <w:rPr>
          <w:rFonts w:ascii="Times New Roman" w:hAnsi="Times New Roman" w:cs="Times New Roman"/>
        </w:rPr>
        <w:t xml:space="preserve"> under the law</w:t>
      </w:r>
      <w:r w:rsidR="00494177" w:rsidRPr="006735D0">
        <w:rPr>
          <w:rFonts w:ascii="Times New Roman" w:hAnsi="Times New Roman" w:cs="Times New Roman"/>
        </w:rPr>
        <w:t>, failures to uphold the law, and continued impunity for perpetrators.</w:t>
      </w:r>
    </w:p>
    <w:p w14:paraId="355FEFA9" w14:textId="77777777" w:rsidR="00494177" w:rsidRDefault="00494177" w:rsidP="00494177">
      <w:pPr>
        <w:widowControl w:val="0"/>
        <w:autoSpaceDE w:val="0"/>
        <w:autoSpaceDN w:val="0"/>
        <w:adjustRightInd w:val="0"/>
        <w:jc w:val="both"/>
        <w:rPr>
          <w:rFonts w:ascii="Times New Roman" w:hAnsi="Times New Roman" w:cs="Times New Roman"/>
          <w:i/>
        </w:rPr>
      </w:pPr>
    </w:p>
    <w:p w14:paraId="3C7A08ED" w14:textId="5664B305" w:rsidR="00494177" w:rsidRDefault="001A60A1" w:rsidP="009277AB">
      <w:pPr>
        <w:widowControl w:val="0"/>
        <w:autoSpaceDE w:val="0"/>
        <w:autoSpaceDN w:val="0"/>
        <w:adjustRightInd w:val="0"/>
        <w:jc w:val="both"/>
        <w:rPr>
          <w:rFonts w:ascii="Times New Roman" w:hAnsi="Times New Roman" w:cs="Times New Roman"/>
        </w:rPr>
      </w:pPr>
      <w:r>
        <w:rPr>
          <w:rFonts w:ascii="Times New Roman" w:hAnsi="Times New Roman" w:cs="Times New Roman"/>
        </w:rPr>
        <w:t>61</w:t>
      </w:r>
      <w:r w:rsidR="009277AB" w:rsidRPr="006735D0">
        <w:rPr>
          <w:rFonts w:ascii="Times New Roman" w:hAnsi="Times New Roman" w:cs="Times New Roman"/>
        </w:rPr>
        <w:t xml:space="preserve">. </w:t>
      </w:r>
      <w:r w:rsidR="00494177" w:rsidRPr="006735D0">
        <w:rPr>
          <w:rFonts w:ascii="Times New Roman" w:hAnsi="Times New Roman" w:cs="Times New Roman"/>
        </w:rPr>
        <w:t xml:space="preserve">Comprehensive services for survivors of violence should be expanded and made accessible to all women who have experienced violence.  Effective models should be replicated, </w:t>
      </w:r>
      <w:r w:rsidR="006B041D">
        <w:rPr>
          <w:rFonts w:ascii="Times New Roman" w:hAnsi="Times New Roman" w:cs="Times New Roman"/>
        </w:rPr>
        <w:t xml:space="preserve">multi-sectoral cooperation and national referral mechanisms for survivors of violence should be strengthened, </w:t>
      </w:r>
      <w:r w:rsidR="00494177" w:rsidRPr="006735D0">
        <w:rPr>
          <w:rFonts w:ascii="Times New Roman" w:hAnsi="Times New Roman" w:cs="Times New Roman"/>
        </w:rPr>
        <w:t>coordination should be strengthened and adequate funding should be provided.</w:t>
      </w:r>
    </w:p>
    <w:p w14:paraId="30B54078" w14:textId="08CD74B3" w:rsidR="00632F8F" w:rsidRPr="00CE6F6B" w:rsidRDefault="00632F8F" w:rsidP="00632F8F">
      <w:pPr>
        <w:widowControl w:val="0"/>
        <w:tabs>
          <w:tab w:val="left" w:pos="1454"/>
        </w:tabs>
        <w:autoSpaceDE w:val="0"/>
        <w:autoSpaceDN w:val="0"/>
        <w:adjustRightInd w:val="0"/>
        <w:jc w:val="both"/>
        <w:rPr>
          <w:rFonts w:ascii="Times New Roman" w:hAnsi="Times New Roman" w:cs="Times New Roman"/>
          <w:i/>
        </w:rPr>
      </w:pPr>
    </w:p>
    <w:p w14:paraId="25988DB3" w14:textId="77777777" w:rsidR="008533D2" w:rsidRPr="00C6596F" w:rsidRDefault="008533D2" w:rsidP="009D0BBA">
      <w:pPr>
        <w:widowControl w:val="0"/>
        <w:autoSpaceDE w:val="0"/>
        <w:autoSpaceDN w:val="0"/>
        <w:adjustRightInd w:val="0"/>
        <w:jc w:val="both"/>
        <w:rPr>
          <w:rFonts w:ascii="Times New Roman" w:hAnsi="Times New Roman" w:cs="Times New Roman"/>
          <w:b/>
          <w:i/>
          <w:color w:val="0070C0"/>
        </w:rPr>
      </w:pPr>
      <w:r w:rsidRPr="00C6596F">
        <w:rPr>
          <w:rFonts w:ascii="Times New Roman" w:hAnsi="Times New Roman" w:cs="Times New Roman"/>
          <w:b/>
          <w:i/>
          <w:color w:val="0070C0"/>
        </w:rPr>
        <w:t xml:space="preserve">Reproductive </w:t>
      </w:r>
      <w:r w:rsidR="001B206C" w:rsidRPr="00C6596F">
        <w:rPr>
          <w:rFonts w:ascii="Times New Roman" w:hAnsi="Times New Roman" w:cs="Times New Roman"/>
          <w:b/>
          <w:i/>
          <w:color w:val="0070C0"/>
        </w:rPr>
        <w:t>H</w:t>
      </w:r>
      <w:r w:rsidRPr="00C6596F">
        <w:rPr>
          <w:rFonts w:ascii="Times New Roman" w:hAnsi="Times New Roman" w:cs="Times New Roman"/>
          <w:b/>
          <w:i/>
          <w:color w:val="0070C0"/>
        </w:rPr>
        <w:t xml:space="preserve">ealth </w:t>
      </w:r>
    </w:p>
    <w:p w14:paraId="6880E005" w14:textId="77777777" w:rsidR="008533D2" w:rsidRPr="006735D0" w:rsidRDefault="008533D2" w:rsidP="009D0BBA">
      <w:pPr>
        <w:widowControl w:val="0"/>
        <w:autoSpaceDE w:val="0"/>
        <w:autoSpaceDN w:val="0"/>
        <w:adjustRightInd w:val="0"/>
        <w:jc w:val="both"/>
        <w:rPr>
          <w:rFonts w:ascii="Times New Roman" w:hAnsi="Times New Roman" w:cs="Times New Roman"/>
          <w:i/>
        </w:rPr>
      </w:pPr>
    </w:p>
    <w:p w14:paraId="52A488D9" w14:textId="3045FBB6" w:rsidR="00351F6E" w:rsidRPr="00CE6F6B" w:rsidRDefault="00351F6E" w:rsidP="00351F6E">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6</w:t>
      </w:r>
      <w:r w:rsidR="001A60A1" w:rsidRPr="001A60A1">
        <w:rPr>
          <w:rFonts w:ascii="Times New Roman" w:hAnsi="Times New Roman" w:cs="Times New Roman"/>
        </w:rPr>
        <w:t>2</w:t>
      </w:r>
      <w:r w:rsidRPr="006735D0">
        <w:rPr>
          <w:rFonts w:ascii="Times New Roman" w:hAnsi="Times New Roman" w:cs="Times New Roman"/>
        </w:rPr>
        <w:t xml:space="preserve">. </w:t>
      </w:r>
      <w:r>
        <w:rPr>
          <w:rFonts w:ascii="Times New Roman" w:hAnsi="Times New Roman" w:cs="Times New Roman"/>
        </w:rPr>
        <w:t>Family planning s</w:t>
      </w:r>
      <w:r w:rsidRPr="006735D0">
        <w:rPr>
          <w:rFonts w:ascii="Times New Roman" w:hAnsi="Times New Roman" w:cs="Times New Roman"/>
        </w:rPr>
        <w:t xml:space="preserve">ervices and </w:t>
      </w:r>
      <w:r>
        <w:rPr>
          <w:rFonts w:ascii="Times New Roman" w:hAnsi="Times New Roman" w:cs="Times New Roman"/>
        </w:rPr>
        <w:t xml:space="preserve">the </w:t>
      </w:r>
      <w:r w:rsidRPr="006735D0">
        <w:rPr>
          <w:rFonts w:ascii="Times New Roman" w:hAnsi="Times New Roman" w:cs="Times New Roman"/>
        </w:rPr>
        <w:t xml:space="preserve">provision </w:t>
      </w:r>
      <w:r>
        <w:rPr>
          <w:rFonts w:ascii="Times New Roman" w:hAnsi="Times New Roman" w:cs="Times New Roman"/>
        </w:rPr>
        <w:t>of</w:t>
      </w:r>
      <w:r w:rsidRPr="006735D0">
        <w:rPr>
          <w:rFonts w:ascii="Times New Roman" w:hAnsi="Times New Roman" w:cs="Times New Roman"/>
        </w:rPr>
        <w:t xml:space="preserve"> </w:t>
      </w:r>
      <w:r>
        <w:rPr>
          <w:rFonts w:ascii="Times New Roman" w:hAnsi="Times New Roman" w:cs="Times New Roman"/>
        </w:rPr>
        <w:t>modern</w:t>
      </w:r>
      <w:r w:rsidRPr="006735D0">
        <w:rPr>
          <w:rFonts w:ascii="Times New Roman" w:hAnsi="Times New Roman" w:cs="Times New Roman"/>
        </w:rPr>
        <w:t xml:space="preserve"> contraception</w:t>
      </w:r>
      <w:r>
        <w:rPr>
          <w:rFonts w:ascii="Times New Roman" w:hAnsi="Times New Roman" w:cs="Times New Roman"/>
        </w:rPr>
        <w:t xml:space="preserve"> to women from vulnerable groups of the population, including displaced women, should be secured by the State.</w:t>
      </w:r>
      <w:r w:rsidRPr="006735D0">
        <w:rPr>
          <w:rFonts w:ascii="Times New Roman" w:hAnsi="Times New Roman" w:cs="Times New Roman"/>
        </w:rPr>
        <w:t xml:space="preserve"> </w:t>
      </w:r>
      <w:r w:rsidRPr="00CE6F6B">
        <w:rPr>
          <w:rFonts w:ascii="Times New Roman" w:hAnsi="Times New Roman" w:cs="Times New Roman"/>
        </w:rPr>
        <w:t>Family planning services should include awareness raising, counseling and provision of a wide range of modern contraception, including emergency contraception for informed choice by clients of family planning services.</w:t>
      </w:r>
    </w:p>
    <w:p w14:paraId="331F1169" w14:textId="63BF16E9" w:rsidR="00823F5D" w:rsidRPr="006735D0" w:rsidRDefault="00823F5D" w:rsidP="009277AB">
      <w:pPr>
        <w:widowControl w:val="0"/>
        <w:autoSpaceDE w:val="0"/>
        <w:autoSpaceDN w:val="0"/>
        <w:adjustRightInd w:val="0"/>
        <w:jc w:val="both"/>
        <w:rPr>
          <w:rFonts w:ascii="Times New Roman" w:hAnsi="Times New Roman" w:cs="Times New Roman"/>
        </w:rPr>
      </w:pPr>
    </w:p>
    <w:p w14:paraId="7100B91E" w14:textId="449153D0" w:rsidR="00A46A3E" w:rsidRPr="006735D0" w:rsidRDefault="00823F5D" w:rsidP="009277AB">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6</w:t>
      </w:r>
      <w:r w:rsidR="001A60A1">
        <w:rPr>
          <w:rFonts w:ascii="Times New Roman" w:hAnsi="Times New Roman" w:cs="Times New Roman"/>
        </w:rPr>
        <w:t>3</w:t>
      </w:r>
      <w:r w:rsidR="00A80671">
        <w:rPr>
          <w:rFonts w:ascii="Times New Roman" w:hAnsi="Times New Roman" w:cs="Times New Roman"/>
        </w:rPr>
        <w:t xml:space="preserve">. </w:t>
      </w:r>
      <w:r w:rsidRPr="006735D0">
        <w:rPr>
          <w:rFonts w:ascii="Times New Roman" w:hAnsi="Times New Roman" w:cs="Times New Roman"/>
        </w:rPr>
        <w:t xml:space="preserve">It is necessary to develop </w:t>
      </w:r>
      <w:r w:rsidR="00A46A3E">
        <w:rPr>
          <w:rFonts w:ascii="Times New Roman" w:hAnsi="Times New Roman" w:cs="Times New Roman"/>
        </w:rPr>
        <w:t>a</w:t>
      </w:r>
      <w:r w:rsidRPr="006735D0">
        <w:rPr>
          <w:rFonts w:ascii="Times New Roman" w:hAnsi="Times New Roman" w:cs="Times New Roman"/>
        </w:rPr>
        <w:t xml:space="preserve"> package </w:t>
      </w:r>
      <w:r w:rsidR="00351F6E" w:rsidRPr="006735D0">
        <w:rPr>
          <w:rFonts w:ascii="Times New Roman" w:hAnsi="Times New Roman" w:cs="Times New Roman"/>
        </w:rPr>
        <w:t>of</w:t>
      </w:r>
      <w:r w:rsidR="00A80671">
        <w:rPr>
          <w:rFonts w:ascii="Times New Roman" w:hAnsi="Times New Roman" w:cs="Times New Roman"/>
        </w:rPr>
        <w:t xml:space="preserve"> </w:t>
      </w:r>
      <w:r w:rsidR="00351F6E">
        <w:rPr>
          <w:rFonts w:ascii="Times New Roman" w:hAnsi="Times New Roman" w:cs="Times New Roman"/>
        </w:rPr>
        <w:t xml:space="preserve">sexual and reproductive health </w:t>
      </w:r>
      <w:r w:rsidRPr="006735D0">
        <w:rPr>
          <w:rFonts w:ascii="Times New Roman" w:hAnsi="Times New Roman" w:cs="Times New Roman"/>
        </w:rPr>
        <w:t xml:space="preserve">services </w:t>
      </w:r>
      <w:r w:rsidR="00A46A3E">
        <w:rPr>
          <w:rFonts w:ascii="Times New Roman" w:hAnsi="Times New Roman" w:cs="Times New Roman"/>
        </w:rPr>
        <w:t>focused on the</w:t>
      </w:r>
      <w:r w:rsidRPr="006735D0">
        <w:rPr>
          <w:rFonts w:ascii="Times New Roman" w:hAnsi="Times New Roman" w:cs="Times New Roman"/>
        </w:rPr>
        <w:t xml:space="preserve"> needs</w:t>
      </w:r>
      <w:r w:rsidR="00A46A3E">
        <w:rPr>
          <w:rFonts w:ascii="Times New Roman" w:hAnsi="Times New Roman" w:cs="Times New Roman"/>
        </w:rPr>
        <w:t xml:space="preserve"> of th</w:t>
      </w:r>
      <w:r w:rsidR="00351F6E">
        <w:rPr>
          <w:rFonts w:ascii="Times New Roman" w:hAnsi="Times New Roman" w:cs="Times New Roman"/>
        </w:rPr>
        <w:t xml:space="preserve">e vulnerable </w:t>
      </w:r>
      <w:r w:rsidR="00A46A3E">
        <w:rPr>
          <w:rFonts w:ascii="Times New Roman" w:hAnsi="Times New Roman" w:cs="Times New Roman"/>
        </w:rPr>
        <w:t>group</w:t>
      </w:r>
      <w:r w:rsidR="00351F6E">
        <w:rPr>
          <w:rFonts w:ascii="Times New Roman" w:hAnsi="Times New Roman" w:cs="Times New Roman"/>
        </w:rPr>
        <w:t xml:space="preserve">s, </w:t>
      </w:r>
      <w:r w:rsidR="00A80671">
        <w:rPr>
          <w:rFonts w:ascii="Times New Roman" w:hAnsi="Times New Roman" w:cs="Times New Roman"/>
        </w:rPr>
        <w:t>including</w:t>
      </w:r>
      <w:r w:rsidR="00351F6E">
        <w:rPr>
          <w:rFonts w:ascii="Times New Roman" w:hAnsi="Times New Roman" w:cs="Times New Roman"/>
        </w:rPr>
        <w:t xml:space="preserve"> labour migrants, refugees, stateless, etc., </w:t>
      </w:r>
      <w:r w:rsidR="00A46A3E">
        <w:rPr>
          <w:rFonts w:ascii="Times New Roman" w:hAnsi="Times New Roman" w:cs="Times New Roman"/>
        </w:rPr>
        <w:t xml:space="preserve">to ensure the availability of such services both within the country of origin and </w:t>
      </w:r>
      <w:r w:rsidR="00212DD9">
        <w:rPr>
          <w:rFonts w:ascii="Times New Roman" w:hAnsi="Times New Roman" w:cs="Times New Roman"/>
        </w:rPr>
        <w:t xml:space="preserve">in </w:t>
      </w:r>
      <w:r w:rsidR="00A46A3E">
        <w:rPr>
          <w:rFonts w:ascii="Times New Roman" w:hAnsi="Times New Roman" w:cs="Times New Roman"/>
        </w:rPr>
        <w:t xml:space="preserve">the </w:t>
      </w:r>
      <w:r w:rsidR="00212DD9">
        <w:rPr>
          <w:rFonts w:ascii="Times New Roman" w:hAnsi="Times New Roman" w:cs="Times New Roman"/>
        </w:rPr>
        <w:t xml:space="preserve">destination </w:t>
      </w:r>
      <w:r w:rsidR="00A46A3E">
        <w:rPr>
          <w:rFonts w:ascii="Times New Roman" w:hAnsi="Times New Roman" w:cs="Times New Roman"/>
        </w:rPr>
        <w:t>country.</w:t>
      </w:r>
    </w:p>
    <w:p w14:paraId="43CAAC29" w14:textId="77777777" w:rsidR="00823F5D" w:rsidRPr="006735D0" w:rsidRDefault="00823F5D" w:rsidP="009277AB">
      <w:pPr>
        <w:widowControl w:val="0"/>
        <w:autoSpaceDE w:val="0"/>
        <w:autoSpaceDN w:val="0"/>
        <w:adjustRightInd w:val="0"/>
        <w:jc w:val="both"/>
        <w:rPr>
          <w:rFonts w:ascii="Times New Roman" w:hAnsi="Times New Roman" w:cs="Times New Roman"/>
        </w:rPr>
      </w:pPr>
    </w:p>
    <w:p w14:paraId="3FF24481" w14:textId="0FB5344E" w:rsidR="00E13965" w:rsidRPr="006735D0" w:rsidRDefault="00A80671" w:rsidP="009277AB">
      <w:pPr>
        <w:widowControl w:val="0"/>
        <w:autoSpaceDE w:val="0"/>
        <w:autoSpaceDN w:val="0"/>
        <w:adjustRightInd w:val="0"/>
        <w:jc w:val="both"/>
        <w:rPr>
          <w:rFonts w:ascii="Times New Roman" w:hAnsi="Times New Roman" w:cs="Times New Roman"/>
        </w:rPr>
      </w:pPr>
      <w:r>
        <w:rPr>
          <w:rFonts w:ascii="Times New Roman" w:hAnsi="Times New Roman" w:cs="Times New Roman"/>
        </w:rPr>
        <w:t>6</w:t>
      </w:r>
      <w:r w:rsidR="001A60A1" w:rsidRPr="001A60A1">
        <w:rPr>
          <w:rFonts w:ascii="Times New Roman" w:hAnsi="Times New Roman" w:cs="Times New Roman"/>
        </w:rPr>
        <w:t>4</w:t>
      </w:r>
      <w:r>
        <w:rPr>
          <w:rFonts w:ascii="Times New Roman" w:hAnsi="Times New Roman" w:cs="Times New Roman"/>
        </w:rPr>
        <w:t xml:space="preserve">. </w:t>
      </w:r>
      <w:r w:rsidR="000878C1">
        <w:rPr>
          <w:rFonts w:ascii="Times New Roman" w:hAnsi="Times New Roman" w:cs="Times New Roman"/>
        </w:rPr>
        <w:t xml:space="preserve">The overall </w:t>
      </w:r>
      <w:r w:rsidR="009B5315" w:rsidRPr="006735D0">
        <w:rPr>
          <w:rFonts w:ascii="Times New Roman" w:hAnsi="Times New Roman" w:cs="Times New Roman"/>
        </w:rPr>
        <w:t xml:space="preserve">quality </w:t>
      </w:r>
      <w:r w:rsidR="000878C1">
        <w:rPr>
          <w:rFonts w:ascii="Times New Roman" w:hAnsi="Times New Roman" w:cs="Times New Roman"/>
        </w:rPr>
        <w:t xml:space="preserve">and accessibility </w:t>
      </w:r>
      <w:r w:rsidR="009B5315" w:rsidRPr="006735D0">
        <w:rPr>
          <w:rFonts w:ascii="Times New Roman" w:hAnsi="Times New Roman" w:cs="Times New Roman"/>
        </w:rPr>
        <w:t xml:space="preserve">of </w:t>
      </w:r>
      <w:r w:rsidR="000878C1">
        <w:rPr>
          <w:rFonts w:ascii="Times New Roman" w:hAnsi="Times New Roman" w:cs="Times New Roman"/>
        </w:rPr>
        <w:t xml:space="preserve">reproductive health programmes, including special </w:t>
      </w:r>
      <w:r w:rsidR="009B5315" w:rsidRPr="006735D0">
        <w:rPr>
          <w:rFonts w:ascii="Times New Roman" w:hAnsi="Times New Roman" w:cs="Times New Roman"/>
        </w:rPr>
        <w:t xml:space="preserve">programmes aimed at </w:t>
      </w:r>
      <w:r w:rsidR="000878C1">
        <w:rPr>
          <w:rFonts w:ascii="Times New Roman" w:hAnsi="Times New Roman" w:cs="Times New Roman"/>
        </w:rPr>
        <w:t xml:space="preserve">the </w:t>
      </w:r>
      <w:r w:rsidR="009B5315" w:rsidRPr="006735D0">
        <w:rPr>
          <w:rFonts w:ascii="Times New Roman" w:hAnsi="Times New Roman" w:cs="Times New Roman"/>
        </w:rPr>
        <w:t>prevention of the child marriage</w:t>
      </w:r>
      <w:r w:rsidR="000878C1">
        <w:rPr>
          <w:rFonts w:ascii="Times New Roman" w:hAnsi="Times New Roman" w:cs="Times New Roman"/>
        </w:rPr>
        <w:t xml:space="preserve"> </w:t>
      </w:r>
      <w:r w:rsidR="009B5315" w:rsidRPr="006735D0">
        <w:rPr>
          <w:rFonts w:ascii="Times New Roman" w:hAnsi="Times New Roman" w:cs="Times New Roman"/>
        </w:rPr>
        <w:t xml:space="preserve">for </w:t>
      </w:r>
      <w:r w:rsidR="000878C1">
        <w:rPr>
          <w:rFonts w:ascii="Times New Roman" w:hAnsi="Times New Roman" w:cs="Times New Roman"/>
        </w:rPr>
        <w:t>girls</w:t>
      </w:r>
      <w:r w:rsidR="000878C1" w:rsidRPr="006735D0">
        <w:rPr>
          <w:rFonts w:ascii="Times New Roman" w:hAnsi="Times New Roman" w:cs="Times New Roman"/>
        </w:rPr>
        <w:t xml:space="preserve"> </w:t>
      </w:r>
      <w:r w:rsidR="009B5315" w:rsidRPr="006735D0">
        <w:rPr>
          <w:rFonts w:ascii="Times New Roman" w:hAnsi="Times New Roman" w:cs="Times New Roman"/>
        </w:rPr>
        <w:t xml:space="preserve">who are at risk </w:t>
      </w:r>
      <w:r w:rsidR="000878C1">
        <w:rPr>
          <w:rFonts w:ascii="Times New Roman" w:hAnsi="Times New Roman" w:cs="Times New Roman"/>
        </w:rPr>
        <w:t>or</w:t>
      </w:r>
      <w:r w:rsidR="009B5315" w:rsidRPr="006735D0">
        <w:rPr>
          <w:rFonts w:ascii="Times New Roman" w:hAnsi="Times New Roman" w:cs="Times New Roman"/>
        </w:rPr>
        <w:t xml:space="preserve"> who have already married, especially in rural areas</w:t>
      </w:r>
      <w:r w:rsidR="00351F6E">
        <w:rPr>
          <w:rFonts w:ascii="Times New Roman" w:hAnsi="Times New Roman" w:cs="Times New Roman"/>
        </w:rPr>
        <w:t>, should be improved</w:t>
      </w:r>
      <w:r>
        <w:rPr>
          <w:rFonts w:ascii="Times New Roman" w:hAnsi="Times New Roman" w:cs="Times New Roman"/>
        </w:rPr>
        <w:t xml:space="preserve">. </w:t>
      </w:r>
      <w:r w:rsidR="00F84C96">
        <w:rPr>
          <w:rFonts w:ascii="Times New Roman" w:hAnsi="Times New Roman" w:cs="Times New Roman"/>
        </w:rPr>
        <w:t>Steps should be taken to prepare specialists in the treatment and counseling of adolescent girls. I</w:t>
      </w:r>
      <w:r w:rsidR="009B5315" w:rsidRPr="006735D0">
        <w:rPr>
          <w:rFonts w:ascii="Times New Roman" w:hAnsi="Times New Roman" w:cs="Times New Roman"/>
        </w:rPr>
        <w:t>nformation on the negative effect</w:t>
      </w:r>
      <w:r w:rsidR="00212DD9">
        <w:rPr>
          <w:rFonts w:ascii="Times New Roman" w:hAnsi="Times New Roman" w:cs="Times New Roman"/>
        </w:rPr>
        <w:t>s</w:t>
      </w:r>
      <w:r w:rsidR="009B5315" w:rsidRPr="006735D0">
        <w:rPr>
          <w:rFonts w:ascii="Times New Roman" w:hAnsi="Times New Roman" w:cs="Times New Roman"/>
        </w:rPr>
        <w:t xml:space="preserve"> of </w:t>
      </w:r>
      <w:r w:rsidR="00F84C96">
        <w:rPr>
          <w:rFonts w:ascii="Times New Roman" w:hAnsi="Times New Roman" w:cs="Times New Roman"/>
        </w:rPr>
        <w:t>early</w:t>
      </w:r>
      <w:r w:rsidR="00F84C96" w:rsidRPr="006735D0">
        <w:rPr>
          <w:rFonts w:ascii="Times New Roman" w:hAnsi="Times New Roman" w:cs="Times New Roman"/>
        </w:rPr>
        <w:t xml:space="preserve"> </w:t>
      </w:r>
      <w:r w:rsidR="009B5315" w:rsidRPr="006735D0">
        <w:rPr>
          <w:rFonts w:ascii="Times New Roman" w:hAnsi="Times New Roman" w:cs="Times New Roman"/>
        </w:rPr>
        <w:t>marriage and pregnancy</w:t>
      </w:r>
      <w:r w:rsidR="00F84C96">
        <w:rPr>
          <w:rFonts w:ascii="Times New Roman" w:hAnsi="Times New Roman" w:cs="Times New Roman"/>
        </w:rPr>
        <w:t xml:space="preserve"> should be introduced</w:t>
      </w:r>
      <w:r w:rsidR="009B5315" w:rsidRPr="006735D0">
        <w:rPr>
          <w:rFonts w:ascii="Times New Roman" w:hAnsi="Times New Roman" w:cs="Times New Roman"/>
        </w:rPr>
        <w:t xml:space="preserve"> into </w:t>
      </w:r>
      <w:r w:rsidR="00F84C96">
        <w:rPr>
          <w:rFonts w:ascii="Times New Roman" w:hAnsi="Times New Roman" w:cs="Times New Roman"/>
        </w:rPr>
        <w:t>the school</w:t>
      </w:r>
      <w:r w:rsidR="009B5315" w:rsidRPr="006735D0">
        <w:rPr>
          <w:rFonts w:ascii="Times New Roman" w:hAnsi="Times New Roman" w:cs="Times New Roman"/>
        </w:rPr>
        <w:t xml:space="preserve"> curriculum. </w:t>
      </w:r>
    </w:p>
    <w:p w14:paraId="4C3AF117" w14:textId="77777777" w:rsidR="00ED0B90" w:rsidRPr="006735D0" w:rsidRDefault="00ED0B90" w:rsidP="009277AB">
      <w:pPr>
        <w:widowControl w:val="0"/>
        <w:autoSpaceDE w:val="0"/>
        <w:autoSpaceDN w:val="0"/>
        <w:adjustRightInd w:val="0"/>
        <w:jc w:val="both"/>
        <w:rPr>
          <w:rFonts w:ascii="Times New Roman" w:hAnsi="Times New Roman" w:cs="Times New Roman"/>
        </w:rPr>
      </w:pPr>
    </w:p>
    <w:p w14:paraId="0C3FCC3C" w14:textId="2C082F36" w:rsidR="009277AB" w:rsidRPr="006735D0" w:rsidRDefault="00E13965" w:rsidP="009277AB">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6</w:t>
      </w:r>
      <w:r w:rsidR="001A60A1">
        <w:rPr>
          <w:rFonts w:ascii="Times New Roman" w:hAnsi="Times New Roman" w:cs="Times New Roman"/>
        </w:rPr>
        <w:t>5.</w:t>
      </w:r>
      <w:r w:rsidR="00A46A3E">
        <w:rPr>
          <w:rFonts w:ascii="Times New Roman" w:hAnsi="Times New Roman" w:cs="Times New Roman"/>
        </w:rPr>
        <w:t xml:space="preserve"> </w:t>
      </w:r>
      <w:r w:rsidR="000C75D6">
        <w:rPr>
          <w:rFonts w:ascii="Times New Roman" w:hAnsi="Times New Roman" w:cs="Times New Roman"/>
        </w:rPr>
        <w:t>A c</w:t>
      </w:r>
      <w:r w:rsidRPr="006735D0">
        <w:rPr>
          <w:rFonts w:ascii="Times New Roman" w:hAnsi="Times New Roman" w:cs="Times New Roman"/>
        </w:rPr>
        <w:t xml:space="preserve">omprehensive </w:t>
      </w:r>
      <w:r w:rsidR="00036677">
        <w:rPr>
          <w:rFonts w:ascii="Times New Roman" w:hAnsi="Times New Roman" w:cs="Times New Roman"/>
        </w:rPr>
        <w:t>range</w:t>
      </w:r>
      <w:r w:rsidR="00036677" w:rsidRPr="006735D0">
        <w:rPr>
          <w:rFonts w:ascii="Times New Roman" w:hAnsi="Times New Roman" w:cs="Times New Roman"/>
        </w:rPr>
        <w:t xml:space="preserve"> </w:t>
      </w:r>
      <w:r w:rsidRPr="006735D0">
        <w:rPr>
          <w:rFonts w:ascii="Times New Roman" w:hAnsi="Times New Roman" w:cs="Times New Roman"/>
        </w:rPr>
        <w:t>of services should be developed to re</w:t>
      </w:r>
      <w:r w:rsidR="000C75D6">
        <w:rPr>
          <w:rFonts w:ascii="Times New Roman" w:hAnsi="Times New Roman" w:cs="Times New Roman"/>
        </w:rPr>
        <w:t>spond</w:t>
      </w:r>
      <w:r w:rsidRPr="006735D0">
        <w:rPr>
          <w:rFonts w:ascii="Times New Roman" w:hAnsi="Times New Roman" w:cs="Times New Roman"/>
        </w:rPr>
        <w:t xml:space="preserve"> </w:t>
      </w:r>
      <w:r w:rsidR="000C75D6">
        <w:rPr>
          <w:rFonts w:ascii="Times New Roman" w:hAnsi="Times New Roman" w:cs="Times New Roman"/>
        </w:rPr>
        <w:t>to</w:t>
      </w:r>
      <w:r w:rsidR="000C75D6" w:rsidRPr="006735D0">
        <w:rPr>
          <w:rFonts w:ascii="Times New Roman" w:hAnsi="Times New Roman" w:cs="Times New Roman"/>
        </w:rPr>
        <w:t xml:space="preserve"> </w:t>
      </w:r>
      <w:r w:rsidRPr="006735D0">
        <w:rPr>
          <w:rFonts w:ascii="Times New Roman" w:hAnsi="Times New Roman" w:cs="Times New Roman"/>
        </w:rPr>
        <w:t xml:space="preserve">gender-based violence </w:t>
      </w:r>
      <w:r w:rsidR="000C75D6">
        <w:rPr>
          <w:rFonts w:ascii="Times New Roman" w:hAnsi="Times New Roman" w:cs="Times New Roman"/>
        </w:rPr>
        <w:t>committed against</w:t>
      </w:r>
      <w:r w:rsidR="000C75D6" w:rsidRPr="006735D0">
        <w:rPr>
          <w:rFonts w:ascii="Times New Roman" w:hAnsi="Times New Roman" w:cs="Times New Roman"/>
        </w:rPr>
        <w:t xml:space="preserve"> </w:t>
      </w:r>
      <w:r w:rsidRPr="006735D0">
        <w:rPr>
          <w:rFonts w:ascii="Times New Roman" w:hAnsi="Times New Roman" w:cs="Times New Roman"/>
        </w:rPr>
        <w:t>women and girls</w:t>
      </w:r>
      <w:r w:rsidR="000C75D6">
        <w:rPr>
          <w:rFonts w:ascii="Times New Roman" w:hAnsi="Times New Roman" w:cs="Times New Roman"/>
        </w:rPr>
        <w:t xml:space="preserve"> that takes into</w:t>
      </w:r>
      <w:r w:rsidRPr="006735D0">
        <w:rPr>
          <w:rFonts w:ascii="Times New Roman" w:hAnsi="Times New Roman" w:cs="Times New Roman"/>
        </w:rPr>
        <w:t xml:space="preserve"> consider</w:t>
      </w:r>
      <w:r w:rsidR="000C75D6">
        <w:rPr>
          <w:rFonts w:ascii="Times New Roman" w:hAnsi="Times New Roman" w:cs="Times New Roman"/>
        </w:rPr>
        <w:t>ation</w:t>
      </w:r>
      <w:r w:rsidRPr="006735D0">
        <w:rPr>
          <w:rFonts w:ascii="Times New Roman" w:hAnsi="Times New Roman" w:cs="Times New Roman"/>
        </w:rPr>
        <w:t xml:space="preserve"> their </w:t>
      </w:r>
      <w:r w:rsidR="00036677" w:rsidRPr="006735D0">
        <w:rPr>
          <w:rFonts w:ascii="Times New Roman" w:hAnsi="Times New Roman" w:cs="Times New Roman"/>
        </w:rPr>
        <w:t>spec</w:t>
      </w:r>
      <w:r w:rsidR="00036677">
        <w:rPr>
          <w:rFonts w:ascii="Times New Roman" w:hAnsi="Times New Roman" w:cs="Times New Roman"/>
        </w:rPr>
        <w:t>ific</w:t>
      </w:r>
      <w:r w:rsidR="00036677" w:rsidRPr="006735D0">
        <w:rPr>
          <w:rFonts w:ascii="Times New Roman" w:hAnsi="Times New Roman" w:cs="Times New Roman"/>
        </w:rPr>
        <w:t xml:space="preserve"> </w:t>
      </w:r>
      <w:r w:rsidRPr="006735D0">
        <w:rPr>
          <w:rFonts w:ascii="Times New Roman" w:hAnsi="Times New Roman" w:cs="Times New Roman"/>
        </w:rPr>
        <w:t xml:space="preserve">needs in the area of sexual and reproductive health. </w:t>
      </w:r>
      <w:r w:rsidR="00823F5D" w:rsidRPr="006735D0">
        <w:rPr>
          <w:rFonts w:ascii="Times New Roman" w:hAnsi="Times New Roman" w:cs="Times New Roman"/>
        </w:rPr>
        <w:t xml:space="preserve"> </w:t>
      </w:r>
      <w:r w:rsidR="009277AB" w:rsidRPr="006735D0">
        <w:rPr>
          <w:rFonts w:ascii="Times New Roman" w:hAnsi="Times New Roman" w:cs="Times New Roman"/>
        </w:rPr>
        <w:t xml:space="preserve"> </w:t>
      </w:r>
    </w:p>
    <w:p w14:paraId="068ADB37" w14:textId="77777777" w:rsidR="00036677" w:rsidRPr="006735D0" w:rsidRDefault="00036677" w:rsidP="009277AB">
      <w:pPr>
        <w:widowControl w:val="0"/>
        <w:autoSpaceDE w:val="0"/>
        <w:autoSpaceDN w:val="0"/>
        <w:adjustRightInd w:val="0"/>
        <w:jc w:val="both"/>
        <w:rPr>
          <w:rFonts w:ascii="Times New Roman" w:hAnsi="Times New Roman" w:cs="Times New Roman"/>
        </w:rPr>
      </w:pPr>
    </w:p>
    <w:p w14:paraId="1808700D" w14:textId="4D850DCE" w:rsidR="009D0BBA" w:rsidRPr="006735D0" w:rsidRDefault="009277AB" w:rsidP="009277AB">
      <w:pPr>
        <w:widowControl w:val="0"/>
        <w:autoSpaceDE w:val="0"/>
        <w:autoSpaceDN w:val="0"/>
        <w:adjustRightInd w:val="0"/>
        <w:jc w:val="both"/>
        <w:rPr>
          <w:rFonts w:ascii="Times New Roman" w:hAnsi="Times New Roman" w:cs="Times New Roman"/>
          <w:i/>
        </w:rPr>
      </w:pPr>
      <w:r w:rsidRPr="006735D0">
        <w:rPr>
          <w:rFonts w:ascii="Times New Roman" w:hAnsi="Times New Roman" w:cs="Times New Roman"/>
        </w:rPr>
        <w:t>6</w:t>
      </w:r>
      <w:r w:rsidR="00514D75">
        <w:rPr>
          <w:rFonts w:ascii="Times New Roman" w:hAnsi="Times New Roman" w:cs="Times New Roman"/>
        </w:rPr>
        <w:t>6</w:t>
      </w:r>
      <w:r w:rsidRPr="006735D0">
        <w:rPr>
          <w:rFonts w:ascii="Times New Roman" w:hAnsi="Times New Roman" w:cs="Times New Roman"/>
        </w:rPr>
        <w:t xml:space="preserve">. </w:t>
      </w:r>
      <w:r w:rsidR="009D0BBA" w:rsidRPr="006735D0">
        <w:rPr>
          <w:rFonts w:ascii="Times New Roman" w:hAnsi="Times New Roman" w:cs="Times New Roman"/>
        </w:rPr>
        <w:t xml:space="preserve">Measures should be taken to </w:t>
      </w:r>
      <w:r w:rsidR="00036677">
        <w:rPr>
          <w:rFonts w:ascii="Times New Roman" w:hAnsi="Times New Roman" w:cs="Times New Roman"/>
        </w:rPr>
        <w:t>institutionalize</w:t>
      </w:r>
      <w:r w:rsidR="00036677" w:rsidRPr="006735D0">
        <w:rPr>
          <w:rFonts w:ascii="Times New Roman" w:hAnsi="Times New Roman" w:cs="Times New Roman"/>
        </w:rPr>
        <w:t xml:space="preserve"> </w:t>
      </w:r>
      <w:r w:rsidR="009D0BBA" w:rsidRPr="006735D0">
        <w:rPr>
          <w:rFonts w:ascii="Times New Roman" w:hAnsi="Times New Roman" w:cs="Times New Roman"/>
        </w:rPr>
        <w:t xml:space="preserve">youth-friendly services </w:t>
      </w:r>
      <w:r w:rsidR="00036677">
        <w:rPr>
          <w:rFonts w:ascii="Times New Roman" w:hAnsi="Times New Roman" w:cs="Times New Roman"/>
        </w:rPr>
        <w:t>for</w:t>
      </w:r>
      <w:r w:rsidR="00036677" w:rsidRPr="006735D0">
        <w:rPr>
          <w:rFonts w:ascii="Times New Roman" w:hAnsi="Times New Roman" w:cs="Times New Roman"/>
        </w:rPr>
        <w:t xml:space="preserve"> </w:t>
      </w:r>
      <w:r w:rsidR="009D0BBA" w:rsidRPr="006735D0">
        <w:rPr>
          <w:rFonts w:ascii="Times New Roman" w:hAnsi="Times New Roman" w:cs="Times New Roman"/>
        </w:rPr>
        <w:t>adolescents</w:t>
      </w:r>
      <w:r w:rsidR="00036677">
        <w:rPr>
          <w:rFonts w:ascii="Times New Roman" w:hAnsi="Times New Roman" w:cs="Times New Roman"/>
        </w:rPr>
        <w:t>.  These services should include</w:t>
      </w:r>
      <w:r w:rsidR="009D0BBA" w:rsidRPr="006735D0">
        <w:rPr>
          <w:rFonts w:ascii="Times New Roman" w:hAnsi="Times New Roman" w:cs="Times New Roman"/>
        </w:rPr>
        <w:t xml:space="preserve"> family planning services, access to modern </w:t>
      </w:r>
      <w:r w:rsidR="009D0BBA" w:rsidRPr="006735D0">
        <w:rPr>
          <w:rFonts w:ascii="Times New Roman" w:hAnsi="Times New Roman" w:cs="Times New Roman"/>
        </w:rPr>
        <w:lastRenderedPageBreak/>
        <w:t xml:space="preserve">contraception, treatment </w:t>
      </w:r>
      <w:r w:rsidR="00036677">
        <w:rPr>
          <w:rFonts w:ascii="Times New Roman" w:hAnsi="Times New Roman" w:cs="Times New Roman"/>
        </w:rPr>
        <w:t>of</w:t>
      </w:r>
      <w:r w:rsidR="00036677" w:rsidRPr="006735D0">
        <w:rPr>
          <w:rFonts w:ascii="Times New Roman" w:hAnsi="Times New Roman" w:cs="Times New Roman"/>
        </w:rPr>
        <w:t xml:space="preserve"> </w:t>
      </w:r>
      <w:r w:rsidR="009D0BBA" w:rsidRPr="006735D0">
        <w:rPr>
          <w:rFonts w:ascii="Times New Roman" w:hAnsi="Times New Roman" w:cs="Times New Roman"/>
        </w:rPr>
        <w:t>sexually-transmitted infections</w:t>
      </w:r>
      <w:r w:rsidR="006419B8">
        <w:rPr>
          <w:rFonts w:ascii="Times New Roman" w:hAnsi="Times New Roman" w:cs="Times New Roman"/>
        </w:rPr>
        <w:t xml:space="preserve"> (STIs)</w:t>
      </w:r>
      <w:r w:rsidR="009D0BBA" w:rsidRPr="006735D0">
        <w:rPr>
          <w:rFonts w:ascii="Times New Roman" w:hAnsi="Times New Roman" w:cs="Times New Roman"/>
        </w:rPr>
        <w:t xml:space="preserve"> and safe abortions</w:t>
      </w:r>
      <w:r w:rsidR="00036677">
        <w:rPr>
          <w:rFonts w:ascii="Times New Roman" w:hAnsi="Times New Roman" w:cs="Times New Roman"/>
        </w:rPr>
        <w:t xml:space="preserve">, and should provide </w:t>
      </w:r>
      <w:r w:rsidR="009D0BBA" w:rsidRPr="006735D0">
        <w:rPr>
          <w:rFonts w:ascii="Times New Roman" w:hAnsi="Times New Roman" w:cs="Times New Roman"/>
        </w:rPr>
        <w:t xml:space="preserve">information and </w:t>
      </w:r>
      <w:r w:rsidR="00036677" w:rsidRPr="006735D0">
        <w:rPr>
          <w:rFonts w:ascii="Times New Roman" w:hAnsi="Times New Roman" w:cs="Times New Roman"/>
        </w:rPr>
        <w:t>counseling</w:t>
      </w:r>
      <w:r w:rsidR="009D0BBA" w:rsidRPr="006735D0">
        <w:rPr>
          <w:rFonts w:ascii="Times New Roman" w:hAnsi="Times New Roman" w:cs="Times New Roman"/>
        </w:rPr>
        <w:t xml:space="preserve"> on sex</w:t>
      </w:r>
      <w:r w:rsidR="00036677">
        <w:rPr>
          <w:rFonts w:ascii="Times New Roman" w:hAnsi="Times New Roman" w:cs="Times New Roman"/>
        </w:rPr>
        <w:t>ual</w:t>
      </w:r>
      <w:r w:rsidR="009D0BBA" w:rsidRPr="006735D0">
        <w:rPr>
          <w:rFonts w:ascii="Times New Roman" w:hAnsi="Times New Roman" w:cs="Times New Roman"/>
        </w:rPr>
        <w:t xml:space="preserve"> education and empowerment </w:t>
      </w:r>
      <w:r w:rsidR="006812A7" w:rsidRPr="006735D0">
        <w:rPr>
          <w:rFonts w:ascii="Times New Roman" w:hAnsi="Times New Roman" w:cs="Times New Roman"/>
        </w:rPr>
        <w:t xml:space="preserve">of girls </w:t>
      </w:r>
      <w:r w:rsidR="009D0BBA" w:rsidRPr="006735D0">
        <w:rPr>
          <w:rFonts w:ascii="Times New Roman" w:hAnsi="Times New Roman" w:cs="Times New Roman"/>
        </w:rPr>
        <w:t>to negotiate safe sex</w:t>
      </w:r>
      <w:r w:rsidR="006812A7" w:rsidRPr="006735D0">
        <w:rPr>
          <w:rFonts w:ascii="Times New Roman" w:hAnsi="Times New Roman" w:cs="Times New Roman"/>
        </w:rPr>
        <w:t xml:space="preserve"> practices.</w:t>
      </w:r>
    </w:p>
    <w:p w14:paraId="16BF5680" w14:textId="77777777" w:rsidR="00174516" w:rsidRPr="00FE34AD" w:rsidRDefault="00174516" w:rsidP="00174516">
      <w:pPr>
        <w:jc w:val="both"/>
        <w:rPr>
          <w:rFonts w:ascii="Times New Roman" w:hAnsi="Times New Roman"/>
        </w:rPr>
      </w:pPr>
    </w:p>
    <w:p w14:paraId="456633AF" w14:textId="40A85FB2" w:rsidR="00174516" w:rsidRPr="00FE34AD" w:rsidRDefault="00514D75" w:rsidP="00174516">
      <w:pPr>
        <w:jc w:val="both"/>
        <w:rPr>
          <w:rFonts w:ascii="Times New Roman" w:hAnsi="Times New Roman"/>
        </w:rPr>
      </w:pPr>
      <w:r>
        <w:rPr>
          <w:rFonts w:ascii="Times New Roman" w:hAnsi="Times New Roman"/>
        </w:rPr>
        <w:t>67</w:t>
      </w:r>
      <w:r w:rsidR="00174516" w:rsidRPr="00FE34AD">
        <w:rPr>
          <w:rFonts w:ascii="Times New Roman" w:hAnsi="Times New Roman"/>
        </w:rPr>
        <w:t xml:space="preserve">. Innovative programs should be introduced in the region </w:t>
      </w:r>
      <w:r w:rsidR="006419B8" w:rsidRPr="00FE34AD">
        <w:rPr>
          <w:rFonts w:ascii="Times New Roman" w:hAnsi="Times New Roman"/>
        </w:rPr>
        <w:t>on transforming</w:t>
      </w:r>
      <w:r w:rsidR="00174516" w:rsidRPr="00FE34AD">
        <w:rPr>
          <w:rFonts w:ascii="Times New Roman" w:hAnsi="Times New Roman"/>
        </w:rPr>
        <w:t xml:space="preserve"> </w:t>
      </w:r>
      <w:r w:rsidR="006419B8" w:rsidRPr="00FE34AD">
        <w:rPr>
          <w:rFonts w:ascii="Times New Roman" w:hAnsi="Times New Roman"/>
        </w:rPr>
        <w:t>gender stereotypes and norms</w:t>
      </w:r>
      <w:r w:rsidR="00174516" w:rsidRPr="00FE34AD">
        <w:rPr>
          <w:rFonts w:ascii="Times New Roman" w:hAnsi="Times New Roman"/>
        </w:rPr>
        <w:t xml:space="preserve"> </w:t>
      </w:r>
      <w:r w:rsidR="006419B8" w:rsidRPr="00FE34AD">
        <w:rPr>
          <w:rFonts w:ascii="Times New Roman" w:hAnsi="Times New Roman"/>
        </w:rPr>
        <w:t xml:space="preserve">and on </w:t>
      </w:r>
      <w:r w:rsidR="00174516" w:rsidRPr="00FE34AD">
        <w:rPr>
          <w:rFonts w:ascii="Times New Roman" w:hAnsi="Times New Roman"/>
        </w:rPr>
        <w:t xml:space="preserve">behavioral change strategies in family relations. Engaging </w:t>
      </w:r>
      <w:r w:rsidR="006419B8" w:rsidRPr="00FE34AD">
        <w:rPr>
          <w:rFonts w:ascii="Times New Roman" w:hAnsi="Times New Roman"/>
        </w:rPr>
        <w:t>boys and men</w:t>
      </w:r>
      <w:r w:rsidR="00174516" w:rsidRPr="00FE34AD">
        <w:rPr>
          <w:rFonts w:ascii="Times New Roman" w:hAnsi="Times New Roman"/>
        </w:rPr>
        <w:t xml:space="preserve"> should be a key component of programs on sexual and reproductive health</w:t>
      </w:r>
      <w:r w:rsidR="00212DD9">
        <w:rPr>
          <w:rFonts w:ascii="Times New Roman" w:hAnsi="Times New Roman"/>
        </w:rPr>
        <w:t xml:space="preserve"> </w:t>
      </w:r>
      <w:r w:rsidR="00212DD9" w:rsidRPr="00FE34AD">
        <w:rPr>
          <w:rFonts w:ascii="Times New Roman" w:hAnsi="Times New Roman"/>
        </w:rPr>
        <w:t>(contraception and safe sexual behavior)</w:t>
      </w:r>
      <w:r w:rsidR="00174516" w:rsidRPr="00FE34AD">
        <w:rPr>
          <w:rFonts w:ascii="Times New Roman" w:hAnsi="Times New Roman"/>
        </w:rPr>
        <w:t xml:space="preserve">, </w:t>
      </w:r>
      <w:r w:rsidR="006F162E" w:rsidRPr="00FE34AD">
        <w:rPr>
          <w:rFonts w:ascii="Times New Roman" w:hAnsi="Times New Roman"/>
        </w:rPr>
        <w:t>STI and HIV prevention,</w:t>
      </w:r>
      <w:r w:rsidR="00164285">
        <w:rPr>
          <w:rFonts w:ascii="Times New Roman" w:hAnsi="Times New Roman"/>
        </w:rPr>
        <w:t xml:space="preserve"> </w:t>
      </w:r>
      <w:r w:rsidR="00174516" w:rsidRPr="00FE34AD">
        <w:rPr>
          <w:rFonts w:ascii="Times New Roman" w:hAnsi="Times New Roman"/>
        </w:rPr>
        <w:t xml:space="preserve">maternal health, family planning, prevention and combating violence against women and girls (early marriage, </w:t>
      </w:r>
      <w:r w:rsidR="006419B8" w:rsidRPr="00FE34AD">
        <w:rPr>
          <w:rFonts w:ascii="Times New Roman" w:hAnsi="Times New Roman"/>
        </w:rPr>
        <w:t>bride kidnapping</w:t>
      </w:r>
      <w:r w:rsidR="00174516" w:rsidRPr="00FE34AD">
        <w:rPr>
          <w:rFonts w:ascii="Times New Roman" w:hAnsi="Times New Roman"/>
        </w:rPr>
        <w:t xml:space="preserve">, marriages </w:t>
      </w:r>
      <w:r w:rsidR="006419B8" w:rsidRPr="00FE34AD">
        <w:rPr>
          <w:rFonts w:ascii="Times New Roman" w:hAnsi="Times New Roman"/>
        </w:rPr>
        <w:t xml:space="preserve">arranged by </w:t>
      </w:r>
      <w:r w:rsidR="00174516" w:rsidRPr="00FE34AD">
        <w:rPr>
          <w:rFonts w:ascii="Times New Roman" w:hAnsi="Times New Roman"/>
        </w:rPr>
        <w:t xml:space="preserve">parents), </w:t>
      </w:r>
      <w:r w:rsidR="006419B8" w:rsidRPr="00FE34AD">
        <w:rPr>
          <w:rFonts w:ascii="Times New Roman" w:hAnsi="Times New Roman"/>
        </w:rPr>
        <w:t xml:space="preserve">and </w:t>
      </w:r>
      <w:r w:rsidR="00174516" w:rsidRPr="00FE34AD">
        <w:rPr>
          <w:rFonts w:ascii="Times New Roman" w:hAnsi="Times New Roman"/>
        </w:rPr>
        <w:t>the care and education of children</w:t>
      </w:r>
      <w:r w:rsidR="006F162E">
        <w:rPr>
          <w:rFonts w:ascii="Times New Roman" w:hAnsi="Times New Roman"/>
        </w:rPr>
        <w:t>.</w:t>
      </w:r>
    </w:p>
    <w:p w14:paraId="7CD9897A" w14:textId="77777777" w:rsidR="00174516" w:rsidRPr="00FE34AD" w:rsidRDefault="00174516" w:rsidP="00174516">
      <w:pPr>
        <w:jc w:val="both"/>
        <w:rPr>
          <w:rFonts w:ascii="Times New Roman" w:hAnsi="Times New Roman"/>
        </w:rPr>
      </w:pPr>
    </w:p>
    <w:p w14:paraId="407C0368" w14:textId="483FBC59" w:rsidR="0027124C" w:rsidRPr="00FE34AD" w:rsidRDefault="00514D75" w:rsidP="00174516">
      <w:pPr>
        <w:jc w:val="both"/>
        <w:rPr>
          <w:rFonts w:ascii="Times New Roman" w:hAnsi="Times New Roman"/>
        </w:rPr>
      </w:pPr>
      <w:r>
        <w:rPr>
          <w:rFonts w:ascii="Times New Roman" w:hAnsi="Times New Roman"/>
        </w:rPr>
        <w:t>68</w:t>
      </w:r>
      <w:r w:rsidR="0027124C" w:rsidRPr="00FE34AD">
        <w:rPr>
          <w:rFonts w:ascii="Times New Roman" w:hAnsi="Times New Roman"/>
        </w:rPr>
        <w:t xml:space="preserve">. </w:t>
      </w:r>
      <w:r w:rsidR="00164285">
        <w:rPr>
          <w:rFonts w:ascii="Times New Roman" w:hAnsi="Times New Roman"/>
        </w:rPr>
        <w:t>With the</w:t>
      </w:r>
      <w:r w:rsidR="0027124C" w:rsidRPr="00FE34AD">
        <w:rPr>
          <w:rFonts w:ascii="Times New Roman" w:hAnsi="Times New Roman"/>
        </w:rPr>
        <w:t xml:space="preserve"> trend in the spread of HIV through sexual contact among young people</w:t>
      </w:r>
      <w:r w:rsidR="00A80671">
        <w:rPr>
          <w:rFonts w:ascii="Times New Roman" w:hAnsi="Times New Roman"/>
        </w:rPr>
        <w:t>,</w:t>
      </w:r>
      <w:r w:rsidR="0027124C" w:rsidRPr="00FE34AD">
        <w:rPr>
          <w:rFonts w:ascii="Times New Roman" w:hAnsi="Times New Roman"/>
        </w:rPr>
        <w:t xml:space="preserve"> programs that respond to HIV,</w:t>
      </w:r>
      <w:r w:rsidR="00164285">
        <w:rPr>
          <w:rFonts w:ascii="Times New Roman" w:hAnsi="Times New Roman"/>
        </w:rPr>
        <w:t xml:space="preserve"> should </w:t>
      </w:r>
      <w:r w:rsidR="0027124C" w:rsidRPr="00FE34AD">
        <w:rPr>
          <w:rFonts w:ascii="Times New Roman" w:hAnsi="Times New Roman"/>
        </w:rPr>
        <w:t>priorit</w:t>
      </w:r>
      <w:r w:rsidR="00164285">
        <w:rPr>
          <w:rFonts w:ascii="Times New Roman" w:hAnsi="Times New Roman"/>
        </w:rPr>
        <w:t>ize</w:t>
      </w:r>
      <w:r w:rsidR="00A80671">
        <w:rPr>
          <w:rFonts w:ascii="Times New Roman" w:hAnsi="Times New Roman"/>
        </w:rPr>
        <w:t xml:space="preserve"> </w:t>
      </w:r>
      <w:r w:rsidR="0027124C" w:rsidRPr="00FE34AD">
        <w:rPr>
          <w:rFonts w:ascii="Times New Roman" w:hAnsi="Times New Roman"/>
        </w:rPr>
        <w:t>the specific needs of women and girls, through the allocation of additional funding to voluntary counseling and testing as part of reproductive and sexual health services, and through eliminating gender inequalities that make them vulnerable to infection.</w:t>
      </w:r>
    </w:p>
    <w:p w14:paraId="709B90CF" w14:textId="77777777" w:rsidR="00F54239" w:rsidRPr="00FE34AD" w:rsidRDefault="00F54239" w:rsidP="00174516">
      <w:pPr>
        <w:jc w:val="both"/>
        <w:rPr>
          <w:rFonts w:ascii="Times New Roman" w:hAnsi="Times New Roman"/>
        </w:rPr>
      </w:pPr>
    </w:p>
    <w:p w14:paraId="1B0F41D9" w14:textId="114D9A0C" w:rsidR="00F54239" w:rsidRPr="00FE34AD" w:rsidRDefault="00514D75" w:rsidP="00174516">
      <w:pPr>
        <w:jc w:val="both"/>
        <w:rPr>
          <w:rFonts w:ascii="Times New Roman" w:hAnsi="Times New Roman"/>
        </w:rPr>
      </w:pPr>
      <w:r>
        <w:rPr>
          <w:rFonts w:ascii="Times New Roman" w:hAnsi="Times New Roman"/>
        </w:rPr>
        <w:t>69</w:t>
      </w:r>
      <w:r w:rsidR="00F54239" w:rsidRPr="00FE34AD">
        <w:rPr>
          <w:rFonts w:ascii="Times New Roman" w:hAnsi="Times New Roman"/>
        </w:rPr>
        <w:t xml:space="preserve">. National household surveys should include data on the age of women and men at the time of marriage, in both legally registered </w:t>
      </w:r>
      <w:r w:rsidR="003A17CB" w:rsidRPr="00FE34AD">
        <w:rPr>
          <w:rFonts w:ascii="Times New Roman" w:hAnsi="Times New Roman"/>
        </w:rPr>
        <w:t>marriages</w:t>
      </w:r>
      <w:r w:rsidR="00F54239" w:rsidRPr="00FE34AD">
        <w:rPr>
          <w:rFonts w:ascii="Times New Roman" w:hAnsi="Times New Roman"/>
        </w:rPr>
        <w:t xml:space="preserve"> and unregistered religious marriages and cohabitation.</w:t>
      </w:r>
    </w:p>
    <w:p w14:paraId="335DE3FF" w14:textId="77777777" w:rsidR="00F54239" w:rsidRPr="00FE34AD" w:rsidRDefault="00F54239" w:rsidP="00174516">
      <w:pPr>
        <w:jc w:val="both"/>
        <w:rPr>
          <w:rFonts w:ascii="Times New Roman" w:hAnsi="Times New Roman"/>
        </w:rPr>
      </w:pPr>
    </w:p>
    <w:p w14:paraId="0FD66D79" w14:textId="5F9431C3" w:rsidR="00174516" w:rsidRPr="006735D0" w:rsidRDefault="00514D75" w:rsidP="00A80671">
      <w:pPr>
        <w:jc w:val="both"/>
        <w:rPr>
          <w:rFonts w:ascii="Times New Roman" w:hAnsi="Times New Roman" w:cs="Times New Roman"/>
          <w:i/>
        </w:rPr>
      </w:pPr>
      <w:r>
        <w:rPr>
          <w:rFonts w:ascii="Times New Roman" w:hAnsi="Times New Roman"/>
        </w:rPr>
        <w:t>70</w:t>
      </w:r>
      <w:r w:rsidR="00174516" w:rsidRPr="00FE34AD">
        <w:rPr>
          <w:rFonts w:ascii="Times New Roman" w:hAnsi="Times New Roman"/>
        </w:rPr>
        <w:t xml:space="preserve">. </w:t>
      </w:r>
      <w:r w:rsidR="00CA19FB" w:rsidRPr="00FE34AD">
        <w:rPr>
          <w:rFonts w:ascii="Times New Roman" w:hAnsi="Times New Roman"/>
        </w:rPr>
        <w:t xml:space="preserve">It is important to collect data about </w:t>
      </w:r>
      <w:r w:rsidR="00351F6E">
        <w:rPr>
          <w:rFonts w:ascii="Times New Roman" w:hAnsi="Times New Roman"/>
        </w:rPr>
        <w:t>c</w:t>
      </w:r>
      <w:r w:rsidR="00351F6E" w:rsidRPr="00FE34AD">
        <w:rPr>
          <w:rFonts w:ascii="Times New Roman" w:hAnsi="Times New Roman"/>
        </w:rPr>
        <w:t>onsequences of gender-based violence include unwanted pregnancy, unsafe abortion, maternal mortality, miscarriages, stillbirths, late access to ant</w:t>
      </w:r>
      <w:r w:rsidR="00351F6E">
        <w:rPr>
          <w:rFonts w:ascii="Times New Roman" w:hAnsi="Times New Roman"/>
        </w:rPr>
        <w:t>e</w:t>
      </w:r>
      <w:r w:rsidR="00351F6E" w:rsidRPr="00FE34AD">
        <w:rPr>
          <w:rFonts w:ascii="Times New Roman" w:hAnsi="Times New Roman"/>
        </w:rPr>
        <w:t xml:space="preserve">natal care, premature birth, fetal injury and low birth weight (in preterm infants). </w:t>
      </w:r>
      <w:r w:rsidR="00351F6E">
        <w:rPr>
          <w:rFonts w:ascii="Times New Roman" w:hAnsi="Times New Roman"/>
        </w:rPr>
        <w:t xml:space="preserve"> The data have to be used for formulation, monitoring and implementation of the policies in the area of reproductive health. </w:t>
      </w:r>
    </w:p>
    <w:p w14:paraId="303285E3" w14:textId="77777777" w:rsidR="002A0ADC" w:rsidRPr="006735D0" w:rsidRDefault="002A0ADC" w:rsidP="002A0ADC">
      <w:pPr>
        <w:rPr>
          <w:rFonts w:ascii="Times New Roman" w:hAnsi="Times New Roman" w:cs="Times New Roman"/>
          <w:i/>
        </w:rPr>
      </w:pPr>
    </w:p>
    <w:p w14:paraId="1D472185" w14:textId="77777777" w:rsidR="000E4285" w:rsidRPr="00C6596F" w:rsidRDefault="000E4285" w:rsidP="000E4285">
      <w:pPr>
        <w:rPr>
          <w:rFonts w:ascii="Times New Roman" w:hAnsi="Times New Roman" w:cs="Times New Roman"/>
          <w:b/>
          <w:i/>
          <w:color w:val="0070C0"/>
        </w:rPr>
      </w:pPr>
      <w:r w:rsidRPr="00C6596F">
        <w:rPr>
          <w:rFonts w:ascii="Times New Roman" w:hAnsi="Times New Roman" w:cs="Times New Roman"/>
          <w:b/>
          <w:i/>
          <w:color w:val="0070C0"/>
        </w:rPr>
        <w:t>Governance, Rule of Law and Access to Justice</w:t>
      </w:r>
    </w:p>
    <w:p w14:paraId="4CDDACCE" w14:textId="77777777" w:rsidR="00BA0776" w:rsidRPr="006735D0" w:rsidRDefault="00BA0776" w:rsidP="000E4285">
      <w:pPr>
        <w:rPr>
          <w:rFonts w:ascii="Times New Roman" w:hAnsi="Times New Roman" w:cs="Times New Roman"/>
          <w:i/>
        </w:rPr>
      </w:pPr>
    </w:p>
    <w:p w14:paraId="6F3B2B3B" w14:textId="5872CA80" w:rsidR="00487E65" w:rsidRPr="006735D0" w:rsidRDefault="00A80671" w:rsidP="00A032CE">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D71CAF" w:rsidRPr="00D71CAF">
        <w:rPr>
          <w:rFonts w:ascii="Times New Roman" w:hAnsi="Times New Roman" w:cs="Times New Roman"/>
        </w:rPr>
        <w:t>1</w:t>
      </w:r>
      <w:r w:rsidR="00A032CE" w:rsidRPr="006735D0">
        <w:rPr>
          <w:rFonts w:ascii="Times New Roman" w:hAnsi="Times New Roman" w:cs="Times New Roman"/>
        </w:rPr>
        <w:t xml:space="preserve">. </w:t>
      </w:r>
      <w:r w:rsidR="001C709A" w:rsidRPr="006735D0">
        <w:rPr>
          <w:rFonts w:ascii="Times New Roman" w:hAnsi="Times New Roman" w:cs="Times New Roman"/>
        </w:rPr>
        <w:t xml:space="preserve">Undertake gender-sensitive reforms of the entire justice chain to ensure that women and girls are guaranteed both formal and substantive equality.  </w:t>
      </w:r>
    </w:p>
    <w:p w14:paraId="4BF672D0" w14:textId="77777777" w:rsidR="005A7190" w:rsidRPr="006735D0" w:rsidRDefault="005A7190" w:rsidP="00487E65">
      <w:pPr>
        <w:widowControl w:val="0"/>
        <w:autoSpaceDE w:val="0"/>
        <w:autoSpaceDN w:val="0"/>
        <w:adjustRightInd w:val="0"/>
        <w:jc w:val="both"/>
        <w:rPr>
          <w:rFonts w:ascii="Times New Roman" w:hAnsi="Times New Roman" w:cs="Times New Roman"/>
        </w:rPr>
      </w:pPr>
    </w:p>
    <w:p w14:paraId="489F837B" w14:textId="1E6E9A6F" w:rsidR="00D36D15" w:rsidRDefault="00D71CAF" w:rsidP="00A032CE">
      <w:pPr>
        <w:widowControl w:val="0"/>
        <w:autoSpaceDE w:val="0"/>
        <w:autoSpaceDN w:val="0"/>
        <w:adjustRightInd w:val="0"/>
        <w:jc w:val="both"/>
        <w:rPr>
          <w:rFonts w:ascii="Times New Roman" w:hAnsi="Times New Roman" w:cs="Times New Roman"/>
        </w:rPr>
      </w:pPr>
      <w:r>
        <w:rPr>
          <w:rFonts w:ascii="Times New Roman" w:hAnsi="Times New Roman" w:cs="Times New Roman"/>
        </w:rPr>
        <w:t>72</w:t>
      </w:r>
      <w:r w:rsidR="00A032CE" w:rsidRPr="006735D0">
        <w:rPr>
          <w:rFonts w:ascii="Times New Roman" w:hAnsi="Times New Roman" w:cs="Times New Roman"/>
        </w:rPr>
        <w:t xml:space="preserve">. </w:t>
      </w:r>
      <w:r w:rsidR="00A80671">
        <w:rPr>
          <w:rFonts w:ascii="Times New Roman" w:hAnsi="Times New Roman" w:cs="Times New Roman"/>
        </w:rPr>
        <w:t xml:space="preserve">Strengthen </w:t>
      </w:r>
      <w:r w:rsidR="00D36D15" w:rsidRPr="006735D0">
        <w:rPr>
          <w:rFonts w:ascii="Times New Roman" w:hAnsi="Times New Roman" w:cs="Times New Roman"/>
        </w:rPr>
        <w:t xml:space="preserve">the capacity of Human Rights Commissions and civil society organizations to </w:t>
      </w:r>
      <w:r w:rsidR="00C6596F">
        <w:rPr>
          <w:rFonts w:ascii="Times New Roman" w:hAnsi="Times New Roman" w:cs="Times New Roman"/>
        </w:rPr>
        <w:t xml:space="preserve">monitor </w:t>
      </w:r>
      <w:r w:rsidR="00D36D15" w:rsidRPr="006735D0">
        <w:rPr>
          <w:rFonts w:ascii="Times New Roman" w:hAnsi="Times New Roman" w:cs="Times New Roman"/>
        </w:rPr>
        <w:t>women</w:t>
      </w:r>
      <w:r w:rsidR="00C6596F">
        <w:rPr>
          <w:rFonts w:ascii="Times New Roman" w:hAnsi="Times New Roman" w:cs="Times New Roman"/>
        </w:rPr>
        <w:t xml:space="preserve">’s </w:t>
      </w:r>
      <w:r w:rsidR="00D36D15" w:rsidRPr="006735D0">
        <w:rPr>
          <w:rFonts w:ascii="Times New Roman" w:hAnsi="Times New Roman" w:cs="Times New Roman"/>
        </w:rPr>
        <w:t>access</w:t>
      </w:r>
      <w:r w:rsidR="00C6596F">
        <w:rPr>
          <w:rFonts w:ascii="Times New Roman" w:hAnsi="Times New Roman" w:cs="Times New Roman"/>
        </w:rPr>
        <w:t xml:space="preserve"> to </w:t>
      </w:r>
      <w:r w:rsidR="00D36D15" w:rsidRPr="006735D0">
        <w:rPr>
          <w:rFonts w:ascii="Times New Roman" w:hAnsi="Times New Roman" w:cs="Times New Roman"/>
        </w:rPr>
        <w:t>justice and to advocate for gender-sensitive law reform</w:t>
      </w:r>
      <w:r w:rsidR="00A83EA1" w:rsidRPr="006735D0">
        <w:rPr>
          <w:rFonts w:ascii="Times New Roman" w:hAnsi="Times New Roman" w:cs="Times New Roman"/>
        </w:rPr>
        <w:t xml:space="preserve">, including </w:t>
      </w:r>
      <w:r w:rsidR="00B44361">
        <w:rPr>
          <w:rFonts w:ascii="Times New Roman" w:hAnsi="Times New Roman" w:cs="Times New Roman"/>
        </w:rPr>
        <w:t xml:space="preserve">attention to the needs of </w:t>
      </w:r>
      <w:r w:rsidR="00A83EA1" w:rsidRPr="006735D0">
        <w:rPr>
          <w:rFonts w:ascii="Times New Roman" w:hAnsi="Times New Roman" w:cs="Times New Roman"/>
        </w:rPr>
        <w:t>vulnerable groups</w:t>
      </w:r>
      <w:r w:rsidR="00B44361">
        <w:rPr>
          <w:rFonts w:ascii="Times New Roman" w:hAnsi="Times New Roman" w:cs="Times New Roman"/>
        </w:rPr>
        <w:t>,</w:t>
      </w:r>
      <w:r w:rsidR="00A83EA1" w:rsidRPr="006735D0">
        <w:rPr>
          <w:rFonts w:ascii="Times New Roman" w:hAnsi="Times New Roman" w:cs="Times New Roman"/>
        </w:rPr>
        <w:t xml:space="preserve"> and </w:t>
      </w:r>
      <w:r w:rsidR="00B44361">
        <w:rPr>
          <w:rFonts w:ascii="Times New Roman" w:hAnsi="Times New Roman" w:cs="Times New Roman"/>
        </w:rPr>
        <w:t xml:space="preserve">to </w:t>
      </w:r>
      <w:r w:rsidR="00A83EA1" w:rsidRPr="006735D0">
        <w:rPr>
          <w:rFonts w:ascii="Times New Roman" w:hAnsi="Times New Roman" w:cs="Times New Roman"/>
        </w:rPr>
        <w:t xml:space="preserve">implement measures to eliminate gender stereotypes and harmful </w:t>
      </w:r>
      <w:r w:rsidR="00C6596F" w:rsidRPr="006735D0">
        <w:rPr>
          <w:rFonts w:ascii="Times New Roman" w:hAnsi="Times New Roman" w:cs="Times New Roman"/>
        </w:rPr>
        <w:t>traditions, which</w:t>
      </w:r>
      <w:r w:rsidR="00A83EA1" w:rsidRPr="006735D0">
        <w:rPr>
          <w:rFonts w:ascii="Times New Roman" w:hAnsi="Times New Roman" w:cs="Times New Roman"/>
        </w:rPr>
        <w:t xml:space="preserve"> put women in </w:t>
      </w:r>
      <w:r w:rsidR="00B44361">
        <w:rPr>
          <w:rFonts w:ascii="Times New Roman" w:hAnsi="Times New Roman" w:cs="Times New Roman"/>
        </w:rPr>
        <w:t xml:space="preserve">a </w:t>
      </w:r>
      <w:r w:rsidR="00A83EA1" w:rsidRPr="006735D0">
        <w:rPr>
          <w:rFonts w:ascii="Times New Roman" w:hAnsi="Times New Roman" w:cs="Times New Roman"/>
        </w:rPr>
        <w:t xml:space="preserve">subordinate position </w:t>
      </w:r>
      <w:r w:rsidR="00B44361">
        <w:rPr>
          <w:rFonts w:ascii="Times New Roman" w:hAnsi="Times New Roman" w:cs="Times New Roman"/>
        </w:rPr>
        <w:t>as compared to</w:t>
      </w:r>
      <w:r w:rsidR="00B44361" w:rsidRPr="006735D0">
        <w:rPr>
          <w:rFonts w:ascii="Times New Roman" w:hAnsi="Times New Roman" w:cs="Times New Roman"/>
        </w:rPr>
        <w:t xml:space="preserve"> </w:t>
      </w:r>
      <w:r w:rsidR="00A83EA1" w:rsidRPr="006735D0">
        <w:rPr>
          <w:rFonts w:ascii="Times New Roman" w:hAnsi="Times New Roman" w:cs="Times New Roman"/>
        </w:rPr>
        <w:t>men</w:t>
      </w:r>
      <w:r w:rsidR="00D36D15" w:rsidRPr="006735D0">
        <w:rPr>
          <w:rFonts w:ascii="Times New Roman" w:hAnsi="Times New Roman" w:cs="Times New Roman"/>
        </w:rPr>
        <w:t>.</w:t>
      </w:r>
    </w:p>
    <w:p w14:paraId="2A83F16F" w14:textId="77777777" w:rsidR="00D36D15" w:rsidRPr="006735D0" w:rsidRDefault="00D36D15" w:rsidP="00D36D15">
      <w:pPr>
        <w:widowControl w:val="0"/>
        <w:autoSpaceDE w:val="0"/>
        <w:autoSpaceDN w:val="0"/>
        <w:adjustRightInd w:val="0"/>
        <w:jc w:val="both"/>
        <w:rPr>
          <w:rFonts w:ascii="Times New Roman" w:hAnsi="Times New Roman" w:cs="Times New Roman"/>
        </w:rPr>
      </w:pPr>
    </w:p>
    <w:p w14:paraId="22D1EA72" w14:textId="45922BC3" w:rsidR="0036483A" w:rsidRPr="006735D0" w:rsidRDefault="00755626" w:rsidP="00755626">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7</w:t>
      </w:r>
      <w:r w:rsidR="00D71CAF">
        <w:rPr>
          <w:rFonts w:ascii="Times New Roman" w:hAnsi="Times New Roman" w:cs="Times New Roman"/>
        </w:rPr>
        <w:t>3</w:t>
      </w:r>
      <w:r w:rsidRPr="006735D0">
        <w:rPr>
          <w:rFonts w:ascii="Times New Roman" w:hAnsi="Times New Roman" w:cs="Times New Roman"/>
        </w:rPr>
        <w:t xml:space="preserve">. </w:t>
      </w:r>
      <w:r w:rsidR="00D36D15" w:rsidRPr="006735D0">
        <w:rPr>
          <w:rFonts w:ascii="Times New Roman" w:hAnsi="Times New Roman" w:cs="Times New Roman"/>
        </w:rPr>
        <w:t xml:space="preserve">Provide greater support to legal organizations </w:t>
      </w:r>
      <w:r w:rsidR="00B44361">
        <w:rPr>
          <w:rFonts w:ascii="Times New Roman" w:hAnsi="Times New Roman" w:cs="Times New Roman"/>
        </w:rPr>
        <w:t>that have the capacity to</w:t>
      </w:r>
      <w:r w:rsidR="00D36D15" w:rsidRPr="006735D0">
        <w:rPr>
          <w:rFonts w:ascii="Times New Roman" w:hAnsi="Times New Roman" w:cs="Times New Roman"/>
        </w:rPr>
        <w:t xml:space="preserve"> advocate for legal reform that will improve women’s access to justice</w:t>
      </w:r>
      <w:r w:rsidR="00B44361">
        <w:rPr>
          <w:rFonts w:ascii="Times New Roman" w:hAnsi="Times New Roman" w:cs="Times New Roman"/>
        </w:rPr>
        <w:t xml:space="preserve">, including by allocating a separate line in the State budget for the implementation of </w:t>
      </w:r>
      <w:r w:rsidR="00D36D15" w:rsidRPr="006735D0">
        <w:rPr>
          <w:rFonts w:ascii="Times New Roman" w:hAnsi="Times New Roman" w:cs="Times New Roman"/>
        </w:rPr>
        <w:t>projects on women’s legal empowerment.</w:t>
      </w:r>
    </w:p>
    <w:p w14:paraId="6A1BD6F3" w14:textId="77777777" w:rsidR="00B44361" w:rsidRPr="006735D0" w:rsidDel="00B44361" w:rsidRDefault="00B44361" w:rsidP="0036483A">
      <w:pPr>
        <w:widowControl w:val="0"/>
        <w:autoSpaceDE w:val="0"/>
        <w:autoSpaceDN w:val="0"/>
        <w:adjustRightInd w:val="0"/>
        <w:jc w:val="both"/>
        <w:rPr>
          <w:rFonts w:ascii="Times New Roman" w:hAnsi="Times New Roman" w:cs="Times New Roman"/>
        </w:rPr>
      </w:pPr>
    </w:p>
    <w:p w14:paraId="491229AE" w14:textId="54650B7D" w:rsidR="00A05AC3" w:rsidRPr="006735D0" w:rsidRDefault="00D71CAF" w:rsidP="00755626">
      <w:pPr>
        <w:widowControl w:val="0"/>
        <w:autoSpaceDE w:val="0"/>
        <w:autoSpaceDN w:val="0"/>
        <w:adjustRightInd w:val="0"/>
        <w:jc w:val="both"/>
        <w:rPr>
          <w:rFonts w:ascii="Times New Roman" w:hAnsi="Times New Roman" w:cs="Times New Roman"/>
        </w:rPr>
      </w:pPr>
      <w:r>
        <w:rPr>
          <w:rFonts w:ascii="Times New Roman" w:hAnsi="Times New Roman" w:cs="Times New Roman"/>
        </w:rPr>
        <w:t>74</w:t>
      </w:r>
      <w:r w:rsidR="00755626" w:rsidRPr="006735D0">
        <w:rPr>
          <w:rFonts w:ascii="Times New Roman" w:hAnsi="Times New Roman" w:cs="Times New Roman"/>
        </w:rPr>
        <w:t xml:space="preserve">. </w:t>
      </w:r>
      <w:r w:rsidR="0036483A" w:rsidRPr="006735D0">
        <w:rPr>
          <w:rFonts w:ascii="Times New Roman" w:hAnsi="Times New Roman" w:cs="Times New Roman"/>
        </w:rPr>
        <w:t xml:space="preserve">Develop a system of legal assistance that is accessible to women, especially women in rural areas or from marginalized groups, and ensure that legal aid lawyers are competent in </w:t>
      </w:r>
      <w:r w:rsidR="00A63058">
        <w:rPr>
          <w:rFonts w:ascii="Times New Roman" w:hAnsi="Times New Roman" w:cs="Times New Roman"/>
        </w:rPr>
        <w:t>providing legal assistance to women in criminal, civil, family and economic matters.</w:t>
      </w:r>
    </w:p>
    <w:p w14:paraId="58D5C649" w14:textId="77777777" w:rsidR="00A05AC3" w:rsidRDefault="00A05AC3" w:rsidP="00A05AC3">
      <w:pPr>
        <w:widowControl w:val="0"/>
        <w:autoSpaceDE w:val="0"/>
        <w:autoSpaceDN w:val="0"/>
        <w:adjustRightInd w:val="0"/>
        <w:jc w:val="both"/>
        <w:rPr>
          <w:rFonts w:ascii="Times New Roman" w:hAnsi="Times New Roman" w:cs="Times New Roman"/>
        </w:rPr>
      </w:pPr>
    </w:p>
    <w:p w14:paraId="1C24C2B3" w14:textId="20BA6CA3" w:rsidR="0036483A" w:rsidRPr="006735D0" w:rsidRDefault="00D71CAF" w:rsidP="00755626">
      <w:pPr>
        <w:widowControl w:val="0"/>
        <w:autoSpaceDE w:val="0"/>
        <w:autoSpaceDN w:val="0"/>
        <w:adjustRightInd w:val="0"/>
        <w:jc w:val="both"/>
        <w:rPr>
          <w:rFonts w:ascii="Times New Roman" w:hAnsi="Times New Roman" w:cs="Times New Roman"/>
        </w:rPr>
      </w:pPr>
      <w:r>
        <w:rPr>
          <w:rFonts w:ascii="Times New Roman" w:hAnsi="Times New Roman" w:cs="Times New Roman"/>
        </w:rPr>
        <w:t>75</w:t>
      </w:r>
      <w:r w:rsidR="00755626" w:rsidRPr="006735D0">
        <w:rPr>
          <w:rFonts w:ascii="Times New Roman" w:hAnsi="Times New Roman" w:cs="Times New Roman"/>
        </w:rPr>
        <w:t xml:space="preserve">. </w:t>
      </w:r>
      <w:r w:rsidR="00A05AC3" w:rsidRPr="006735D0">
        <w:rPr>
          <w:rFonts w:ascii="Times New Roman" w:hAnsi="Times New Roman" w:cs="Times New Roman"/>
        </w:rPr>
        <w:t xml:space="preserve">Develop curricula on women’s human rights, as well as </w:t>
      </w:r>
      <w:r w:rsidR="002042DF">
        <w:rPr>
          <w:rFonts w:ascii="Times New Roman" w:hAnsi="Times New Roman" w:cs="Times New Roman"/>
        </w:rPr>
        <w:t>on specific</w:t>
      </w:r>
      <w:r w:rsidR="002042DF" w:rsidRPr="006735D0">
        <w:rPr>
          <w:rFonts w:ascii="Times New Roman" w:hAnsi="Times New Roman" w:cs="Times New Roman"/>
        </w:rPr>
        <w:t xml:space="preserve"> </w:t>
      </w:r>
      <w:r w:rsidR="00A05AC3" w:rsidRPr="006735D0">
        <w:rPr>
          <w:rFonts w:ascii="Times New Roman" w:hAnsi="Times New Roman" w:cs="Times New Roman"/>
        </w:rPr>
        <w:t xml:space="preserve">issues that </w:t>
      </w:r>
      <w:r w:rsidR="00A05AC3" w:rsidRPr="006735D0">
        <w:rPr>
          <w:rFonts w:ascii="Times New Roman" w:hAnsi="Times New Roman" w:cs="Times New Roman"/>
        </w:rPr>
        <w:lastRenderedPageBreak/>
        <w:t xml:space="preserve">disproportionately </w:t>
      </w:r>
      <w:r w:rsidR="002042DF">
        <w:rPr>
          <w:rFonts w:ascii="Times New Roman" w:hAnsi="Times New Roman" w:cs="Times New Roman"/>
        </w:rPr>
        <w:t>a</w:t>
      </w:r>
      <w:r w:rsidR="002042DF" w:rsidRPr="006735D0">
        <w:rPr>
          <w:rFonts w:ascii="Times New Roman" w:hAnsi="Times New Roman" w:cs="Times New Roman"/>
        </w:rPr>
        <w:t xml:space="preserve">ffect </w:t>
      </w:r>
      <w:r w:rsidR="00A05AC3" w:rsidRPr="006735D0">
        <w:rPr>
          <w:rFonts w:ascii="Times New Roman" w:hAnsi="Times New Roman" w:cs="Times New Roman"/>
        </w:rPr>
        <w:t xml:space="preserve">women such as violence against women, </w:t>
      </w:r>
      <w:r w:rsidR="002042DF">
        <w:rPr>
          <w:rFonts w:ascii="Times New Roman" w:hAnsi="Times New Roman" w:cs="Times New Roman"/>
        </w:rPr>
        <w:t>starting with the primary school level.  E</w:t>
      </w:r>
      <w:r w:rsidR="00A05AC3" w:rsidRPr="006735D0">
        <w:rPr>
          <w:rFonts w:ascii="Times New Roman" w:hAnsi="Times New Roman" w:cs="Times New Roman"/>
        </w:rPr>
        <w:t xml:space="preserve">nsure that such courses are </w:t>
      </w:r>
      <w:r w:rsidR="002042DF">
        <w:rPr>
          <w:rFonts w:ascii="Times New Roman" w:hAnsi="Times New Roman" w:cs="Times New Roman"/>
        </w:rPr>
        <w:t xml:space="preserve">also </w:t>
      </w:r>
      <w:r w:rsidR="00A05AC3" w:rsidRPr="006735D0">
        <w:rPr>
          <w:rFonts w:ascii="Times New Roman" w:hAnsi="Times New Roman" w:cs="Times New Roman"/>
        </w:rPr>
        <w:t>integrated into legal education and professional training</w:t>
      </w:r>
      <w:r w:rsidR="002042DF">
        <w:rPr>
          <w:rFonts w:ascii="Times New Roman" w:hAnsi="Times New Roman" w:cs="Times New Roman"/>
        </w:rPr>
        <w:t xml:space="preserve"> for lawyers</w:t>
      </w:r>
      <w:r w:rsidR="00A05AC3" w:rsidRPr="006735D0">
        <w:rPr>
          <w:rFonts w:ascii="Times New Roman" w:hAnsi="Times New Roman" w:cs="Times New Roman"/>
        </w:rPr>
        <w:t>.</w:t>
      </w:r>
    </w:p>
    <w:p w14:paraId="494E213F" w14:textId="77777777" w:rsidR="002042DF" w:rsidRPr="006735D0" w:rsidRDefault="002042DF" w:rsidP="0036483A">
      <w:pPr>
        <w:widowControl w:val="0"/>
        <w:autoSpaceDE w:val="0"/>
        <w:autoSpaceDN w:val="0"/>
        <w:adjustRightInd w:val="0"/>
        <w:jc w:val="both"/>
        <w:rPr>
          <w:rFonts w:ascii="Times New Roman" w:hAnsi="Times New Roman" w:cs="Times New Roman"/>
        </w:rPr>
      </w:pPr>
    </w:p>
    <w:p w14:paraId="555E4E05" w14:textId="66083B3C" w:rsidR="00487E65" w:rsidRPr="006735D0" w:rsidRDefault="00D71CAF" w:rsidP="00755626">
      <w:pPr>
        <w:widowControl w:val="0"/>
        <w:autoSpaceDE w:val="0"/>
        <w:autoSpaceDN w:val="0"/>
        <w:adjustRightInd w:val="0"/>
        <w:jc w:val="both"/>
        <w:rPr>
          <w:rFonts w:ascii="Times New Roman" w:hAnsi="Times New Roman" w:cs="Times New Roman"/>
        </w:rPr>
      </w:pPr>
      <w:r>
        <w:rPr>
          <w:rFonts w:ascii="Times New Roman" w:hAnsi="Times New Roman" w:cs="Times New Roman"/>
        </w:rPr>
        <w:t>76</w:t>
      </w:r>
      <w:r w:rsidR="00755626" w:rsidRPr="006735D0">
        <w:rPr>
          <w:rFonts w:ascii="Times New Roman" w:hAnsi="Times New Roman" w:cs="Times New Roman"/>
        </w:rPr>
        <w:t xml:space="preserve">. </w:t>
      </w:r>
      <w:r w:rsidR="0036483A" w:rsidRPr="006735D0">
        <w:rPr>
          <w:rFonts w:ascii="Times New Roman" w:hAnsi="Times New Roman" w:cs="Times New Roman"/>
        </w:rPr>
        <w:t xml:space="preserve">Expand specialized services for women who have experienced violence in order to improve their access to justice and </w:t>
      </w:r>
      <w:r w:rsidR="008A6E1F">
        <w:rPr>
          <w:rFonts w:ascii="Times New Roman" w:hAnsi="Times New Roman" w:cs="Times New Roman"/>
        </w:rPr>
        <w:t xml:space="preserve">to </w:t>
      </w:r>
      <w:r w:rsidR="0036483A" w:rsidRPr="006735D0">
        <w:rPr>
          <w:rFonts w:ascii="Times New Roman" w:hAnsi="Times New Roman" w:cs="Times New Roman"/>
        </w:rPr>
        <w:t xml:space="preserve">reduce attrition.  Such services and responses should be based on </w:t>
      </w:r>
      <w:r w:rsidR="00487E65" w:rsidRPr="006735D0">
        <w:rPr>
          <w:rFonts w:ascii="Times New Roman" w:hAnsi="Times New Roman" w:cs="Times New Roman"/>
        </w:rPr>
        <w:t>recognized good practices (e.g. the “one-stop shop” model of integrated assistance</w:t>
      </w:r>
      <w:r w:rsidR="0036483A" w:rsidRPr="006735D0">
        <w:rPr>
          <w:rFonts w:ascii="Times New Roman" w:hAnsi="Times New Roman" w:cs="Times New Roman"/>
        </w:rPr>
        <w:t>)</w:t>
      </w:r>
      <w:r w:rsidR="00755626" w:rsidRPr="006735D0">
        <w:rPr>
          <w:rFonts w:ascii="Times New Roman" w:hAnsi="Times New Roman" w:cs="Times New Roman"/>
        </w:rPr>
        <w:t xml:space="preserve"> with </w:t>
      </w:r>
      <w:r w:rsidR="002042DF">
        <w:rPr>
          <w:rFonts w:ascii="Times New Roman" w:hAnsi="Times New Roman" w:cs="Times New Roman"/>
        </w:rPr>
        <w:t>the allocation of adequate resources from the State budget.</w:t>
      </w:r>
    </w:p>
    <w:p w14:paraId="1DE3F162" w14:textId="77777777" w:rsidR="00487E65" w:rsidRDefault="00487E65" w:rsidP="00487E65">
      <w:pPr>
        <w:widowControl w:val="0"/>
        <w:autoSpaceDE w:val="0"/>
        <w:autoSpaceDN w:val="0"/>
        <w:adjustRightInd w:val="0"/>
        <w:jc w:val="both"/>
        <w:rPr>
          <w:rFonts w:ascii="Times New Roman" w:hAnsi="Times New Roman" w:cs="Times New Roman"/>
        </w:rPr>
      </w:pPr>
    </w:p>
    <w:p w14:paraId="4CAFEEBA" w14:textId="65E102ED" w:rsidR="00487E65" w:rsidRPr="006735D0" w:rsidRDefault="00755626" w:rsidP="00755626">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7</w:t>
      </w:r>
      <w:r w:rsidR="00D71CAF">
        <w:rPr>
          <w:rFonts w:ascii="Times New Roman" w:hAnsi="Times New Roman" w:cs="Times New Roman"/>
        </w:rPr>
        <w:t>7</w:t>
      </w:r>
      <w:r w:rsidRPr="006735D0">
        <w:rPr>
          <w:rFonts w:ascii="Times New Roman" w:hAnsi="Times New Roman" w:cs="Times New Roman"/>
        </w:rPr>
        <w:t xml:space="preserve">. </w:t>
      </w:r>
      <w:r w:rsidR="00487E65" w:rsidRPr="006735D0">
        <w:rPr>
          <w:rFonts w:ascii="Times New Roman" w:hAnsi="Times New Roman" w:cs="Times New Roman"/>
        </w:rPr>
        <w:t>Take measures to</w:t>
      </w:r>
      <w:r w:rsidR="00BF018D">
        <w:rPr>
          <w:rFonts w:ascii="Times New Roman" w:hAnsi="Times New Roman" w:cs="Times New Roman"/>
        </w:rPr>
        <w:t xml:space="preserve"> </w:t>
      </w:r>
      <w:r w:rsidR="00487E65" w:rsidRPr="006735D0">
        <w:rPr>
          <w:rFonts w:ascii="Times New Roman" w:hAnsi="Times New Roman" w:cs="Times New Roman"/>
        </w:rPr>
        <w:t xml:space="preserve">increase the number of </w:t>
      </w:r>
      <w:r w:rsidR="00BF018D">
        <w:rPr>
          <w:rFonts w:ascii="Times New Roman" w:hAnsi="Times New Roman" w:cs="Times New Roman"/>
        </w:rPr>
        <w:t xml:space="preserve">qualified </w:t>
      </w:r>
      <w:r w:rsidR="00487E65" w:rsidRPr="006735D0">
        <w:rPr>
          <w:rFonts w:ascii="Times New Roman" w:hAnsi="Times New Roman" w:cs="Times New Roman"/>
        </w:rPr>
        <w:t>women in</w:t>
      </w:r>
      <w:r w:rsidR="00A05AC3" w:rsidRPr="006735D0">
        <w:rPr>
          <w:rFonts w:ascii="Times New Roman" w:hAnsi="Times New Roman" w:cs="Times New Roman"/>
        </w:rPr>
        <w:t xml:space="preserve"> key justice institutions, especially in law enforcement.</w:t>
      </w:r>
      <w:r w:rsidRPr="006735D0">
        <w:rPr>
          <w:rFonts w:ascii="Times New Roman" w:hAnsi="Times New Roman" w:cs="Times New Roman"/>
        </w:rPr>
        <w:t xml:space="preserve"> </w:t>
      </w:r>
      <w:r w:rsidR="00BF018D">
        <w:rPr>
          <w:rFonts w:ascii="Times New Roman" w:hAnsi="Times New Roman" w:cs="Times New Roman"/>
        </w:rPr>
        <w:t>E</w:t>
      </w:r>
      <w:r w:rsidRPr="006735D0">
        <w:rPr>
          <w:rFonts w:ascii="Times New Roman" w:hAnsi="Times New Roman" w:cs="Times New Roman"/>
        </w:rPr>
        <w:t xml:space="preserve">nsure equal rights and opportunities </w:t>
      </w:r>
      <w:r w:rsidR="00BF018D">
        <w:rPr>
          <w:rFonts w:ascii="Times New Roman" w:hAnsi="Times New Roman" w:cs="Times New Roman"/>
        </w:rPr>
        <w:t>for the</w:t>
      </w:r>
      <w:r w:rsidR="00BF018D" w:rsidRPr="006735D0">
        <w:rPr>
          <w:rFonts w:ascii="Times New Roman" w:hAnsi="Times New Roman" w:cs="Times New Roman"/>
        </w:rPr>
        <w:t xml:space="preserve"> </w:t>
      </w:r>
      <w:r w:rsidRPr="006735D0">
        <w:rPr>
          <w:rFonts w:ascii="Times New Roman" w:hAnsi="Times New Roman" w:cs="Times New Roman"/>
        </w:rPr>
        <w:t xml:space="preserve">promotion </w:t>
      </w:r>
      <w:r w:rsidR="008A6E1F">
        <w:rPr>
          <w:rFonts w:ascii="Times New Roman" w:hAnsi="Times New Roman" w:cs="Times New Roman"/>
        </w:rPr>
        <w:t xml:space="preserve">of </w:t>
      </w:r>
      <w:r w:rsidRPr="006735D0">
        <w:rPr>
          <w:rFonts w:ascii="Times New Roman" w:hAnsi="Times New Roman" w:cs="Times New Roman"/>
        </w:rPr>
        <w:t xml:space="preserve">women in law enforcement </w:t>
      </w:r>
      <w:r w:rsidR="00BF018D">
        <w:rPr>
          <w:rFonts w:ascii="Times New Roman" w:hAnsi="Times New Roman" w:cs="Times New Roman"/>
        </w:rPr>
        <w:t xml:space="preserve">and security </w:t>
      </w:r>
      <w:r w:rsidRPr="006735D0">
        <w:rPr>
          <w:rFonts w:ascii="Times New Roman" w:hAnsi="Times New Roman" w:cs="Times New Roman"/>
        </w:rPr>
        <w:t xml:space="preserve">authorities. </w:t>
      </w:r>
    </w:p>
    <w:p w14:paraId="14664345" w14:textId="77777777" w:rsidR="002042DF" w:rsidRPr="006735D0" w:rsidRDefault="002042DF" w:rsidP="00487E65">
      <w:pPr>
        <w:widowControl w:val="0"/>
        <w:autoSpaceDE w:val="0"/>
        <w:autoSpaceDN w:val="0"/>
        <w:adjustRightInd w:val="0"/>
        <w:jc w:val="both"/>
        <w:rPr>
          <w:rFonts w:ascii="Times New Roman" w:hAnsi="Times New Roman" w:cs="Times New Roman"/>
        </w:rPr>
      </w:pPr>
    </w:p>
    <w:p w14:paraId="7AC03661" w14:textId="47D41466" w:rsidR="00BA0776" w:rsidRPr="006735D0" w:rsidRDefault="005D120F" w:rsidP="008C61F3">
      <w:pPr>
        <w:widowControl w:val="0"/>
        <w:autoSpaceDE w:val="0"/>
        <w:autoSpaceDN w:val="0"/>
        <w:adjustRightInd w:val="0"/>
        <w:jc w:val="both"/>
        <w:rPr>
          <w:rFonts w:ascii="Times New Roman" w:hAnsi="Times New Roman" w:cs="Times New Roman"/>
        </w:rPr>
      </w:pPr>
      <w:r>
        <w:rPr>
          <w:rFonts w:ascii="Times New Roman" w:hAnsi="Times New Roman" w:cs="Times New Roman"/>
        </w:rPr>
        <w:t>7</w:t>
      </w:r>
      <w:r w:rsidR="00D71CAF">
        <w:rPr>
          <w:rFonts w:ascii="Times New Roman" w:hAnsi="Times New Roman" w:cs="Times New Roman"/>
        </w:rPr>
        <w:t>8</w:t>
      </w:r>
      <w:r>
        <w:rPr>
          <w:rFonts w:ascii="Times New Roman" w:hAnsi="Times New Roman" w:cs="Times New Roman"/>
        </w:rPr>
        <w:t xml:space="preserve">.  </w:t>
      </w:r>
      <w:r w:rsidR="00A05AC3" w:rsidRPr="006735D0">
        <w:rPr>
          <w:rFonts w:ascii="Times New Roman" w:hAnsi="Times New Roman" w:cs="Times New Roman"/>
        </w:rPr>
        <w:t>Invest in strengthening gender-sensitive mediation mechanisms and ensure that women are included as decision-makers and mediators.</w:t>
      </w:r>
    </w:p>
    <w:p w14:paraId="3AF33334" w14:textId="77777777" w:rsidR="008C61F3" w:rsidRPr="006735D0" w:rsidRDefault="008C61F3" w:rsidP="008C61F3">
      <w:pPr>
        <w:widowControl w:val="0"/>
        <w:autoSpaceDE w:val="0"/>
        <w:autoSpaceDN w:val="0"/>
        <w:adjustRightInd w:val="0"/>
        <w:jc w:val="both"/>
        <w:rPr>
          <w:rFonts w:ascii="Times New Roman" w:hAnsi="Times New Roman" w:cs="Times New Roman"/>
        </w:rPr>
      </w:pPr>
    </w:p>
    <w:p w14:paraId="1F00376C" w14:textId="033A2DB5" w:rsidR="008C61F3" w:rsidRPr="006735D0" w:rsidRDefault="00D71CAF" w:rsidP="008C61F3">
      <w:pPr>
        <w:widowControl w:val="0"/>
        <w:autoSpaceDE w:val="0"/>
        <w:autoSpaceDN w:val="0"/>
        <w:adjustRightInd w:val="0"/>
        <w:jc w:val="both"/>
        <w:rPr>
          <w:rFonts w:ascii="Times New Roman" w:hAnsi="Times New Roman" w:cs="Times New Roman"/>
        </w:rPr>
      </w:pPr>
      <w:r>
        <w:rPr>
          <w:rFonts w:ascii="Times New Roman" w:hAnsi="Times New Roman" w:cs="Times New Roman"/>
        </w:rPr>
        <w:t>79</w:t>
      </w:r>
      <w:r w:rsidR="008C61F3" w:rsidRPr="006735D0">
        <w:rPr>
          <w:rFonts w:ascii="Times New Roman" w:hAnsi="Times New Roman" w:cs="Times New Roman"/>
        </w:rPr>
        <w:t xml:space="preserve">. </w:t>
      </w:r>
      <w:r w:rsidR="00217ABC">
        <w:rPr>
          <w:rFonts w:ascii="Times New Roman" w:hAnsi="Times New Roman" w:cs="Times New Roman"/>
        </w:rPr>
        <w:t>Bring</w:t>
      </w:r>
      <w:r w:rsidR="008C61F3" w:rsidRPr="006735D0">
        <w:rPr>
          <w:rFonts w:ascii="Times New Roman" w:hAnsi="Times New Roman" w:cs="Times New Roman"/>
        </w:rPr>
        <w:t xml:space="preserve"> national legislation in</w:t>
      </w:r>
      <w:r w:rsidR="00217ABC">
        <w:rPr>
          <w:rFonts w:ascii="Times New Roman" w:hAnsi="Times New Roman" w:cs="Times New Roman"/>
        </w:rPr>
        <w:t>to</w:t>
      </w:r>
      <w:r w:rsidR="008C61F3" w:rsidRPr="006735D0">
        <w:rPr>
          <w:rFonts w:ascii="Times New Roman" w:hAnsi="Times New Roman" w:cs="Times New Roman"/>
        </w:rPr>
        <w:t xml:space="preserve"> compliance with international </w:t>
      </w:r>
      <w:r w:rsidR="00217ABC">
        <w:rPr>
          <w:rFonts w:ascii="Times New Roman" w:hAnsi="Times New Roman" w:cs="Times New Roman"/>
        </w:rPr>
        <w:t>human rights standards regarding</w:t>
      </w:r>
      <w:r w:rsidR="008C61F3" w:rsidRPr="006735D0">
        <w:rPr>
          <w:rFonts w:ascii="Times New Roman" w:hAnsi="Times New Roman" w:cs="Times New Roman"/>
        </w:rPr>
        <w:t xml:space="preserve"> equal mar</w:t>
      </w:r>
      <w:r w:rsidR="00217ABC">
        <w:rPr>
          <w:rFonts w:ascii="Times New Roman" w:hAnsi="Times New Roman" w:cs="Times New Roman"/>
        </w:rPr>
        <w:t>ital</w:t>
      </w:r>
      <w:r w:rsidR="008C61F3" w:rsidRPr="006735D0">
        <w:rPr>
          <w:rFonts w:ascii="Times New Roman" w:hAnsi="Times New Roman" w:cs="Times New Roman"/>
        </w:rPr>
        <w:t xml:space="preserve"> age for men and women, introduce </w:t>
      </w:r>
      <w:r w:rsidR="00217ABC">
        <w:rPr>
          <w:rFonts w:ascii="Times New Roman" w:hAnsi="Times New Roman" w:cs="Times New Roman"/>
        </w:rPr>
        <w:t xml:space="preserve">legal </w:t>
      </w:r>
      <w:r w:rsidR="008C61F3" w:rsidRPr="006735D0">
        <w:rPr>
          <w:rFonts w:ascii="Times New Roman" w:hAnsi="Times New Roman" w:cs="Times New Roman"/>
        </w:rPr>
        <w:t xml:space="preserve">responsibility for </w:t>
      </w:r>
      <w:r w:rsidR="00217ABC">
        <w:rPr>
          <w:rFonts w:ascii="Times New Roman" w:hAnsi="Times New Roman" w:cs="Times New Roman"/>
        </w:rPr>
        <w:t xml:space="preserve">conducting </w:t>
      </w:r>
      <w:r w:rsidR="008C61F3" w:rsidRPr="006735D0">
        <w:rPr>
          <w:rFonts w:ascii="Times New Roman" w:hAnsi="Times New Roman" w:cs="Times New Roman"/>
        </w:rPr>
        <w:t xml:space="preserve">child marriages, </w:t>
      </w:r>
      <w:r w:rsidR="00217ABC">
        <w:rPr>
          <w:rFonts w:ascii="Times New Roman" w:hAnsi="Times New Roman" w:cs="Times New Roman"/>
        </w:rPr>
        <w:t xml:space="preserve">and prohibit </w:t>
      </w:r>
      <w:r w:rsidR="008C61F3" w:rsidRPr="006735D0">
        <w:rPr>
          <w:rFonts w:ascii="Times New Roman" w:hAnsi="Times New Roman" w:cs="Times New Roman"/>
        </w:rPr>
        <w:t>kinship marriages.</w:t>
      </w:r>
    </w:p>
    <w:p w14:paraId="665AE26E" w14:textId="77777777" w:rsidR="00217ABC" w:rsidRPr="006735D0" w:rsidRDefault="00217ABC" w:rsidP="008C61F3">
      <w:pPr>
        <w:widowControl w:val="0"/>
        <w:autoSpaceDE w:val="0"/>
        <w:autoSpaceDN w:val="0"/>
        <w:adjustRightInd w:val="0"/>
        <w:jc w:val="both"/>
        <w:rPr>
          <w:rFonts w:ascii="Times New Roman" w:hAnsi="Times New Roman" w:cs="Times New Roman"/>
        </w:rPr>
      </w:pPr>
    </w:p>
    <w:p w14:paraId="47AD78A4" w14:textId="707248DB" w:rsidR="008C61F3" w:rsidRPr="006735D0" w:rsidRDefault="00D71CAF" w:rsidP="008C61F3">
      <w:pPr>
        <w:widowControl w:val="0"/>
        <w:autoSpaceDE w:val="0"/>
        <w:autoSpaceDN w:val="0"/>
        <w:adjustRightInd w:val="0"/>
        <w:jc w:val="both"/>
        <w:rPr>
          <w:rFonts w:ascii="Times New Roman" w:hAnsi="Times New Roman" w:cs="Times New Roman"/>
        </w:rPr>
      </w:pPr>
      <w:r>
        <w:rPr>
          <w:rFonts w:ascii="Times New Roman" w:hAnsi="Times New Roman" w:cs="Times New Roman"/>
        </w:rPr>
        <w:t>80</w:t>
      </w:r>
      <w:r w:rsidR="008C61F3" w:rsidRPr="006735D0">
        <w:rPr>
          <w:rFonts w:ascii="Times New Roman" w:hAnsi="Times New Roman" w:cs="Times New Roman"/>
        </w:rPr>
        <w:t xml:space="preserve">. </w:t>
      </w:r>
      <w:r w:rsidR="008A6E1F">
        <w:rPr>
          <w:rFonts w:ascii="Times New Roman" w:hAnsi="Times New Roman" w:cs="Times New Roman"/>
        </w:rPr>
        <w:t>I</w:t>
      </w:r>
      <w:r w:rsidR="008C61F3" w:rsidRPr="006735D0">
        <w:rPr>
          <w:rFonts w:ascii="Times New Roman" w:hAnsi="Times New Roman" w:cs="Times New Roman"/>
        </w:rPr>
        <w:t>ntroduce the following definitions in</w:t>
      </w:r>
      <w:r w:rsidR="00881395">
        <w:rPr>
          <w:rFonts w:ascii="Times New Roman" w:hAnsi="Times New Roman" w:cs="Times New Roman"/>
        </w:rPr>
        <w:t>to</w:t>
      </w:r>
      <w:r w:rsidR="008C61F3" w:rsidRPr="006735D0">
        <w:rPr>
          <w:rFonts w:ascii="Times New Roman" w:hAnsi="Times New Roman" w:cs="Times New Roman"/>
        </w:rPr>
        <w:t xml:space="preserve"> national legislation: “</w:t>
      </w:r>
      <w:r w:rsidR="008C61F3" w:rsidRPr="00C6596F">
        <w:rPr>
          <w:rFonts w:ascii="Times New Roman" w:hAnsi="Times New Roman" w:cs="Times New Roman"/>
          <w:i/>
        </w:rPr>
        <w:t>discrimination</w:t>
      </w:r>
      <w:r w:rsidR="008C61F3" w:rsidRPr="006735D0">
        <w:rPr>
          <w:rFonts w:ascii="Times New Roman" w:hAnsi="Times New Roman" w:cs="Times New Roman"/>
        </w:rPr>
        <w:t>”, “</w:t>
      </w:r>
      <w:r w:rsidR="008C61F3" w:rsidRPr="00C6596F">
        <w:rPr>
          <w:rFonts w:ascii="Times New Roman" w:hAnsi="Times New Roman" w:cs="Times New Roman"/>
          <w:i/>
        </w:rPr>
        <w:t>direct discrimination</w:t>
      </w:r>
      <w:r w:rsidR="008C61F3" w:rsidRPr="006735D0">
        <w:rPr>
          <w:rFonts w:ascii="Times New Roman" w:hAnsi="Times New Roman" w:cs="Times New Roman"/>
        </w:rPr>
        <w:t>”, “</w:t>
      </w:r>
      <w:r w:rsidR="008C61F3" w:rsidRPr="00C6596F">
        <w:rPr>
          <w:rFonts w:ascii="Times New Roman" w:hAnsi="Times New Roman" w:cs="Times New Roman"/>
          <w:i/>
        </w:rPr>
        <w:t>indirect discrimination</w:t>
      </w:r>
      <w:r w:rsidR="008C61F3" w:rsidRPr="006735D0">
        <w:rPr>
          <w:rFonts w:ascii="Times New Roman" w:hAnsi="Times New Roman" w:cs="Times New Roman"/>
        </w:rPr>
        <w:t>”, “</w:t>
      </w:r>
      <w:r w:rsidR="008C61F3" w:rsidRPr="00C6596F">
        <w:rPr>
          <w:rFonts w:ascii="Times New Roman" w:hAnsi="Times New Roman" w:cs="Times New Roman"/>
          <w:i/>
        </w:rPr>
        <w:t>gender discrimination</w:t>
      </w:r>
      <w:r w:rsidR="008C61F3" w:rsidRPr="006735D0">
        <w:rPr>
          <w:rFonts w:ascii="Times New Roman" w:hAnsi="Times New Roman" w:cs="Times New Roman"/>
        </w:rPr>
        <w:t>”, “</w:t>
      </w:r>
      <w:r w:rsidR="008C61F3" w:rsidRPr="00C6596F">
        <w:rPr>
          <w:rFonts w:ascii="Times New Roman" w:hAnsi="Times New Roman" w:cs="Times New Roman"/>
          <w:i/>
        </w:rPr>
        <w:t>sexual harassment</w:t>
      </w:r>
      <w:r w:rsidR="008C61F3" w:rsidRPr="006735D0">
        <w:rPr>
          <w:rFonts w:ascii="Times New Roman" w:hAnsi="Times New Roman" w:cs="Times New Roman"/>
        </w:rPr>
        <w:t>”.</w:t>
      </w:r>
    </w:p>
    <w:p w14:paraId="64FA0DE2" w14:textId="77777777" w:rsidR="008C61F3" w:rsidRPr="006735D0" w:rsidRDefault="008C61F3" w:rsidP="008C61F3">
      <w:pPr>
        <w:widowControl w:val="0"/>
        <w:autoSpaceDE w:val="0"/>
        <w:autoSpaceDN w:val="0"/>
        <w:adjustRightInd w:val="0"/>
        <w:jc w:val="both"/>
        <w:rPr>
          <w:rFonts w:ascii="Times New Roman" w:hAnsi="Times New Roman" w:cs="Times New Roman"/>
        </w:rPr>
      </w:pPr>
    </w:p>
    <w:p w14:paraId="67F37CED" w14:textId="2702933F" w:rsidR="008C61F3" w:rsidRPr="006735D0" w:rsidRDefault="008C61F3" w:rsidP="008C61F3">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8</w:t>
      </w:r>
      <w:r w:rsidR="00D71CAF">
        <w:rPr>
          <w:rFonts w:ascii="Times New Roman" w:hAnsi="Times New Roman" w:cs="Times New Roman"/>
        </w:rPr>
        <w:t>1</w:t>
      </w:r>
      <w:r w:rsidRPr="006735D0">
        <w:rPr>
          <w:rFonts w:ascii="Times New Roman" w:hAnsi="Times New Roman" w:cs="Times New Roman"/>
        </w:rPr>
        <w:t xml:space="preserve">. </w:t>
      </w:r>
      <w:r w:rsidR="008A6E1F">
        <w:rPr>
          <w:rFonts w:ascii="Times New Roman" w:hAnsi="Times New Roman" w:cs="Times New Roman"/>
        </w:rPr>
        <w:t>I</w:t>
      </w:r>
      <w:r w:rsidRPr="006735D0">
        <w:rPr>
          <w:rFonts w:ascii="Times New Roman" w:hAnsi="Times New Roman" w:cs="Times New Roman"/>
        </w:rPr>
        <w:t xml:space="preserve">ntroduce </w:t>
      </w:r>
      <w:r w:rsidR="001279BC">
        <w:rPr>
          <w:rFonts w:ascii="Times New Roman" w:hAnsi="Times New Roman" w:cs="Times New Roman"/>
        </w:rPr>
        <w:t xml:space="preserve">the </w:t>
      </w:r>
      <w:r w:rsidRPr="006735D0">
        <w:rPr>
          <w:rFonts w:ascii="Times New Roman" w:hAnsi="Times New Roman" w:cs="Times New Roman"/>
        </w:rPr>
        <w:t>practice of using CEDAW</w:t>
      </w:r>
      <w:r w:rsidR="00241415">
        <w:rPr>
          <w:rFonts w:ascii="Times New Roman" w:hAnsi="Times New Roman" w:cs="Times New Roman"/>
        </w:rPr>
        <w:t xml:space="preserve"> provisions</w:t>
      </w:r>
      <w:r w:rsidRPr="006735D0">
        <w:rPr>
          <w:rFonts w:ascii="Times New Roman" w:hAnsi="Times New Roman" w:cs="Times New Roman"/>
        </w:rPr>
        <w:t xml:space="preserve"> in </w:t>
      </w:r>
      <w:r w:rsidR="001279BC">
        <w:rPr>
          <w:rFonts w:ascii="Times New Roman" w:hAnsi="Times New Roman" w:cs="Times New Roman"/>
        </w:rPr>
        <w:t>judicial decisions.</w:t>
      </w:r>
    </w:p>
    <w:p w14:paraId="030C8A89" w14:textId="77777777" w:rsidR="001279BC" w:rsidRPr="006735D0" w:rsidRDefault="001279BC" w:rsidP="008C61F3">
      <w:pPr>
        <w:widowControl w:val="0"/>
        <w:autoSpaceDE w:val="0"/>
        <w:autoSpaceDN w:val="0"/>
        <w:adjustRightInd w:val="0"/>
        <w:jc w:val="both"/>
        <w:rPr>
          <w:rFonts w:ascii="Times New Roman" w:hAnsi="Times New Roman" w:cs="Times New Roman"/>
        </w:rPr>
      </w:pPr>
    </w:p>
    <w:p w14:paraId="132B559B" w14:textId="72EA1F59" w:rsidR="00FE3D2A" w:rsidRDefault="00D71CAF" w:rsidP="008C61F3">
      <w:pPr>
        <w:widowControl w:val="0"/>
        <w:autoSpaceDE w:val="0"/>
        <w:autoSpaceDN w:val="0"/>
        <w:adjustRightInd w:val="0"/>
        <w:jc w:val="both"/>
        <w:rPr>
          <w:rFonts w:ascii="Times New Roman" w:hAnsi="Times New Roman" w:cs="Times New Roman"/>
        </w:rPr>
      </w:pPr>
      <w:r>
        <w:rPr>
          <w:rFonts w:ascii="Times New Roman" w:hAnsi="Times New Roman" w:cs="Times New Roman"/>
        </w:rPr>
        <w:t>82</w:t>
      </w:r>
      <w:r w:rsidR="00FE3D2A" w:rsidRPr="006735D0">
        <w:rPr>
          <w:rFonts w:ascii="Times New Roman" w:hAnsi="Times New Roman" w:cs="Times New Roman"/>
        </w:rPr>
        <w:t xml:space="preserve">. </w:t>
      </w:r>
      <w:r w:rsidR="007A7604">
        <w:rPr>
          <w:rFonts w:ascii="Times New Roman" w:hAnsi="Times New Roman" w:cs="Times New Roman"/>
        </w:rPr>
        <w:t>The g</w:t>
      </w:r>
      <w:r w:rsidR="009566E9" w:rsidRPr="006735D0">
        <w:rPr>
          <w:rFonts w:ascii="Times New Roman" w:hAnsi="Times New Roman" w:cs="Times New Roman"/>
        </w:rPr>
        <w:t>overnments</w:t>
      </w:r>
      <w:r w:rsidR="007A7604">
        <w:rPr>
          <w:rFonts w:ascii="Times New Roman" w:hAnsi="Times New Roman" w:cs="Times New Roman"/>
        </w:rPr>
        <w:t xml:space="preserve"> of Central Asia</w:t>
      </w:r>
      <w:r w:rsidR="009566E9" w:rsidRPr="006735D0">
        <w:rPr>
          <w:rFonts w:ascii="Times New Roman" w:hAnsi="Times New Roman" w:cs="Times New Roman"/>
        </w:rPr>
        <w:t xml:space="preserve"> should develop and </w:t>
      </w:r>
      <w:r w:rsidR="007A7604" w:rsidRPr="006735D0">
        <w:rPr>
          <w:rFonts w:ascii="Times New Roman" w:hAnsi="Times New Roman" w:cs="Times New Roman"/>
        </w:rPr>
        <w:t>im</w:t>
      </w:r>
      <w:r w:rsidR="007A7604">
        <w:rPr>
          <w:rFonts w:ascii="Times New Roman" w:hAnsi="Times New Roman" w:cs="Times New Roman"/>
        </w:rPr>
        <w:t>plement an</w:t>
      </w:r>
      <w:r w:rsidR="007A7604" w:rsidRPr="006735D0">
        <w:rPr>
          <w:rFonts w:ascii="Times New Roman" w:hAnsi="Times New Roman" w:cs="Times New Roman"/>
        </w:rPr>
        <w:t xml:space="preserve"> </w:t>
      </w:r>
      <w:r w:rsidR="009566E9" w:rsidRPr="006735D0">
        <w:rPr>
          <w:rFonts w:ascii="Times New Roman" w:hAnsi="Times New Roman" w:cs="Times New Roman"/>
        </w:rPr>
        <w:t xml:space="preserve">effective system </w:t>
      </w:r>
      <w:r w:rsidR="007A7604" w:rsidRPr="006735D0">
        <w:rPr>
          <w:rFonts w:ascii="Times New Roman" w:hAnsi="Times New Roman" w:cs="Times New Roman"/>
        </w:rPr>
        <w:t>o</w:t>
      </w:r>
      <w:r w:rsidR="007A7604">
        <w:rPr>
          <w:rFonts w:ascii="Times New Roman" w:hAnsi="Times New Roman" w:cs="Times New Roman"/>
        </w:rPr>
        <w:t>f</w:t>
      </w:r>
      <w:r w:rsidR="007A7604" w:rsidRPr="006735D0">
        <w:rPr>
          <w:rFonts w:ascii="Times New Roman" w:hAnsi="Times New Roman" w:cs="Times New Roman"/>
        </w:rPr>
        <w:t xml:space="preserve"> </w:t>
      </w:r>
      <w:r w:rsidR="009566E9" w:rsidRPr="006735D0">
        <w:rPr>
          <w:rFonts w:ascii="Times New Roman" w:hAnsi="Times New Roman" w:cs="Times New Roman"/>
        </w:rPr>
        <w:t xml:space="preserve">awareness raising </w:t>
      </w:r>
      <w:r w:rsidR="007A7604">
        <w:rPr>
          <w:rFonts w:ascii="Times New Roman" w:hAnsi="Times New Roman" w:cs="Times New Roman"/>
        </w:rPr>
        <w:t>for</w:t>
      </w:r>
      <w:r w:rsidR="007A7604" w:rsidRPr="006735D0">
        <w:rPr>
          <w:rFonts w:ascii="Times New Roman" w:hAnsi="Times New Roman" w:cs="Times New Roman"/>
        </w:rPr>
        <w:t xml:space="preserve"> </w:t>
      </w:r>
      <w:r w:rsidR="009566E9" w:rsidRPr="006735D0">
        <w:rPr>
          <w:rFonts w:ascii="Times New Roman" w:hAnsi="Times New Roman" w:cs="Times New Roman"/>
        </w:rPr>
        <w:t xml:space="preserve">women and girls </w:t>
      </w:r>
      <w:r w:rsidR="007A7604">
        <w:rPr>
          <w:rFonts w:ascii="Times New Roman" w:hAnsi="Times New Roman" w:cs="Times New Roman"/>
        </w:rPr>
        <w:t>about</w:t>
      </w:r>
      <w:r w:rsidR="007A7604" w:rsidRPr="006735D0">
        <w:rPr>
          <w:rFonts w:ascii="Times New Roman" w:hAnsi="Times New Roman" w:cs="Times New Roman"/>
        </w:rPr>
        <w:t xml:space="preserve"> </w:t>
      </w:r>
      <w:r w:rsidR="009566E9" w:rsidRPr="006735D0">
        <w:rPr>
          <w:rFonts w:ascii="Times New Roman" w:hAnsi="Times New Roman" w:cs="Times New Roman"/>
        </w:rPr>
        <w:t xml:space="preserve">their </w:t>
      </w:r>
      <w:r w:rsidR="007A7604">
        <w:rPr>
          <w:rFonts w:ascii="Times New Roman" w:hAnsi="Times New Roman" w:cs="Times New Roman"/>
        </w:rPr>
        <w:t xml:space="preserve">fundamental </w:t>
      </w:r>
      <w:r w:rsidR="009566E9" w:rsidRPr="006735D0">
        <w:rPr>
          <w:rFonts w:ascii="Times New Roman" w:hAnsi="Times New Roman" w:cs="Times New Roman"/>
        </w:rPr>
        <w:t>rights</w:t>
      </w:r>
      <w:r w:rsidR="007A7604">
        <w:rPr>
          <w:rFonts w:ascii="Times New Roman" w:hAnsi="Times New Roman" w:cs="Times New Roman"/>
        </w:rPr>
        <w:t xml:space="preserve"> and means of protecting their rights. </w:t>
      </w:r>
      <w:r w:rsidR="009566E9" w:rsidRPr="006735D0">
        <w:rPr>
          <w:rFonts w:ascii="Times New Roman" w:hAnsi="Times New Roman" w:cs="Times New Roman"/>
        </w:rPr>
        <w:t xml:space="preserve"> Translate </w:t>
      </w:r>
      <w:r w:rsidR="007A7604">
        <w:rPr>
          <w:rFonts w:ascii="Times New Roman" w:hAnsi="Times New Roman" w:cs="Times New Roman"/>
        </w:rPr>
        <w:t xml:space="preserve">manuals and legal material </w:t>
      </w:r>
      <w:r w:rsidR="009566E9" w:rsidRPr="006735D0">
        <w:rPr>
          <w:rFonts w:ascii="Times New Roman" w:hAnsi="Times New Roman" w:cs="Times New Roman"/>
        </w:rPr>
        <w:t xml:space="preserve">into the languages </w:t>
      </w:r>
      <w:r w:rsidR="007A7604">
        <w:rPr>
          <w:rFonts w:ascii="Times New Roman" w:hAnsi="Times New Roman" w:cs="Times New Roman"/>
        </w:rPr>
        <w:t xml:space="preserve">spoken by </w:t>
      </w:r>
      <w:r w:rsidR="009566E9" w:rsidRPr="006735D0">
        <w:rPr>
          <w:rFonts w:ascii="Times New Roman" w:hAnsi="Times New Roman" w:cs="Times New Roman"/>
        </w:rPr>
        <w:t>the major</w:t>
      </w:r>
      <w:r w:rsidR="007A7604">
        <w:rPr>
          <w:rFonts w:ascii="Times New Roman" w:hAnsi="Times New Roman" w:cs="Times New Roman"/>
        </w:rPr>
        <w:t>ity populations in specific regions of Central Asia.</w:t>
      </w:r>
      <w:r w:rsidR="009566E9" w:rsidRPr="006735D0">
        <w:rPr>
          <w:rFonts w:ascii="Times New Roman" w:hAnsi="Times New Roman" w:cs="Times New Roman"/>
        </w:rPr>
        <w:t xml:space="preserve"> </w:t>
      </w:r>
    </w:p>
    <w:p w14:paraId="007FD8C2" w14:textId="77777777" w:rsidR="009566E9" w:rsidRPr="006735D0" w:rsidRDefault="009566E9" w:rsidP="008C61F3">
      <w:pPr>
        <w:widowControl w:val="0"/>
        <w:autoSpaceDE w:val="0"/>
        <w:autoSpaceDN w:val="0"/>
        <w:adjustRightInd w:val="0"/>
        <w:jc w:val="both"/>
        <w:rPr>
          <w:rFonts w:ascii="Times New Roman" w:hAnsi="Times New Roman" w:cs="Times New Roman"/>
        </w:rPr>
      </w:pPr>
    </w:p>
    <w:p w14:paraId="43AB2C7E" w14:textId="0D3AD067" w:rsidR="009566E9" w:rsidRPr="006735D0" w:rsidRDefault="00D71CAF" w:rsidP="008C61F3">
      <w:pPr>
        <w:widowControl w:val="0"/>
        <w:autoSpaceDE w:val="0"/>
        <w:autoSpaceDN w:val="0"/>
        <w:adjustRightInd w:val="0"/>
        <w:jc w:val="both"/>
        <w:rPr>
          <w:rFonts w:ascii="Times New Roman" w:hAnsi="Times New Roman" w:cs="Times New Roman"/>
        </w:rPr>
      </w:pPr>
      <w:r>
        <w:rPr>
          <w:rFonts w:ascii="Times New Roman" w:hAnsi="Times New Roman" w:cs="Times New Roman"/>
        </w:rPr>
        <w:t>83</w:t>
      </w:r>
      <w:r w:rsidR="009566E9" w:rsidRPr="006735D0">
        <w:rPr>
          <w:rFonts w:ascii="Times New Roman" w:hAnsi="Times New Roman" w:cs="Times New Roman"/>
        </w:rPr>
        <w:t xml:space="preserve">. </w:t>
      </w:r>
      <w:r w:rsidR="00354438">
        <w:rPr>
          <w:rFonts w:ascii="Times New Roman" w:hAnsi="Times New Roman" w:cs="Times New Roman"/>
        </w:rPr>
        <w:t>I</w:t>
      </w:r>
      <w:r w:rsidR="009566E9" w:rsidRPr="006735D0">
        <w:rPr>
          <w:rFonts w:ascii="Times New Roman" w:hAnsi="Times New Roman" w:cs="Times New Roman"/>
        </w:rPr>
        <w:t xml:space="preserve">mprove the legal literacy of women and girls </w:t>
      </w:r>
      <w:r w:rsidR="00354438">
        <w:rPr>
          <w:rFonts w:ascii="Times New Roman" w:hAnsi="Times New Roman" w:cs="Times New Roman"/>
        </w:rPr>
        <w:t>in the areas of</w:t>
      </w:r>
      <w:r w:rsidR="009566E9" w:rsidRPr="006735D0">
        <w:rPr>
          <w:rFonts w:ascii="Times New Roman" w:hAnsi="Times New Roman" w:cs="Times New Roman"/>
        </w:rPr>
        <w:t xml:space="preserve"> family law and </w:t>
      </w:r>
      <w:r w:rsidR="00354438">
        <w:rPr>
          <w:rFonts w:ascii="Times New Roman" w:hAnsi="Times New Roman" w:cs="Times New Roman"/>
        </w:rPr>
        <w:t xml:space="preserve">the </w:t>
      </w:r>
      <w:r w:rsidR="009566E9" w:rsidRPr="006735D0">
        <w:rPr>
          <w:rFonts w:ascii="Times New Roman" w:hAnsi="Times New Roman" w:cs="Times New Roman"/>
        </w:rPr>
        <w:t xml:space="preserve">importance of </w:t>
      </w:r>
      <w:r w:rsidR="00354438">
        <w:rPr>
          <w:rFonts w:ascii="Times New Roman" w:hAnsi="Times New Roman" w:cs="Times New Roman"/>
        </w:rPr>
        <w:t xml:space="preserve">the </w:t>
      </w:r>
      <w:r w:rsidR="009566E9" w:rsidRPr="006735D0">
        <w:rPr>
          <w:rFonts w:ascii="Times New Roman" w:hAnsi="Times New Roman" w:cs="Times New Roman"/>
        </w:rPr>
        <w:t xml:space="preserve">legal </w:t>
      </w:r>
      <w:r w:rsidR="00354438">
        <w:rPr>
          <w:rFonts w:ascii="Times New Roman" w:hAnsi="Times New Roman" w:cs="Times New Roman"/>
        </w:rPr>
        <w:t xml:space="preserve">registration of </w:t>
      </w:r>
      <w:r w:rsidR="009566E9" w:rsidRPr="006735D0">
        <w:rPr>
          <w:rFonts w:ascii="Times New Roman" w:hAnsi="Times New Roman" w:cs="Times New Roman"/>
        </w:rPr>
        <w:t>marriage</w:t>
      </w:r>
      <w:r w:rsidR="00354438">
        <w:rPr>
          <w:rFonts w:ascii="Times New Roman" w:hAnsi="Times New Roman" w:cs="Times New Roman"/>
        </w:rPr>
        <w:t>s</w:t>
      </w:r>
      <w:r w:rsidR="009566E9" w:rsidRPr="006735D0">
        <w:rPr>
          <w:rFonts w:ascii="Times New Roman" w:hAnsi="Times New Roman" w:cs="Times New Roman"/>
        </w:rPr>
        <w:t xml:space="preserve"> </w:t>
      </w:r>
      <w:r w:rsidR="00354438">
        <w:rPr>
          <w:rFonts w:ascii="Times New Roman" w:hAnsi="Times New Roman" w:cs="Times New Roman"/>
        </w:rPr>
        <w:t>and</w:t>
      </w:r>
      <w:r w:rsidR="009566E9" w:rsidRPr="006735D0">
        <w:rPr>
          <w:rFonts w:ascii="Times New Roman" w:hAnsi="Times New Roman" w:cs="Times New Roman"/>
        </w:rPr>
        <w:t xml:space="preserve"> birth</w:t>
      </w:r>
      <w:r w:rsidR="00354438">
        <w:rPr>
          <w:rFonts w:ascii="Times New Roman" w:hAnsi="Times New Roman" w:cs="Times New Roman"/>
        </w:rPr>
        <w:t>s</w:t>
      </w:r>
      <w:r w:rsidR="009566E9" w:rsidRPr="006735D0">
        <w:rPr>
          <w:rFonts w:ascii="Times New Roman" w:hAnsi="Times New Roman" w:cs="Times New Roman"/>
        </w:rPr>
        <w:t xml:space="preserve"> to protect women from early and polygam</w:t>
      </w:r>
      <w:r w:rsidR="00354438">
        <w:rPr>
          <w:rFonts w:ascii="Times New Roman" w:hAnsi="Times New Roman" w:cs="Times New Roman"/>
        </w:rPr>
        <w:t>ous</w:t>
      </w:r>
      <w:r w:rsidR="009566E9" w:rsidRPr="006735D0">
        <w:rPr>
          <w:rFonts w:ascii="Times New Roman" w:hAnsi="Times New Roman" w:cs="Times New Roman"/>
        </w:rPr>
        <w:t xml:space="preserve"> marriages and </w:t>
      </w:r>
      <w:r w:rsidR="00354438">
        <w:rPr>
          <w:rFonts w:ascii="Times New Roman" w:hAnsi="Times New Roman" w:cs="Times New Roman"/>
        </w:rPr>
        <w:t xml:space="preserve">to </w:t>
      </w:r>
      <w:r w:rsidR="009566E9" w:rsidRPr="006735D0">
        <w:rPr>
          <w:rFonts w:ascii="Times New Roman" w:hAnsi="Times New Roman" w:cs="Times New Roman"/>
        </w:rPr>
        <w:t xml:space="preserve">ensure </w:t>
      </w:r>
      <w:r w:rsidR="00354438">
        <w:rPr>
          <w:rFonts w:ascii="Times New Roman" w:hAnsi="Times New Roman" w:cs="Times New Roman"/>
        </w:rPr>
        <w:t xml:space="preserve">their </w:t>
      </w:r>
      <w:r w:rsidR="009566E9" w:rsidRPr="006735D0">
        <w:rPr>
          <w:rFonts w:ascii="Times New Roman" w:hAnsi="Times New Roman" w:cs="Times New Roman"/>
        </w:rPr>
        <w:t xml:space="preserve">protection in </w:t>
      </w:r>
      <w:r w:rsidR="00354438">
        <w:rPr>
          <w:rFonts w:ascii="Times New Roman" w:hAnsi="Times New Roman" w:cs="Times New Roman"/>
        </w:rPr>
        <w:t>the event</w:t>
      </w:r>
      <w:r w:rsidR="00354438" w:rsidRPr="006735D0">
        <w:rPr>
          <w:rFonts w:ascii="Times New Roman" w:hAnsi="Times New Roman" w:cs="Times New Roman"/>
        </w:rPr>
        <w:t xml:space="preserve"> </w:t>
      </w:r>
      <w:r w:rsidR="009566E9" w:rsidRPr="006735D0">
        <w:rPr>
          <w:rFonts w:ascii="Times New Roman" w:hAnsi="Times New Roman" w:cs="Times New Roman"/>
        </w:rPr>
        <w:t xml:space="preserve">of divorce and division of </w:t>
      </w:r>
      <w:r w:rsidR="00354438">
        <w:rPr>
          <w:rFonts w:ascii="Times New Roman" w:hAnsi="Times New Roman" w:cs="Times New Roman"/>
        </w:rPr>
        <w:t>property.</w:t>
      </w:r>
    </w:p>
    <w:p w14:paraId="18D6C973" w14:textId="77777777" w:rsidR="00354438" w:rsidRPr="006735D0" w:rsidRDefault="00354438" w:rsidP="008C61F3">
      <w:pPr>
        <w:widowControl w:val="0"/>
        <w:autoSpaceDE w:val="0"/>
        <w:autoSpaceDN w:val="0"/>
        <w:adjustRightInd w:val="0"/>
        <w:jc w:val="both"/>
        <w:rPr>
          <w:rFonts w:ascii="Times New Roman" w:hAnsi="Times New Roman" w:cs="Times New Roman"/>
        </w:rPr>
      </w:pPr>
    </w:p>
    <w:p w14:paraId="724ADE55" w14:textId="21FF980B" w:rsidR="00354438" w:rsidRDefault="009566E9" w:rsidP="00C6596F">
      <w:pPr>
        <w:widowControl w:val="0"/>
        <w:autoSpaceDE w:val="0"/>
        <w:autoSpaceDN w:val="0"/>
        <w:adjustRightInd w:val="0"/>
        <w:jc w:val="both"/>
        <w:rPr>
          <w:rFonts w:ascii="Times New Roman" w:hAnsi="Times New Roman" w:cs="Times New Roman"/>
          <w:i/>
        </w:rPr>
      </w:pPr>
      <w:r w:rsidRPr="006735D0">
        <w:rPr>
          <w:rFonts w:ascii="Times New Roman" w:hAnsi="Times New Roman" w:cs="Times New Roman"/>
        </w:rPr>
        <w:t>8</w:t>
      </w:r>
      <w:r w:rsidR="00D71CAF">
        <w:rPr>
          <w:rFonts w:ascii="Times New Roman" w:hAnsi="Times New Roman" w:cs="Times New Roman"/>
        </w:rPr>
        <w:t>4</w:t>
      </w:r>
      <w:r w:rsidRPr="006735D0">
        <w:rPr>
          <w:rFonts w:ascii="Times New Roman" w:hAnsi="Times New Roman" w:cs="Times New Roman"/>
        </w:rPr>
        <w:t xml:space="preserve">. </w:t>
      </w:r>
      <w:r w:rsidR="00354438">
        <w:rPr>
          <w:rFonts w:ascii="Times New Roman" w:hAnsi="Times New Roman" w:cs="Times New Roman"/>
        </w:rPr>
        <w:t>Introduce</w:t>
      </w:r>
      <w:r w:rsidR="00596BDF" w:rsidRPr="006735D0">
        <w:rPr>
          <w:rFonts w:ascii="Times New Roman" w:hAnsi="Times New Roman" w:cs="Times New Roman"/>
        </w:rPr>
        <w:t xml:space="preserve"> family courts </w:t>
      </w:r>
      <w:r w:rsidR="00354438">
        <w:rPr>
          <w:rFonts w:ascii="Times New Roman" w:hAnsi="Times New Roman" w:cs="Times New Roman"/>
        </w:rPr>
        <w:t>in order to</w:t>
      </w:r>
      <w:r w:rsidR="00354438" w:rsidRPr="006735D0">
        <w:rPr>
          <w:rFonts w:ascii="Times New Roman" w:hAnsi="Times New Roman" w:cs="Times New Roman"/>
        </w:rPr>
        <w:t xml:space="preserve"> </w:t>
      </w:r>
      <w:r w:rsidR="00354438">
        <w:rPr>
          <w:rFonts w:ascii="Times New Roman" w:hAnsi="Times New Roman" w:cs="Times New Roman"/>
        </w:rPr>
        <w:t>strengthen</w:t>
      </w:r>
      <w:r w:rsidR="00354438" w:rsidRPr="006735D0">
        <w:rPr>
          <w:rFonts w:ascii="Times New Roman" w:hAnsi="Times New Roman" w:cs="Times New Roman"/>
        </w:rPr>
        <w:t xml:space="preserve"> </w:t>
      </w:r>
      <w:r w:rsidR="00596BDF" w:rsidRPr="006735D0">
        <w:rPr>
          <w:rFonts w:ascii="Times New Roman" w:hAnsi="Times New Roman" w:cs="Times New Roman"/>
        </w:rPr>
        <w:t>protection of women’s and children</w:t>
      </w:r>
      <w:r w:rsidR="00354438">
        <w:rPr>
          <w:rFonts w:ascii="Times New Roman" w:hAnsi="Times New Roman" w:cs="Times New Roman"/>
        </w:rPr>
        <w:t>’s</w:t>
      </w:r>
      <w:r w:rsidR="00596BDF" w:rsidRPr="006735D0">
        <w:rPr>
          <w:rFonts w:ascii="Times New Roman" w:hAnsi="Times New Roman" w:cs="Times New Roman"/>
        </w:rPr>
        <w:t xml:space="preserve"> rights.</w:t>
      </w:r>
      <w:r w:rsidRPr="006735D0">
        <w:rPr>
          <w:rFonts w:ascii="Times New Roman" w:hAnsi="Times New Roman" w:cs="Times New Roman"/>
        </w:rPr>
        <w:t xml:space="preserve">  </w:t>
      </w:r>
    </w:p>
    <w:p w14:paraId="3D405333" w14:textId="77777777" w:rsidR="00354438" w:rsidRPr="006735D0" w:rsidDel="00354438" w:rsidRDefault="00354438" w:rsidP="000E4285">
      <w:pPr>
        <w:rPr>
          <w:rFonts w:ascii="Times New Roman" w:hAnsi="Times New Roman" w:cs="Times New Roman"/>
          <w:i/>
        </w:rPr>
      </w:pPr>
    </w:p>
    <w:p w14:paraId="67C4A0B8" w14:textId="77777777" w:rsidR="000E4285" w:rsidRPr="00C6596F" w:rsidRDefault="000E4285" w:rsidP="000E4285">
      <w:pPr>
        <w:rPr>
          <w:rFonts w:ascii="Times New Roman" w:hAnsi="Times New Roman" w:cs="Times New Roman"/>
          <w:b/>
          <w:i/>
          <w:color w:val="0070C0"/>
        </w:rPr>
      </w:pPr>
      <w:r w:rsidRPr="00C6596F">
        <w:rPr>
          <w:rFonts w:ascii="Times New Roman" w:hAnsi="Times New Roman" w:cs="Times New Roman"/>
          <w:b/>
          <w:i/>
          <w:color w:val="0070C0"/>
        </w:rPr>
        <w:t>Women, Peace and Security</w:t>
      </w:r>
    </w:p>
    <w:p w14:paraId="7D56A0D6" w14:textId="77777777" w:rsidR="00A039E3" w:rsidRPr="006735D0" w:rsidRDefault="00A039E3" w:rsidP="003E290B">
      <w:pPr>
        <w:rPr>
          <w:rFonts w:ascii="Times New Roman" w:hAnsi="Times New Roman" w:cs="Times New Roman"/>
        </w:rPr>
      </w:pPr>
    </w:p>
    <w:p w14:paraId="7F652474" w14:textId="5A30D69B" w:rsidR="00A039E3" w:rsidRDefault="00ED6AB1" w:rsidP="00ED6AB1">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8</w:t>
      </w:r>
      <w:r w:rsidR="00FE0D9D">
        <w:rPr>
          <w:rFonts w:ascii="Times New Roman" w:hAnsi="Times New Roman" w:cs="Times New Roman"/>
        </w:rPr>
        <w:t>5</w:t>
      </w:r>
      <w:r w:rsidRPr="006735D0">
        <w:rPr>
          <w:rFonts w:ascii="Times New Roman" w:hAnsi="Times New Roman" w:cs="Times New Roman"/>
        </w:rPr>
        <w:t xml:space="preserve">. </w:t>
      </w:r>
      <w:r w:rsidR="00241415">
        <w:rPr>
          <w:rFonts w:ascii="Times New Roman" w:hAnsi="Times New Roman" w:cs="Times New Roman"/>
        </w:rPr>
        <w:t>As t</w:t>
      </w:r>
      <w:r w:rsidR="00A039E3">
        <w:rPr>
          <w:rFonts w:ascii="Times New Roman" w:hAnsi="Times New Roman" w:cs="Times New Roman"/>
        </w:rPr>
        <w:t>here is i</w:t>
      </w:r>
      <w:r w:rsidRPr="006735D0">
        <w:rPr>
          <w:rFonts w:ascii="Times New Roman" w:hAnsi="Times New Roman" w:cs="Times New Roman"/>
        </w:rPr>
        <w:t xml:space="preserve">nadequate attention </w:t>
      </w:r>
      <w:r w:rsidR="00A039E3">
        <w:rPr>
          <w:rFonts w:ascii="Times New Roman" w:hAnsi="Times New Roman" w:cs="Times New Roman"/>
        </w:rPr>
        <w:t xml:space="preserve">to </w:t>
      </w:r>
      <w:r w:rsidRPr="006735D0">
        <w:rPr>
          <w:rFonts w:ascii="Times New Roman" w:hAnsi="Times New Roman" w:cs="Times New Roman"/>
        </w:rPr>
        <w:t xml:space="preserve">and </w:t>
      </w:r>
      <w:r w:rsidR="00ED2800">
        <w:rPr>
          <w:rFonts w:ascii="Times New Roman" w:hAnsi="Times New Roman" w:cs="Times New Roman"/>
        </w:rPr>
        <w:t xml:space="preserve">a </w:t>
      </w:r>
      <w:r w:rsidR="00A039E3">
        <w:rPr>
          <w:rFonts w:ascii="Times New Roman" w:hAnsi="Times New Roman" w:cs="Times New Roman"/>
        </w:rPr>
        <w:t xml:space="preserve">lack of </w:t>
      </w:r>
      <w:r w:rsidRPr="006735D0">
        <w:rPr>
          <w:rFonts w:ascii="Times New Roman" w:hAnsi="Times New Roman" w:cs="Times New Roman"/>
        </w:rPr>
        <w:t xml:space="preserve">application of </w:t>
      </w:r>
      <w:r w:rsidR="00A039E3">
        <w:rPr>
          <w:rFonts w:ascii="Times New Roman" w:hAnsi="Times New Roman" w:cs="Times New Roman"/>
        </w:rPr>
        <w:t xml:space="preserve">the </w:t>
      </w:r>
      <w:r w:rsidRPr="006735D0">
        <w:rPr>
          <w:rFonts w:ascii="Times New Roman" w:hAnsi="Times New Roman" w:cs="Times New Roman"/>
        </w:rPr>
        <w:t xml:space="preserve">CEDAW </w:t>
      </w:r>
      <w:r w:rsidR="00A039E3">
        <w:rPr>
          <w:rFonts w:ascii="Times New Roman" w:hAnsi="Times New Roman" w:cs="Times New Roman"/>
        </w:rPr>
        <w:t xml:space="preserve">Committee </w:t>
      </w:r>
      <w:r w:rsidRPr="006735D0">
        <w:rPr>
          <w:rFonts w:ascii="Times New Roman" w:hAnsi="Times New Roman" w:cs="Times New Roman"/>
        </w:rPr>
        <w:t xml:space="preserve">General </w:t>
      </w:r>
      <w:r w:rsidR="00A039E3">
        <w:rPr>
          <w:rFonts w:ascii="Times New Roman" w:hAnsi="Times New Roman" w:cs="Times New Roman"/>
        </w:rPr>
        <w:t>R</w:t>
      </w:r>
      <w:r w:rsidRPr="006735D0">
        <w:rPr>
          <w:rFonts w:ascii="Times New Roman" w:hAnsi="Times New Roman" w:cs="Times New Roman"/>
        </w:rPr>
        <w:t xml:space="preserve">ecommendation </w:t>
      </w:r>
      <w:r w:rsidR="00ED2800">
        <w:rPr>
          <w:rFonts w:ascii="Times New Roman" w:hAnsi="Times New Roman" w:cs="Times New Roman"/>
        </w:rPr>
        <w:t xml:space="preserve">no. </w:t>
      </w:r>
      <w:r w:rsidRPr="006735D0">
        <w:rPr>
          <w:rFonts w:ascii="Times New Roman" w:hAnsi="Times New Roman" w:cs="Times New Roman"/>
        </w:rPr>
        <w:t xml:space="preserve">30 </w:t>
      </w:r>
      <w:r w:rsidR="00ED2800">
        <w:rPr>
          <w:rFonts w:ascii="Times New Roman" w:hAnsi="Times New Roman" w:cs="Times New Roman"/>
        </w:rPr>
        <w:t>on</w:t>
      </w:r>
      <w:r w:rsidR="00ED2800" w:rsidRPr="00ED2800">
        <w:rPr>
          <w:rFonts w:ascii="Times New Roman" w:hAnsi="Times New Roman" w:cs="Times New Roman"/>
        </w:rPr>
        <w:t xml:space="preserve"> women in conflict and post-conflict situations</w:t>
      </w:r>
      <w:r w:rsidR="00ED2800">
        <w:rPr>
          <w:rFonts w:ascii="Times New Roman" w:hAnsi="Times New Roman" w:cs="Times New Roman"/>
        </w:rPr>
        <w:t xml:space="preserve"> </w:t>
      </w:r>
      <w:r w:rsidRPr="006735D0">
        <w:rPr>
          <w:rFonts w:ascii="Times New Roman" w:hAnsi="Times New Roman" w:cs="Times New Roman"/>
        </w:rPr>
        <w:t xml:space="preserve">as </w:t>
      </w:r>
      <w:r w:rsidR="00ED2800">
        <w:rPr>
          <w:rFonts w:ascii="Times New Roman" w:hAnsi="Times New Roman" w:cs="Times New Roman"/>
        </w:rPr>
        <w:t>the</w:t>
      </w:r>
      <w:r w:rsidR="00ED2800" w:rsidRPr="006735D0">
        <w:rPr>
          <w:rFonts w:ascii="Times New Roman" w:hAnsi="Times New Roman" w:cs="Times New Roman"/>
        </w:rPr>
        <w:t xml:space="preserve"> </w:t>
      </w:r>
      <w:r w:rsidRPr="006735D0">
        <w:rPr>
          <w:rFonts w:ascii="Times New Roman" w:hAnsi="Times New Roman" w:cs="Times New Roman"/>
        </w:rPr>
        <w:t xml:space="preserve">key document </w:t>
      </w:r>
      <w:r w:rsidR="00ED2800">
        <w:rPr>
          <w:rFonts w:ascii="Times New Roman" w:hAnsi="Times New Roman" w:cs="Times New Roman"/>
        </w:rPr>
        <w:t>that delineates recommendations for the</w:t>
      </w:r>
      <w:r w:rsidR="00ED2800" w:rsidRPr="006735D0">
        <w:rPr>
          <w:rFonts w:ascii="Times New Roman" w:hAnsi="Times New Roman" w:cs="Times New Roman"/>
        </w:rPr>
        <w:t xml:space="preserve"> </w:t>
      </w:r>
      <w:r w:rsidRPr="006735D0">
        <w:rPr>
          <w:rFonts w:ascii="Times New Roman" w:hAnsi="Times New Roman" w:cs="Times New Roman"/>
        </w:rPr>
        <w:t>real</w:t>
      </w:r>
      <w:r w:rsidR="00C940C2">
        <w:rPr>
          <w:rFonts w:ascii="Times New Roman" w:hAnsi="Times New Roman" w:cs="Times New Roman"/>
        </w:rPr>
        <w:t>ization of obligations under UNSCRs</w:t>
      </w:r>
      <w:r w:rsidRPr="006735D0">
        <w:rPr>
          <w:rFonts w:ascii="Times New Roman" w:hAnsi="Times New Roman" w:cs="Times New Roman"/>
        </w:rPr>
        <w:t xml:space="preserve"> on WPS</w:t>
      </w:r>
      <w:r w:rsidR="00241415">
        <w:rPr>
          <w:rFonts w:ascii="Times New Roman" w:hAnsi="Times New Roman" w:cs="Times New Roman"/>
        </w:rPr>
        <w:t>,</w:t>
      </w:r>
      <w:r w:rsidR="00ED2800">
        <w:rPr>
          <w:rFonts w:ascii="Times New Roman" w:hAnsi="Times New Roman" w:cs="Times New Roman"/>
        </w:rPr>
        <w:t xml:space="preserve"> countries</w:t>
      </w:r>
      <w:r w:rsidR="00905CA7">
        <w:rPr>
          <w:rFonts w:ascii="Times New Roman" w:hAnsi="Times New Roman" w:cs="Times New Roman"/>
        </w:rPr>
        <w:t xml:space="preserve"> </w:t>
      </w:r>
      <w:r w:rsidR="00C940C2">
        <w:rPr>
          <w:rFonts w:ascii="Times New Roman" w:hAnsi="Times New Roman" w:cs="Times New Roman"/>
        </w:rPr>
        <w:t xml:space="preserve">have to be </w:t>
      </w:r>
      <w:r w:rsidR="00905CA7">
        <w:rPr>
          <w:rFonts w:ascii="Times New Roman" w:hAnsi="Times New Roman" w:cs="Times New Roman"/>
        </w:rPr>
        <w:t xml:space="preserve">strongly recommended to </w:t>
      </w:r>
      <w:r w:rsidR="006725C0">
        <w:rPr>
          <w:rFonts w:ascii="Times New Roman" w:hAnsi="Times New Roman" w:cs="Times New Roman"/>
        </w:rPr>
        <w:t xml:space="preserve">regularly </w:t>
      </w:r>
      <w:r w:rsidR="00905CA7">
        <w:rPr>
          <w:rFonts w:ascii="Times New Roman" w:hAnsi="Times New Roman" w:cs="Times New Roman"/>
        </w:rPr>
        <w:t xml:space="preserve">report </w:t>
      </w:r>
      <w:r w:rsidRPr="006735D0">
        <w:rPr>
          <w:rFonts w:ascii="Times New Roman" w:hAnsi="Times New Roman" w:cs="Times New Roman"/>
        </w:rPr>
        <w:t xml:space="preserve">on progress </w:t>
      </w:r>
      <w:r w:rsidR="00ED2800">
        <w:rPr>
          <w:rFonts w:ascii="Times New Roman" w:hAnsi="Times New Roman" w:cs="Times New Roman"/>
        </w:rPr>
        <w:t>in</w:t>
      </w:r>
      <w:r w:rsidRPr="006735D0">
        <w:rPr>
          <w:rFonts w:ascii="Times New Roman" w:hAnsi="Times New Roman" w:cs="Times New Roman"/>
        </w:rPr>
        <w:t xml:space="preserve"> </w:t>
      </w:r>
      <w:r w:rsidR="00ED2800">
        <w:rPr>
          <w:rFonts w:ascii="Times New Roman" w:hAnsi="Times New Roman" w:cs="Times New Roman"/>
        </w:rPr>
        <w:t xml:space="preserve">implementing </w:t>
      </w:r>
      <w:r w:rsidR="00905CA7">
        <w:rPr>
          <w:rFonts w:ascii="Times New Roman" w:hAnsi="Times New Roman" w:cs="Times New Roman"/>
        </w:rPr>
        <w:t>the General R</w:t>
      </w:r>
      <w:r w:rsidR="00ED2800">
        <w:rPr>
          <w:rFonts w:ascii="Times New Roman" w:hAnsi="Times New Roman" w:cs="Times New Roman"/>
        </w:rPr>
        <w:t>ecommendation</w:t>
      </w:r>
      <w:r w:rsidR="00905CA7">
        <w:rPr>
          <w:rFonts w:ascii="Times New Roman" w:hAnsi="Times New Roman" w:cs="Times New Roman"/>
        </w:rPr>
        <w:t xml:space="preserve"> no.30</w:t>
      </w:r>
      <w:r w:rsidRPr="006735D0">
        <w:rPr>
          <w:rFonts w:ascii="Times New Roman" w:hAnsi="Times New Roman" w:cs="Times New Roman"/>
        </w:rPr>
        <w:t xml:space="preserve">. </w:t>
      </w:r>
    </w:p>
    <w:p w14:paraId="663479F0" w14:textId="77777777" w:rsidR="00ED6AB1" w:rsidRPr="006735D0" w:rsidRDefault="00ED6AB1" w:rsidP="00ED6AB1">
      <w:pPr>
        <w:widowControl w:val="0"/>
        <w:autoSpaceDE w:val="0"/>
        <w:autoSpaceDN w:val="0"/>
        <w:adjustRightInd w:val="0"/>
        <w:jc w:val="both"/>
        <w:rPr>
          <w:rFonts w:ascii="Times New Roman" w:hAnsi="Times New Roman" w:cs="Times New Roman"/>
        </w:rPr>
      </w:pPr>
    </w:p>
    <w:p w14:paraId="0636D983" w14:textId="5B17067E" w:rsidR="00ED6AB1" w:rsidRPr="006735D0" w:rsidRDefault="00ED6AB1" w:rsidP="00ED6AB1">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8</w:t>
      </w:r>
      <w:r w:rsidR="00FE0D9D">
        <w:rPr>
          <w:rFonts w:ascii="Times New Roman" w:hAnsi="Times New Roman" w:cs="Times New Roman"/>
        </w:rPr>
        <w:t>6</w:t>
      </w:r>
      <w:r w:rsidRPr="006735D0">
        <w:rPr>
          <w:rFonts w:ascii="Times New Roman" w:hAnsi="Times New Roman" w:cs="Times New Roman"/>
        </w:rPr>
        <w:t xml:space="preserve">. Existing challenges related to </w:t>
      </w:r>
      <w:r w:rsidR="00F66F7D">
        <w:rPr>
          <w:rFonts w:ascii="Times New Roman" w:hAnsi="Times New Roman" w:cs="Times New Roman"/>
        </w:rPr>
        <w:t xml:space="preserve">natural resource </w:t>
      </w:r>
      <w:r w:rsidRPr="006735D0">
        <w:rPr>
          <w:rFonts w:ascii="Times New Roman" w:hAnsi="Times New Roman" w:cs="Times New Roman"/>
        </w:rPr>
        <w:t>management</w:t>
      </w:r>
      <w:r w:rsidR="00F66F7D">
        <w:rPr>
          <w:rFonts w:ascii="Times New Roman" w:hAnsi="Times New Roman" w:cs="Times New Roman"/>
        </w:rPr>
        <w:t>, particularly</w:t>
      </w:r>
      <w:r w:rsidRPr="006735D0">
        <w:rPr>
          <w:rFonts w:ascii="Times New Roman" w:hAnsi="Times New Roman" w:cs="Times New Roman"/>
        </w:rPr>
        <w:t xml:space="preserve"> </w:t>
      </w:r>
      <w:r w:rsidR="00905CA7">
        <w:rPr>
          <w:rFonts w:ascii="Times New Roman" w:hAnsi="Times New Roman" w:cs="Times New Roman"/>
        </w:rPr>
        <w:t>cross-</w:t>
      </w:r>
      <w:r w:rsidR="006735D0" w:rsidRPr="006735D0">
        <w:rPr>
          <w:rFonts w:ascii="Times New Roman" w:hAnsi="Times New Roman" w:cs="Times New Roman"/>
        </w:rPr>
        <w:t>border</w:t>
      </w:r>
      <w:r w:rsidRPr="006735D0">
        <w:rPr>
          <w:rFonts w:ascii="Times New Roman" w:hAnsi="Times New Roman" w:cs="Times New Roman"/>
        </w:rPr>
        <w:t xml:space="preserve"> resources</w:t>
      </w:r>
      <w:r w:rsidR="00F66F7D">
        <w:rPr>
          <w:rFonts w:ascii="Times New Roman" w:hAnsi="Times New Roman" w:cs="Times New Roman"/>
        </w:rPr>
        <w:t>,</w:t>
      </w:r>
      <w:r w:rsidRPr="006735D0">
        <w:rPr>
          <w:rFonts w:ascii="Times New Roman" w:hAnsi="Times New Roman" w:cs="Times New Roman"/>
        </w:rPr>
        <w:t xml:space="preserve"> require joint decision making process </w:t>
      </w:r>
      <w:r w:rsidR="00F66F7D">
        <w:rPr>
          <w:rFonts w:ascii="Times New Roman" w:hAnsi="Times New Roman" w:cs="Times New Roman"/>
        </w:rPr>
        <w:t xml:space="preserve">that </w:t>
      </w:r>
      <w:r w:rsidRPr="006735D0">
        <w:rPr>
          <w:rFonts w:ascii="Times New Roman" w:hAnsi="Times New Roman" w:cs="Times New Roman"/>
        </w:rPr>
        <w:t>includ</w:t>
      </w:r>
      <w:r w:rsidR="00F66F7D">
        <w:rPr>
          <w:rFonts w:ascii="Times New Roman" w:hAnsi="Times New Roman" w:cs="Times New Roman"/>
        </w:rPr>
        <w:t>e</w:t>
      </w:r>
      <w:r w:rsidRPr="006735D0">
        <w:rPr>
          <w:rFonts w:ascii="Times New Roman" w:hAnsi="Times New Roman" w:cs="Times New Roman"/>
        </w:rPr>
        <w:t xml:space="preserve"> women</w:t>
      </w:r>
      <w:r w:rsidR="008A6E1F">
        <w:rPr>
          <w:rFonts w:ascii="Times New Roman" w:hAnsi="Times New Roman" w:cs="Times New Roman"/>
        </w:rPr>
        <w:t xml:space="preserve"> as equal decision makers</w:t>
      </w:r>
      <w:r w:rsidRPr="006735D0">
        <w:rPr>
          <w:rFonts w:ascii="Times New Roman" w:hAnsi="Times New Roman" w:cs="Times New Roman"/>
        </w:rPr>
        <w:t>.</w:t>
      </w:r>
    </w:p>
    <w:p w14:paraId="01432A98" w14:textId="77777777" w:rsidR="00F66F7D" w:rsidRPr="006735D0" w:rsidRDefault="00F66F7D" w:rsidP="00ED6AB1">
      <w:pPr>
        <w:widowControl w:val="0"/>
        <w:autoSpaceDE w:val="0"/>
        <w:autoSpaceDN w:val="0"/>
        <w:adjustRightInd w:val="0"/>
        <w:jc w:val="both"/>
        <w:rPr>
          <w:rFonts w:ascii="Times New Roman" w:hAnsi="Times New Roman" w:cs="Times New Roman"/>
        </w:rPr>
      </w:pPr>
    </w:p>
    <w:p w14:paraId="08C5BEF2" w14:textId="2B02F14B" w:rsidR="00CA77FF" w:rsidRPr="006735D0" w:rsidRDefault="00ED6AB1" w:rsidP="00ED6AB1">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8</w:t>
      </w:r>
      <w:r w:rsidR="00FE0D9D">
        <w:rPr>
          <w:rFonts w:ascii="Times New Roman" w:hAnsi="Times New Roman" w:cs="Times New Roman"/>
        </w:rPr>
        <w:t>7</w:t>
      </w:r>
      <w:r w:rsidRPr="006735D0">
        <w:rPr>
          <w:rFonts w:ascii="Times New Roman" w:hAnsi="Times New Roman" w:cs="Times New Roman"/>
        </w:rPr>
        <w:t xml:space="preserve">. </w:t>
      </w:r>
      <w:r w:rsidR="004C34EC">
        <w:rPr>
          <w:rFonts w:ascii="Times New Roman" w:hAnsi="Times New Roman" w:cs="Times New Roman"/>
        </w:rPr>
        <w:t>Provide adequate</w:t>
      </w:r>
      <w:r w:rsidRPr="006735D0">
        <w:rPr>
          <w:rFonts w:ascii="Times New Roman" w:hAnsi="Times New Roman" w:cs="Times New Roman"/>
        </w:rPr>
        <w:t xml:space="preserve"> protection</w:t>
      </w:r>
      <w:r w:rsidR="00AB2B21">
        <w:rPr>
          <w:rFonts w:ascii="Times New Roman" w:hAnsi="Times New Roman" w:cs="Times New Roman"/>
        </w:rPr>
        <w:t xml:space="preserve"> on the territory of receiving countries</w:t>
      </w:r>
      <w:r w:rsidRPr="006735D0">
        <w:rPr>
          <w:rFonts w:ascii="Times New Roman" w:hAnsi="Times New Roman" w:cs="Times New Roman"/>
        </w:rPr>
        <w:t xml:space="preserve"> </w:t>
      </w:r>
      <w:r w:rsidR="00AB2B21">
        <w:rPr>
          <w:rFonts w:ascii="Times New Roman" w:hAnsi="Times New Roman" w:cs="Times New Roman"/>
        </w:rPr>
        <w:t>to</w:t>
      </w:r>
      <w:r w:rsidR="00AB2B21" w:rsidRPr="006735D0">
        <w:rPr>
          <w:rFonts w:ascii="Times New Roman" w:hAnsi="Times New Roman" w:cs="Times New Roman"/>
        </w:rPr>
        <w:t xml:space="preserve"> </w:t>
      </w:r>
      <w:r w:rsidR="00AB2B21">
        <w:rPr>
          <w:rFonts w:ascii="Times New Roman" w:hAnsi="Times New Roman" w:cs="Times New Roman"/>
        </w:rPr>
        <w:t>women and girls who</w:t>
      </w:r>
      <w:r w:rsidR="00AB2B21" w:rsidRPr="006735D0">
        <w:rPr>
          <w:rFonts w:ascii="Times New Roman" w:hAnsi="Times New Roman" w:cs="Times New Roman"/>
        </w:rPr>
        <w:t xml:space="preserve"> leave </w:t>
      </w:r>
      <w:r w:rsidR="00AB2B21">
        <w:rPr>
          <w:rFonts w:ascii="Times New Roman" w:hAnsi="Times New Roman" w:cs="Times New Roman"/>
        </w:rPr>
        <w:t xml:space="preserve">their </w:t>
      </w:r>
      <w:r w:rsidR="00AB2B21" w:rsidRPr="006735D0">
        <w:rPr>
          <w:rFonts w:ascii="Times New Roman" w:hAnsi="Times New Roman" w:cs="Times New Roman"/>
        </w:rPr>
        <w:t xml:space="preserve">countries of origin </w:t>
      </w:r>
      <w:r w:rsidR="00905CA7" w:rsidRPr="006735D0">
        <w:rPr>
          <w:rFonts w:ascii="Times New Roman" w:hAnsi="Times New Roman" w:cs="Times New Roman"/>
        </w:rPr>
        <w:t>because</w:t>
      </w:r>
      <w:r w:rsidR="00AB2B21" w:rsidRPr="006735D0">
        <w:rPr>
          <w:rFonts w:ascii="Times New Roman" w:hAnsi="Times New Roman" w:cs="Times New Roman"/>
        </w:rPr>
        <w:t xml:space="preserve"> of conflict and </w:t>
      </w:r>
      <w:r w:rsidR="00AB2B21">
        <w:rPr>
          <w:rFonts w:ascii="Times New Roman" w:hAnsi="Times New Roman" w:cs="Times New Roman"/>
        </w:rPr>
        <w:t xml:space="preserve">mass </w:t>
      </w:r>
      <w:r w:rsidR="00AB2B21" w:rsidRPr="006735D0">
        <w:rPr>
          <w:rFonts w:ascii="Times New Roman" w:hAnsi="Times New Roman" w:cs="Times New Roman"/>
        </w:rPr>
        <w:t>violence</w:t>
      </w:r>
      <w:r w:rsidRPr="006735D0">
        <w:rPr>
          <w:rFonts w:ascii="Times New Roman" w:hAnsi="Times New Roman" w:cs="Times New Roman"/>
        </w:rPr>
        <w:t xml:space="preserve">. </w:t>
      </w:r>
      <w:r w:rsidR="00AB2B21">
        <w:rPr>
          <w:rFonts w:ascii="Times New Roman" w:hAnsi="Times New Roman" w:cs="Times New Roman"/>
        </w:rPr>
        <w:t>P</w:t>
      </w:r>
      <w:r w:rsidRPr="006735D0">
        <w:rPr>
          <w:rFonts w:ascii="Times New Roman" w:hAnsi="Times New Roman" w:cs="Times New Roman"/>
        </w:rPr>
        <w:t>rovide access to</w:t>
      </w:r>
      <w:r w:rsidR="00AB2B21">
        <w:rPr>
          <w:rFonts w:ascii="Times New Roman" w:hAnsi="Times New Roman" w:cs="Times New Roman"/>
        </w:rPr>
        <w:t xml:space="preserve"> </w:t>
      </w:r>
      <w:r w:rsidRPr="006735D0">
        <w:rPr>
          <w:rFonts w:ascii="Times New Roman" w:hAnsi="Times New Roman" w:cs="Times New Roman"/>
        </w:rPr>
        <w:t xml:space="preserve">services related to education, </w:t>
      </w:r>
      <w:r w:rsidR="00AB2B21">
        <w:rPr>
          <w:rFonts w:ascii="Times New Roman" w:hAnsi="Times New Roman" w:cs="Times New Roman"/>
        </w:rPr>
        <w:t>health</w:t>
      </w:r>
      <w:r w:rsidR="00AB2B21" w:rsidRPr="006735D0">
        <w:rPr>
          <w:rFonts w:ascii="Times New Roman" w:hAnsi="Times New Roman" w:cs="Times New Roman"/>
        </w:rPr>
        <w:t xml:space="preserve"> </w:t>
      </w:r>
      <w:r w:rsidRPr="006735D0">
        <w:rPr>
          <w:rFonts w:ascii="Times New Roman" w:hAnsi="Times New Roman" w:cs="Times New Roman"/>
        </w:rPr>
        <w:t>care</w:t>
      </w:r>
      <w:r w:rsidR="00AB2B21">
        <w:rPr>
          <w:rFonts w:ascii="Times New Roman" w:hAnsi="Times New Roman" w:cs="Times New Roman"/>
        </w:rPr>
        <w:t>,</w:t>
      </w:r>
      <w:r w:rsidRPr="006735D0">
        <w:rPr>
          <w:rFonts w:ascii="Times New Roman" w:hAnsi="Times New Roman" w:cs="Times New Roman"/>
        </w:rPr>
        <w:t xml:space="preserve"> etc</w:t>
      </w:r>
      <w:r w:rsidR="00AB2B21">
        <w:rPr>
          <w:rFonts w:ascii="Times New Roman" w:hAnsi="Times New Roman" w:cs="Times New Roman"/>
        </w:rPr>
        <w:t>.</w:t>
      </w:r>
      <w:r w:rsidRPr="006735D0">
        <w:rPr>
          <w:rFonts w:ascii="Times New Roman" w:hAnsi="Times New Roman" w:cs="Times New Roman"/>
        </w:rPr>
        <w:t xml:space="preserve"> on the terr</w:t>
      </w:r>
      <w:r w:rsidR="00CA77FF" w:rsidRPr="006735D0">
        <w:rPr>
          <w:rFonts w:ascii="Times New Roman" w:hAnsi="Times New Roman" w:cs="Times New Roman"/>
        </w:rPr>
        <w:t xml:space="preserve">itories of </w:t>
      </w:r>
      <w:r w:rsidR="00AB2B21">
        <w:rPr>
          <w:rFonts w:ascii="Times New Roman" w:hAnsi="Times New Roman" w:cs="Times New Roman"/>
        </w:rPr>
        <w:t xml:space="preserve">receiving </w:t>
      </w:r>
      <w:r w:rsidR="00CA77FF" w:rsidRPr="006735D0">
        <w:rPr>
          <w:rFonts w:ascii="Times New Roman" w:hAnsi="Times New Roman" w:cs="Times New Roman"/>
        </w:rPr>
        <w:t>country</w:t>
      </w:r>
      <w:r w:rsidR="00AB2B21">
        <w:rPr>
          <w:rFonts w:ascii="Times New Roman" w:hAnsi="Times New Roman" w:cs="Times New Roman"/>
        </w:rPr>
        <w:t>.</w:t>
      </w:r>
    </w:p>
    <w:p w14:paraId="253B0676" w14:textId="77777777" w:rsidR="004C34EC" w:rsidRDefault="004C34EC" w:rsidP="00ED6AB1">
      <w:pPr>
        <w:widowControl w:val="0"/>
        <w:autoSpaceDE w:val="0"/>
        <w:autoSpaceDN w:val="0"/>
        <w:adjustRightInd w:val="0"/>
        <w:jc w:val="both"/>
        <w:rPr>
          <w:rFonts w:ascii="Times New Roman" w:hAnsi="Times New Roman" w:cs="Times New Roman"/>
        </w:rPr>
      </w:pPr>
    </w:p>
    <w:p w14:paraId="5E00B544" w14:textId="44998722" w:rsidR="00CA77FF" w:rsidRPr="006735D0" w:rsidRDefault="00CA77FF" w:rsidP="00ED6AB1">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8</w:t>
      </w:r>
      <w:r w:rsidR="00FE0D9D">
        <w:rPr>
          <w:rFonts w:ascii="Times New Roman" w:hAnsi="Times New Roman" w:cs="Times New Roman"/>
        </w:rPr>
        <w:t>8</w:t>
      </w:r>
      <w:r w:rsidRPr="006735D0">
        <w:rPr>
          <w:rFonts w:ascii="Times New Roman" w:hAnsi="Times New Roman" w:cs="Times New Roman"/>
        </w:rPr>
        <w:t xml:space="preserve">. </w:t>
      </w:r>
      <w:r w:rsidR="00705C62">
        <w:rPr>
          <w:rFonts w:ascii="Times New Roman" w:hAnsi="Times New Roman" w:cs="Times New Roman"/>
        </w:rPr>
        <w:t>P</w:t>
      </w:r>
      <w:r w:rsidRPr="006735D0">
        <w:rPr>
          <w:rFonts w:ascii="Times New Roman" w:hAnsi="Times New Roman" w:cs="Times New Roman"/>
        </w:rPr>
        <w:t xml:space="preserve">revent further growth </w:t>
      </w:r>
      <w:r w:rsidR="00705C62">
        <w:rPr>
          <w:rFonts w:ascii="Times New Roman" w:hAnsi="Times New Roman" w:cs="Times New Roman"/>
        </w:rPr>
        <w:t>in the trend towards religious movements and</w:t>
      </w:r>
      <w:r w:rsidRPr="006735D0">
        <w:rPr>
          <w:rFonts w:ascii="Times New Roman" w:hAnsi="Times New Roman" w:cs="Times New Roman"/>
        </w:rPr>
        <w:t xml:space="preserve"> interpretations of religio</w:t>
      </w:r>
      <w:r w:rsidR="00705C62">
        <w:rPr>
          <w:rFonts w:ascii="Times New Roman" w:hAnsi="Times New Roman" w:cs="Times New Roman"/>
        </w:rPr>
        <w:t xml:space="preserve">n that </w:t>
      </w:r>
      <w:r w:rsidRPr="006735D0">
        <w:rPr>
          <w:rFonts w:ascii="Times New Roman" w:hAnsi="Times New Roman" w:cs="Times New Roman"/>
        </w:rPr>
        <w:t xml:space="preserve">are </w:t>
      </w:r>
      <w:r w:rsidR="00705C62">
        <w:rPr>
          <w:rFonts w:ascii="Times New Roman" w:hAnsi="Times New Roman" w:cs="Times New Roman"/>
        </w:rPr>
        <w:t>especially radical</w:t>
      </w:r>
      <w:r w:rsidRPr="006735D0">
        <w:rPr>
          <w:rFonts w:ascii="Times New Roman" w:hAnsi="Times New Roman" w:cs="Times New Roman"/>
        </w:rPr>
        <w:t xml:space="preserve"> and alien to</w:t>
      </w:r>
      <w:r w:rsidR="00705C62">
        <w:rPr>
          <w:rFonts w:ascii="Times New Roman" w:hAnsi="Times New Roman" w:cs="Times New Roman"/>
        </w:rPr>
        <w:t xml:space="preserve"> </w:t>
      </w:r>
      <w:r w:rsidRPr="006735D0">
        <w:rPr>
          <w:rFonts w:ascii="Times New Roman" w:hAnsi="Times New Roman" w:cs="Times New Roman"/>
        </w:rPr>
        <w:t xml:space="preserve">Central Asia, especially </w:t>
      </w:r>
      <w:r w:rsidR="00705C62">
        <w:rPr>
          <w:rFonts w:ascii="Times New Roman" w:hAnsi="Times New Roman" w:cs="Times New Roman"/>
        </w:rPr>
        <w:t>trends to promote norms about the</w:t>
      </w:r>
      <w:r w:rsidR="00705C62" w:rsidRPr="006735D0">
        <w:rPr>
          <w:rFonts w:ascii="Times New Roman" w:hAnsi="Times New Roman" w:cs="Times New Roman"/>
        </w:rPr>
        <w:t xml:space="preserve"> </w:t>
      </w:r>
      <w:r w:rsidR="00705C62">
        <w:rPr>
          <w:rFonts w:ascii="Times New Roman" w:hAnsi="Times New Roman" w:cs="Times New Roman"/>
        </w:rPr>
        <w:t>”proper”</w:t>
      </w:r>
      <w:r w:rsidRPr="006735D0">
        <w:rPr>
          <w:rFonts w:ascii="Times New Roman" w:hAnsi="Times New Roman" w:cs="Times New Roman"/>
        </w:rPr>
        <w:t xml:space="preserve"> behavior </w:t>
      </w:r>
      <w:r w:rsidR="00705C62">
        <w:rPr>
          <w:rFonts w:ascii="Times New Roman" w:hAnsi="Times New Roman" w:cs="Times New Roman"/>
        </w:rPr>
        <w:t>of</w:t>
      </w:r>
      <w:r w:rsidR="00705C62" w:rsidRPr="006735D0">
        <w:rPr>
          <w:rFonts w:ascii="Times New Roman" w:hAnsi="Times New Roman" w:cs="Times New Roman"/>
        </w:rPr>
        <w:t xml:space="preserve"> </w:t>
      </w:r>
      <w:r w:rsidRPr="006735D0">
        <w:rPr>
          <w:rFonts w:ascii="Times New Roman" w:hAnsi="Times New Roman" w:cs="Times New Roman"/>
        </w:rPr>
        <w:t xml:space="preserve">women. </w:t>
      </w:r>
      <w:r w:rsidR="00705C62">
        <w:rPr>
          <w:rFonts w:ascii="Times New Roman" w:hAnsi="Times New Roman" w:cs="Times New Roman"/>
        </w:rPr>
        <w:t>E</w:t>
      </w:r>
      <w:r w:rsidRPr="006735D0">
        <w:rPr>
          <w:rFonts w:ascii="Times New Roman" w:hAnsi="Times New Roman" w:cs="Times New Roman"/>
        </w:rPr>
        <w:t xml:space="preserve">nsure religious education of </w:t>
      </w:r>
      <w:r w:rsidR="00705C62">
        <w:rPr>
          <w:rFonts w:ascii="Times New Roman" w:hAnsi="Times New Roman" w:cs="Times New Roman"/>
        </w:rPr>
        <w:t xml:space="preserve">the </w:t>
      </w:r>
      <w:r w:rsidRPr="006735D0">
        <w:rPr>
          <w:rFonts w:ascii="Times New Roman" w:hAnsi="Times New Roman" w:cs="Times New Roman"/>
        </w:rPr>
        <w:t>population</w:t>
      </w:r>
      <w:r w:rsidR="00705C62">
        <w:rPr>
          <w:rFonts w:ascii="Times New Roman" w:hAnsi="Times New Roman" w:cs="Times New Roman"/>
        </w:rPr>
        <w:t xml:space="preserve"> that</w:t>
      </w:r>
      <w:r w:rsidRPr="006735D0">
        <w:rPr>
          <w:rFonts w:ascii="Times New Roman" w:hAnsi="Times New Roman" w:cs="Times New Roman"/>
        </w:rPr>
        <w:t xml:space="preserve"> includ</w:t>
      </w:r>
      <w:r w:rsidR="00705C62">
        <w:rPr>
          <w:rFonts w:ascii="Times New Roman" w:hAnsi="Times New Roman" w:cs="Times New Roman"/>
        </w:rPr>
        <w:t>es</w:t>
      </w:r>
      <w:r w:rsidRPr="006735D0">
        <w:rPr>
          <w:rFonts w:ascii="Times New Roman" w:hAnsi="Times New Roman" w:cs="Times New Roman"/>
        </w:rPr>
        <w:t xml:space="preserve"> raising awareness </w:t>
      </w:r>
      <w:r w:rsidR="00705C62">
        <w:rPr>
          <w:rFonts w:ascii="Times New Roman" w:hAnsi="Times New Roman" w:cs="Times New Roman"/>
        </w:rPr>
        <w:t>of all recognized</w:t>
      </w:r>
      <w:r w:rsidR="00705C62" w:rsidRPr="006735D0">
        <w:rPr>
          <w:rFonts w:ascii="Times New Roman" w:hAnsi="Times New Roman" w:cs="Times New Roman"/>
        </w:rPr>
        <w:t xml:space="preserve"> </w:t>
      </w:r>
      <w:r w:rsidRPr="006735D0">
        <w:rPr>
          <w:rFonts w:ascii="Times New Roman" w:hAnsi="Times New Roman" w:cs="Times New Roman"/>
        </w:rPr>
        <w:t>world religions.</w:t>
      </w:r>
    </w:p>
    <w:p w14:paraId="5C36DC2D" w14:textId="77777777" w:rsidR="00705C62" w:rsidRPr="006735D0" w:rsidRDefault="00705C62" w:rsidP="00ED6AB1">
      <w:pPr>
        <w:widowControl w:val="0"/>
        <w:autoSpaceDE w:val="0"/>
        <w:autoSpaceDN w:val="0"/>
        <w:adjustRightInd w:val="0"/>
        <w:jc w:val="both"/>
        <w:rPr>
          <w:rFonts w:ascii="Times New Roman" w:hAnsi="Times New Roman" w:cs="Times New Roman"/>
        </w:rPr>
      </w:pPr>
    </w:p>
    <w:p w14:paraId="3FA98875" w14:textId="6A727767" w:rsidR="00166253" w:rsidRDefault="00FE0D9D" w:rsidP="00166253">
      <w:pPr>
        <w:widowControl w:val="0"/>
        <w:autoSpaceDE w:val="0"/>
        <w:autoSpaceDN w:val="0"/>
        <w:adjustRightInd w:val="0"/>
        <w:jc w:val="both"/>
        <w:rPr>
          <w:rFonts w:ascii="Times New Roman" w:hAnsi="Times New Roman" w:cs="Times New Roman"/>
        </w:rPr>
      </w:pPr>
      <w:r>
        <w:rPr>
          <w:rFonts w:ascii="Times New Roman" w:hAnsi="Times New Roman" w:cs="Times New Roman"/>
        </w:rPr>
        <w:t>89</w:t>
      </w:r>
      <w:r w:rsidR="00CA77FF" w:rsidRPr="006735D0">
        <w:rPr>
          <w:rFonts w:ascii="Times New Roman" w:hAnsi="Times New Roman" w:cs="Times New Roman"/>
        </w:rPr>
        <w:t xml:space="preserve">. </w:t>
      </w:r>
      <w:r w:rsidR="00166253">
        <w:rPr>
          <w:rFonts w:ascii="Times New Roman" w:hAnsi="Times New Roman" w:cs="Times New Roman"/>
        </w:rPr>
        <w:t>Provide</w:t>
      </w:r>
      <w:r w:rsidR="00CA77FF" w:rsidRPr="006735D0">
        <w:rPr>
          <w:rFonts w:ascii="Times New Roman" w:hAnsi="Times New Roman" w:cs="Times New Roman"/>
        </w:rPr>
        <w:t xml:space="preserve"> adequate budget</w:t>
      </w:r>
      <w:r w:rsidR="00166253">
        <w:rPr>
          <w:rFonts w:ascii="Times New Roman" w:hAnsi="Times New Roman" w:cs="Times New Roman"/>
        </w:rPr>
        <w:t>s</w:t>
      </w:r>
      <w:r w:rsidR="00CA77FF" w:rsidRPr="006735D0">
        <w:rPr>
          <w:rFonts w:ascii="Times New Roman" w:hAnsi="Times New Roman" w:cs="Times New Roman"/>
        </w:rPr>
        <w:t xml:space="preserve"> for </w:t>
      </w:r>
      <w:r w:rsidR="00166253">
        <w:rPr>
          <w:rFonts w:ascii="Times New Roman" w:hAnsi="Times New Roman" w:cs="Times New Roman"/>
        </w:rPr>
        <w:t xml:space="preserve">the </w:t>
      </w:r>
      <w:r w:rsidR="00CA77FF" w:rsidRPr="006735D0">
        <w:rPr>
          <w:rFonts w:ascii="Times New Roman" w:hAnsi="Times New Roman" w:cs="Times New Roman"/>
        </w:rPr>
        <w:t>implementation of</w:t>
      </w:r>
      <w:r w:rsidR="00166253">
        <w:rPr>
          <w:rFonts w:ascii="Times New Roman" w:hAnsi="Times New Roman" w:cs="Times New Roman"/>
        </w:rPr>
        <w:t xml:space="preserve"> </w:t>
      </w:r>
      <w:r w:rsidR="00BD2D82">
        <w:rPr>
          <w:rFonts w:ascii="Times New Roman" w:hAnsi="Times New Roman" w:cs="Times New Roman"/>
        </w:rPr>
        <w:t>N</w:t>
      </w:r>
      <w:r w:rsidR="00166253">
        <w:rPr>
          <w:rFonts w:ascii="Times New Roman" w:hAnsi="Times New Roman" w:cs="Times New Roman"/>
        </w:rPr>
        <w:t xml:space="preserve">ational </w:t>
      </w:r>
      <w:r w:rsidR="00BD2D82">
        <w:rPr>
          <w:rFonts w:ascii="Times New Roman" w:hAnsi="Times New Roman" w:cs="Times New Roman"/>
        </w:rPr>
        <w:t>A</w:t>
      </w:r>
      <w:r w:rsidR="00166253">
        <w:rPr>
          <w:rFonts w:ascii="Times New Roman" w:hAnsi="Times New Roman" w:cs="Times New Roman"/>
        </w:rPr>
        <w:t xml:space="preserve">ction </w:t>
      </w:r>
      <w:r w:rsidR="00BD2D82">
        <w:rPr>
          <w:rFonts w:ascii="Times New Roman" w:hAnsi="Times New Roman" w:cs="Times New Roman"/>
        </w:rPr>
        <w:t>P</w:t>
      </w:r>
      <w:r w:rsidR="00166253">
        <w:rPr>
          <w:rFonts w:ascii="Times New Roman" w:hAnsi="Times New Roman" w:cs="Times New Roman"/>
        </w:rPr>
        <w:t xml:space="preserve">lan on </w:t>
      </w:r>
      <w:r w:rsidR="00166253">
        <w:rPr>
          <w:rFonts w:ascii="Times New Roman" w:hAnsi="Times New Roman" w:cs="Times New Roman"/>
          <w:color w:val="000000"/>
        </w:rPr>
        <w:t>UNSCR 1325</w:t>
      </w:r>
      <w:r w:rsidR="00166253" w:rsidRPr="006735D0">
        <w:rPr>
          <w:rFonts w:ascii="Times New Roman" w:hAnsi="Times New Roman" w:cs="Times New Roman"/>
          <w:color w:val="000000"/>
        </w:rPr>
        <w:t xml:space="preserve"> on </w:t>
      </w:r>
      <w:r w:rsidR="00C6596F">
        <w:rPr>
          <w:rFonts w:ascii="Times New Roman" w:hAnsi="Times New Roman" w:cs="Times New Roman"/>
          <w:color w:val="000000"/>
        </w:rPr>
        <w:t>WPS</w:t>
      </w:r>
      <w:r w:rsidR="00241415">
        <w:rPr>
          <w:rFonts w:ascii="Times New Roman" w:hAnsi="Times New Roman" w:cs="Times New Roman"/>
          <w:color w:val="000000"/>
        </w:rPr>
        <w:t xml:space="preserve"> to ensure effective implementation of the international commitments</w:t>
      </w:r>
      <w:r w:rsidR="00166253">
        <w:rPr>
          <w:rFonts w:ascii="Times New Roman" w:hAnsi="Times New Roman" w:cs="Times New Roman"/>
          <w:color w:val="000000"/>
        </w:rPr>
        <w:t xml:space="preserve">.  </w:t>
      </w:r>
    </w:p>
    <w:p w14:paraId="65E4CFBC" w14:textId="77777777" w:rsidR="00166253" w:rsidRPr="006735D0" w:rsidRDefault="00166253" w:rsidP="00ED6AB1">
      <w:pPr>
        <w:widowControl w:val="0"/>
        <w:autoSpaceDE w:val="0"/>
        <w:autoSpaceDN w:val="0"/>
        <w:adjustRightInd w:val="0"/>
        <w:jc w:val="both"/>
        <w:rPr>
          <w:rFonts w:ascii="Times New Roman" w:hAnsi="Times New Roman" w:cs="Times New Roman"/>
        </w:rPr>
      </w:pPr>
    </w:p>
    <w:p w14:paraId="16025A55" w14:textId="38114BFA" w:rsidR="00ED6AB1" w:rsidRPr="006735D0" w:rsidRDefault="00FE0D9D" w:rsidP="00ED6AB1">
      <w:pPr>
        <w:widowControl w:val="0"/>
        <w:autoSpaceDE w:val="0"/>
        <w:autoSpaceDN w:val="0"/>
        <w:adjustRightInd w:val="0"/>
        <w:jc w:val="both"/>
        <w:rPr>
          <w:rFonts w:ascii="Times New Roman" w:hAnsi="Times New Roman" w:cs="Times New Roman"/>
        </w:rPr>
      </w:pPr>
      <w:r>
        <w:rPr>
          <w:rFonts w:ascii="Times New Roman" w:hAnsi="Times New Roman" w:cs="Times New Roman"/>
        </w:rPr>
        <w:t>90</w:t>
      </w:r>
      <w:r w:rsidR="00CA77FF" w:rsidRPr="006735D0">
        <w:rPr>
          <w:rFonts w:ascii="Times New Roman" w:hAnsi="Times New Roman" w:cs="Times New Roman"/>
        </w:rPr>
        <w:t xml:space="preserve">. </w:t>
      </w:r>
      <w:r w:rsidR="0068135A">
        <w:rPr>
          <w:rFonts w:ascii="Times New Roman" w:hAnsi="Times New Roman" w:cs="Times New Roman"/>
        </w:rPr>
        <w:t xml:space="preserve">When conducting a global review of progress in implementing </w:t>
      </w:r>
      <w:r w:rsidR="0068135A">
        <w:rPr>
          <w:rFonts w:ascii="Times New Roman" w:hAnsi="Times New Roman" w:cs="Times New Roman"/>
          <w:color w:val="000000"/>
        </w:rPr>
        <w:t>UNSCR</w:t>
      </w:r>
      <w:r w:rsidR="004A3435">
        <w:rPr>
          <w:rFonts w:ascii="Times New Roman" w:hAnsi="Times New Roman" w:cs="Times New Roman"/>
          <w:color w:val="000000"/>
        </w:rPr>
        <w:t xml:space="preserve">s on </w:t>
      </w:r>
      <w:r w:rsidR="00C6596F">
        <w:rPr>
          <w:rFonts w:ascii="Times New Roman" w:hAnsi="Times New Roman" w:cs="Times New Roman"/>
          <w:color w:val="000000"/>
        </w:rPr>
        <w:t>WPS</w:t>
      </w:r>
      <w:r w:rsidR="0068135A">
        <w:rPr>
          <w:rFonts w:ascii="Times New Roman" w:hAnsi="Times New Roman" w:cs="Times New Roman"/>
          <w:color w:val="000000"/>
        </w:rPr>
        <w:t xml:space="preserve">, </w:t>
      </w:r>
      <w:r w:rsidR="00CA77FF" w:rsidRPr="006735D0">
        <w:rPr>
          <w:rFonts w:ascii="Times New Roman" w:hAnsi="Times New Roman" w:cs="Times New Roman"/>
        </w:rPr>
        <w:t>the nonbinding nature of the resolutions</w:t>
      </w:r>
      <w:r w:rsidR="0068135A">
        <w:rPr>
          <w:rFonts w:ascii="Times New Roman" w:hAnsi="Times New Roman" w:cs="Times New Roman"/>
        </w:rPr>
        <w:t xml:space="preserve"> </w:t>
      </w:r>
      <w:r w:rsidR="004A3435">
        <w:rPr>
          <w:rFonts w:ascii="Times New Roman" w:hAnsi="Times New Roman" w:cs="Times New Roman"/>
        </w:rPr>
        <w:t xml:space="preserve">should be addressed </w:t>
      </w:r>
      <w:r w:rsidR="0068135A">
        <w:rPr>
          <w:rFonts w:ascii="Times New Roman" w:hAnsi="Times New Roman" w:cs="Times New Roman"/>
        </w:rPr>
        <w:t>and</w:t>
      </w:r>
      <w:r w:rsidR="00CA77FF" w:rsidRPr="006735D0">
        <w:rPr>
          <w:rFonts w:ascii="Times New Roman" w:hAnsi="Times New Roman" w:cs="Times New Roman"/>
        </w:rPr>
        <w:t xml:space="preserve"> </w:t>
      </w:r>
      <w:r w:rsidR="0068135A">
        <w:rPr>
          <w:rFonts w:ascii="Times New Roman" w:hAnsi="Times New Roman" w:cs="Times New Roman"/>
        </w:rPr>
        <w:t>a clear</w:t>
      </w:r>
      <w:r w:rsidR="0068135A" w:rsidRPr="006735D0">
        <w:rPr>
          <w:rFonts w:ascii="Times New Roman" w:hAnsi="Times New Roman" w:cs="Times New Roman"/>
        </w:rPr>
        <w:t xml:space="preserve"> </w:t>
      </w:r>
      <w:r w:rsidR="00CA77FF" w:rsidRPr="006735D0">
        <w:rPr>
          <w:rFonts w:ascii="Times New Roman" w:hAnsi="Times New Roman" w:cs="Times New Roman"/>
        </w:rPr>
        <w:t xml:space="preserve">mechanism </w:t>
      </w:r>
      <w:r w:rsidR="0068135A">
        <w:rPr>
          <w:rFonts w:ascii="Times New Roman" w:hAnsi="Times New Roman" w:cs="Times New Roman"/>
        </w:rPr>
        <w:t xml:space="preserve">for </w:t>
      </w:r>
      <w:r w:rsidR="00CA77FF" w:rsidRPr="006735D0">
        <w:rPr>
          <w:rFonts w:ascii="Times New Roman" w:hAnsi="Times New Roman" w:cs="Times New Roman"/>
        </w:rPr>
        <w:t>their mandatory implementation and reporting</w:t>
      </w:r>
      <w:r w:rsidR="004A3435">
        <w:rPr>
          <w:rFonts w:ascii="Times New Roman" w:hAnsi="Times New Roman" w:cs="Times New Roman"/>
        </w:rPr>
        <w:t xml:space="preserve"> should be introduced</w:t>
      </w:r>
      <w:r w:rsidR="0068135A">
        <w:rPr>
          <w:rFonts w:ascii="Times New Roman" w:hAnsi="Times New Roman" w:cs="Times New Roman"/>
        </w:rPr>
        <w:t>.</w:t>
      </w:r>
    </w:p>
    <w:p w14:paraId="73502C18" w14:textId="77777777" w:rsidR="0068135A" w:rsidRPr="006735D0" w:rsidRDefault="0068135A" w:rsidP="00ED6AB1">
      <w:pPr>
        <w:widowControl w:val="0"/>
        <w:autoSpaceDE w:val="0"/>
        <w:autoSpaceDN w:val="0"/>
        <w:adjustRightInd w:val="0"/>
        <w:jc w:val="both"/>
        <w:rPr>
          <w:rFonts w:ascii="Times New Roman" w:hAnsi="Times New Roman" w:cs="Times New Roman"/>
        </w:rPr>
      </w:pPr>
    </w:p>
    <w:p w14:paraId="65B87DEB" w14:textId="3179EC80" w:rsidR="00736D69" w:rsidRPr="006735D0" w:rsidRDefault="00CA77FF" w:rsidP="00ED6AB1">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9</w:t>
      </w:r>
      <w:r w:rsidR="00FE0D9D">
        <w:rPr>
          <w:rFonts w:ascii="Times New Roman" w:hAnsi="Times New Roman" w:cs="Times New Roman"/>
        </w:rPr>
        <w:t>1</w:t>
      </w:r>
      <w:r w:rsidRPr="006735D0">
        <w:rPr>
          <w:rFonts w:ascii="Times New Roman" w:hAnsi="Times New Roman" w:cs="Times New Roman"/>
        </w:rPr>
        <w:t xml:space="preserve">. </w:t>
      </w:r>
      <w:r w:rsidR="00736D69" w:rsidRPr="006735D0">
        <w:rPr>
          <w:rFonts w:ascii="Times New Roman" w:hAnsi="Times New Roman" w:cs="Times New Roman"/>
        </w:rPr>
        <w:t>Ensure the participation of civil society organizations and women peace activists in the development, implementation and monitoring of national action plans on women, peace and security.</w:t>
      </w:r>
      <w:r w:rsidR="00447BCE" w:rsidRPr="006735D0">
        <w:rPr>
          <w:rFonts w:ascii="Times New Roman" w:hAnsi="Times New Roman" w:cs="Times New Roman"/>
        </w:rPr>
        <w:t xml:space="preserve">  Allocate sufficient </w:t>
      </w:r>
      <w:r w:rsidR="003E4C97">
        <w:rPr>
          <w:rFonts w:ascii="Times New Roman" w:hAnsi="Times New Roman" w:cs="Times New Roman"/>
        </w:rPr>
        <w:t>funds</w:t>
      </w:r>
      <w:r w:rsidR="003E4C97" w:rsidRPr="006735D0">
        <w:rPr>
          <w:rFonts w:ascii="Times New Roman" w:hAnsi="Times New Roman" w:cs="Times New Roman"/>
        </w:rPr>
        <w:t xml:space="preserve"> </w:t>
      </w:r>
      <w:r w:rsidR="00447BCE" w:rsidRPr="006735D0">
        <w:rPr>
          <w:rFonts w:ascii="Times New Roman" w:hAnsi="Times New Roman" w:cs="Times New Roman"/>
        </w:rPr>
        <w:t xml:space="preserve">to the implementation, monitoring and evaluation of such national action plans. </w:t>
      </w:r>
    </w:p>
    <w:p w14:paraId="71C37B1B" w14:textId="77777777" w:rsidR="003E4C97" w:rsidRPr="006735D0" w:rsidRDefault="003E4C97" w:rsidP="00736D69">
      <w:pPr>
        <w:widowControl w:val="0"/>
        <w:autoSpaceDE w:val="0"/>
        <w:autoSpaceDN w:val="0"/>
        <w:adjustRightInd w:val="0"/>
        <w:jc w:val="both"/>
        <w:rPr>
          <w:rFonts w:ascii="Times New Roman" w:hAnsi="Times New Roman" w:cs="Times New Roman"/>
        </w:rPr>
      </w:pPr>
    </w:p>
    <w:p w14:paraId="7356B9BC" w14:textId="26A991DE" w:rsidR="00917A2F" w:rsidRPr="006735D0" w:rsidRDefault="00FE0D9D" w:rsidP="00CA77FF">
      <w:pPr>
        <w:widowControl w:val="0"/>
        <w:autoSpaceDE w:val="0"/>
        <w:autoSpaceDN w:val="0"/>
        <w:adjustRightInd w:val="0"/>
        <w:jc w:val="both"/>
        <w:rPr>
          <w:rFonts w:ascii="Times New Roman" w:hAnsi="Times New Roman" w:cs="Times New Roman"/>
        </w:rPr>
      </w:pPr>
      <w:r>
        <w:rPr>
          <w:rFonts w:ascii="Times New Roman" w:hAnsi="Times New Roman" w:cs="Times New Roman"/>
        </w:rPr>
        <w:t>92</w:t>
      </w:r>
      <w:r w:rsidR="00CA77FF" w:rsidRPr="006735D0">
        <w:rPr>
          <w:rFonts w:ascii="Times New Roman" w:hAnsi="Times New Roman" w:cs="Times New Roman"/>
        </w:rPr>
        <w:t xml:space="preserve">. </w:t>
      </w:r>
      <w:r w:rsidR="00917A2F" w:rsidRPr="006735D0">
        <w:rPr>
          <w:rFonts w:ascii="Times New Roman" w:hAnsi="Times New Roman" w:cs="Times New Roman"/>
        </w:rPr>
        <w:t>Invest in building the capacity of women to serve as mediators and leaders in peacebuilding and conflict prevention</w:t>
      </w:r>
      <w:r w:rsidR="00015953">
        <w:rPr>
          <w:rFonts w:ascii="Times New Roman" w:hAnsi="Times New Roman" w:cs="Times New Roman"/>
        </w:rPr>
        <w:t xml:space="preserve"> by promoting the exchange of experiences and </w:t>
      </w:r>
      <w:r w:rsidR="00CA77FF" w:rsidRPr="006735D0">
        <w:rPr>
          <w:rFonts w:ascii="Times New Roman" w:hAnsi="Times New Roman" w:cs="Times New Roman"/>
        </w:rPr>
        <w:t xml:space="preserve">through support </w:t>
      </w:r>
      <w:r w:rsidR="00015953">
        <w:rPr>
          <w:rFonts w:ascii="Times New Roman" w:hAnsi="Times New Roman" w:cs="Times New Roman"/>
        </w:rPr>
        <w:t>for a</w:t>
      </w:r>
      <w:r w:rsidR="00015953" w:rsidRPr="006735D0">
        <w:rPr>
          <w:rFonts w:ascii="Times New Roman" w:hAnsi="Times New Roman" w:cs="Times New Roman"/>
        </w:rPr>
        <w:t xml:space="preserve"> </w:t>
      </w:r>
      <w:r w:rsidR="00CA77FF" w:rsidRPr="006735D0">
        <w:rPr>
          <w:rFonts w:ascii="Times New Roman" w:hAnsi="Times New Roman" w:cs="Times New Roman"/>
        </w:rPr>
        <w:t xml:space="preserve">regional forum of </w:t>
      </w:r>
      <w:r w:rsidR="00CA77FF" w:rsidRPr="00F76E45">
        <w:rPr>
          <w:rFonts w:ascii="Times New Roman" w:hAnsi="Times New Roman" w:cs="Times New Roman"/>
        </w:rPr>
        <w:t>women</w:t>
      </w:r>
      <w:r w:rsidR="00015953" w:rsidRPr="00F76E45">
        <w:rPr>
          <w:rFonts w:ascii="Times New Roman" w:hAnsi="Times New Roman" w:cs="Times New Roman"/>
        </w:rPr>
        <w:t xml:space="preserve"> </w:t>
      </w:r>
      <w:r w:rsidR="00CA77FF" w:rsidRPr="00F76E45">
        <w:rPr>
          <w:rFonts w:ascii="Times New Roman" w:hAnsi="Times New Roman" w:cs="Times New Roman"/>
        </w:rPr>
        <w:t>peace</w:t>
      </w:r>
      <w:r w:rsidR="00F76E45" w:rsidRPr="00F76E45">
        <w:rPr>
          <w:rFonts w:ascii="Times New Roman" w:hAnsi="Times New Roman" w:cs="Times New Roman"/>
        </w:rPr>
        <w:t>keepers</w:t>
      </w:r>
      <w:r w:rsidR="00917A2F" w:rsidRPr="00F76E45">
        <w:rPr>
          <w:rFonts w:ascii="Times New Roman" w:hAnsi="Times New Roman" w:cs="Times New Roman"/>
        </w:rPr>
        <w:t>.</w:t>
      </w:r>
      <w:r w:rsidR="00CA77FF" w:rsidRPr="00F76E45">
        <w:rPr>
          <w:rFonts w:ascii="Times New Roman" w:hAnsi="Times New Roman" w:cs="Times New Roman"/>
        </w:rPr>
        <w:t xml:space="preserve"> </w:t>
      </w:r>
      <w:r w:rsidR="00015953" w:rsidRPr="00F76E45">
        <w:rPr>
          <w:rFonts w:ascii="Times New Roman" w:hAnsi="Times New Roman" w:cs="Times New Roman"/>
        </w:rPr>
        <w:t>S</w:t>
      </w:r>
      <w:r w:rsidR="00CA77FF" w:rsidRPr="00F76E45">
        <w:rPr>
          <w:rFonts w:ascii="Times New Roman" w:hAnsi="Times New Roman" w:cs="Times New Roman"/>
        </w:rPr>
        <w:t>upport</w:t>
      </w:r>
      <w:r w:rsidR="00CA77FF" w:rsidRPr="006735D0">
        <w:rPr>
          <w:rFonts w:ascii="Times New Roman" w:hAnsi="Times New Roman" w:cs="Times New Roman"/>
        </w:rPr>
        <w:t xml:space="preserve"> initiatives of women </w:t>
      </w:r>
      <w:r w:rsidR="00015953">
        <w:rPr>
          <w:rFonts w:ascii="Times New Roman" w:hAnsi="Times New Roman" w:cs="Times New Roman"/>
        </w:rPr>
        <w:t>peace</w:t>
      </w:r>
      <w:r w:rsidR="00F76E45">
        <w:rPr>
          <w:rFonts w:ascii="Times New Roman" w:hAnsi="Times New Roman" w:cs="Times New Roman"/>
        </w:rPr>
        <w:t>keepers</w:t>
      </w:r>
      <w:r w:rsidR="00015953">
        <w:rPr>
          <w:rFonts w:ascii="Times New Roman" w:hAnsi="Times New Roman" w:cs="Times New Roman"/>
        </w:rPr>
        <w:t xml:space="preserve"> (e.g. the creation of a “peace train”</w:t>
      </w:r>
      <w:r w:rsidR="00905CA7">
        <w:rPr>
          <w:rFonts w:ascii="Times New Roman" w:hAnsi="Times New Roman" w:cs="Times New Roman"/>
        </w:rPr>
        <w:t xml:space="preserve">, </w:t>
      </w:r>
      <w:r w:rsidR="00015953">
        <w:rPr>
          <w:rFonts w:ascii="Times New Roman" w:hAnsi="Times New Roman" w:cs="Times New Roman"/>
        </w:rPr>
        <w:t>promotion of people’s diplomacy, etc.)</w:t>
      </w:r>
      <w:r w:rsidR="00CA77FF" w:rsidRPr="006735D0">
        <w:rPr>
          <w:rFonts w:ascii="Times New Roman" w:hAnsi="Times New Roman" w:cs="Times New Roman"/>
        </w:rPr>
        <w:t>.</w:t>
      </w:r>
      <w:r w:rsidR="00917A2F" w:rsidRPr="006735D0">
        <w:rPr>
          <w:rFonts w:ascii="Times New Roman" w:hAnsi="Times New Roman" w:cs="Times New Roman"/>
        </w:rPr>
        <w:t xml:space="preserve">  </w:t>
      </w:r>
    </w:p>
    <w:p w14:paraId="6120561C" w14:textId="77777777" w:rsidR="00015953" w:rsidRPr="006735D0" w:rsidRDefault="00015953" w:rsidP="00917A2F">
      <w:pPr>
        <w:widowControl w:val="0"/>
        <w:autoSpaceDE w:val="0"/>
        <w:autoSpaceDN w:val="0"/>
        <w:adjustRightInd w:val="0"/>
        <w:jc w:val="both"/>
        <w:rPr>
          <w:rFonts w:ascii="Times New Roman" w:hAnsi="Times New Roman" w:cs="Times New Roman"/>
        </w:rPr>
      </w:pPr>
    </w:p>
    <w:p w14:paraId="309450E8" w14:textId="088DC53F" w:rsidR="00917A2F" w:rsidRPr="006735D0" w:rsidRDefault="00FE0D9D" w:rsidP="00CA77FF">
      <w:pPr>
        <w:widowControl w:val="0"/>
        <w:autoSpaceDE w:val="0"/>
        <w:autoSpaceDN w:val="0"/>
        <w:adjustRightInd w:val="0"/>
        <w:jc w:val="both"/>
        <w:rPr>
          <w:rFonts w:ascii="Times New Roman" w:hAnsi="Times New Roman" w:cs="Times New Roman"/>
        </w:rPr>
      </w:pPr>
      <w:r>
        <w:rPr>
          <w:rFonts w:ascii="Times New Roman" w:hAnsi="Times New Roman" w:cs="Times New Roman"/>
        </w:rPr>
        <w:t>93</w:t>
      </w:r>
      <w:r w:rsidR="00CA77FF" w:rsidRPr="006735D0">
        <w:rPr>
          <w:rFonts w:ascii="Times New Roman" w:hAnsi="Times New Roman" w:cs="Times New Roman"/>
        </w:rPr>
        <w:t xml:space="preserve">. </w:t>
      </w:r>
      <w:r w:rsidR="00917A2F" w:rsidRPr="006735D0">
        <w:rPr>
          <w:rFonts w:ascii="Times New Roman" w:hAnsi="Times New Roman" w:cs="Times New Roman"/>
        </w:rPr>
        <w:t>Use special recruitment measures to ensure that women participate meaningfully and formally in peace negotiations, as peacekeepers and in the security sector.</w:t>
      </w:r>
    </w:p>
    <w:p w14:paraId="44F09ADD" w14:textId="77777777" w:rsidR="00015953" w:rsidRPr="006735D0" w:rsidRDefault="00015953" w:rsidP="00917A2F">
      <w:pPr>
        <w:widowControl w:val="0"/>
        <w:autoSpaceDE w:val="0"/>
        <w:autoSpaceDN w:val="0"/>
        <w:adjustRightInd w:val="0"/>
        <w:jc w:val="both"/>
        <w:rPr>
          <w:rFonts w:ascii="Times New Roman" w:hAnsi="Times New Roman" w:cs="Times New Roman"/>
        </w:rPr>
      </w:pPr>
    </w:p>
    <w:p w14:paraId="5D71EE2B" w14:textId="1AF0636C" w:rsidR="00880B4E" w:rsidRPr="006735D0" w:rsidRDefault="00FE0D9D" w:rsidP="00CA77FF">
      <w:pPr>
        <w:widowControl w:val="0"/>
        <w:autoSpaceDE w:val="0"/>
        <w:autoSpaceDN w:val="0"/>
        <w:adjustRightInd w:val="0"/>
        <w:jc w:val="both"/>
        <w:rPr>
          <w:rFonts w:ascii="Times New Roman" w:hAnsi="Times New Roman" w:cs="Times New Roman"/>
        </w:rPr>
      </w:pPr>
      <w:r>
        <w:rPr>
          <w:rFonts w:ascii="Times New Roman" w:hAnsi="Times New Roman" w:cs="Times New Roman"/>
        </w:rPr>
        <w:t>94</w:t>
      </w:r>
      <w:r w:rsidR="00CA77FF" w:rsidRPr="006735D0">
        <w:rPr>
          <w:rFonts w:ascii="Times New Roman" w:hAnsi="Times New Roman" w:cs="Times New Roman"/>
        </w:rPr>
        <w:t xml:space="preserve">. </w:t>
      </w:r>
      <w:r w:rsidR="00917A2F" w:rsidRPr="006735D0">
        <w:rPr>
          <w:rFonts w:ascii="Times New Roman" w:hAnsi="Times New Roman" w:cs="Times New Roman"/>
        </w:rPr>
        <w:t>Include monitoring of violence against women</w:t>
      </w:r>
      <w:r w:rsidR="00BD2D82">
        <w:rPr>
          <w:rFonts w:ascii="Times New Roman" w:hAnsi="Times New Roman" w:cs="Times New Roman"/>
        </w:rPr>
        <w:t>,</w:t>
      </w:r>
      <w:r w:rsidR="00015953">
        <w:rPr>
          <w:rFonts w:ascii="Times New Roman" w:hAnsi="Times New Roman" w:cs="Times New Roman"/>
        </w:rPr>
        <w:t xml:space="preserve"> especially sexual violence against women and children</w:t>
      </w:r>
      <w:r w:rsidR="00917A2F" w:rsidRPr="006735D0">
        <w:rPr>
          <w:rFonts w:ascii="Times New Roman" w:hAnsi="Times New Roman" w:cs="Times New Roman"/>
        </w:rPr>
        <w:t xml:space="preserve">, as a human rights violation, in </w:t>
      </w:r>
      <w:r w:rsidR="00015953">
        <w:rPr>
          <w:rFonts w:ascii="Times New Roman" w:hAnsi="Times New Roman" w:cs="Times New Roman"/>
        </w:rPr>
        <w:t xml:space="preserve">assessments conducted during periods of </w:t>
      </w:r>
      <w:r w:rsidR="00917A2F" w:rsidRPr="006735D0">
        <w:rPr>
          <w:rFonts w:ascii="Times New Roman" w:hAnsi="Times New Roman" w:cs="Times New Roman"/>
        </w:rPr>
        <w:t xml:space="preserve">conflict and post-conflict </w:t>
      </w:r>
      <w:r w:rsidR="00015953">
        <w:rPr>
          <w:rFonts w:ascii="Times New Roman" w:hAnsi="Times New Roman" w:cs="Times New Roman"/>
        </w:rPr>
        <w:t>reconstruction.</w:t>
      </w:r>
    </w:p>
    <w:p w14:paraId="76CAD84F" w14:textId="77777777" w:rsidR="00015953" w:rsidRPr="006735D0" w:rsidRDefault="00015953" w:rsidP="00CA77FF">
      <w:pPr>
        <w:widowControl w:val="0"/>
        <w:autoSpaceDE w:val="0"/>
        <w:autoSpaceDN w:val="0"/>
        <w:adjustRightInd w:val="0"/>
        <w:jc w:val="both"/>
        <w:rPr>
          <w:rFonts w:ascii="Times New Roman" w:hAnsi="Times New Roman" w:cs="Times New Roman"/>
        </w:rPr>
      </w:pPr>
    </w:p>
    <w:p w14:paraId="5ED95618" w14:textId="3C379F15" w:rsidR="00880B4E" w:rsidRPr="006735D0" w:rsidRDefault="00880B4E" w:rsidP="00CA77FF">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9</w:t>
      </w:r>
      <w:r w:rsidR="00FE0D9D">
        <w:rPr>
          <w:rFonts w:ascii="Times New Roman" w:hAnsi="Times New Roman" w:cs="Times New Roman"/>
        </w:rPr>
        <w:t>5</w:t>
      </w:r>
      <w:r w:rsidRPr="006735D0">
        <w:rPr>
          <w:rFonts w:ascii="Times New Roman" w:hAnsi="Times New Roman" w:cs="Times New Roman"/>
        </w:rPr>
        <w:t xml:space="preserve">. </w:t>
      </w:r>
      <w:r w:rsidR="00015953">
        <w:rPr>
          <w:rFonts w:ascii="Times New Roman" w:hAnsi="Times New Roman" w:cs="Times New Roman"/>
        </w:rPr>
        <w:t xml:space="preserve">Introduce issues of </w:t>
      </w:r>
      <w:r w:rsidRPr="006735D0">
        <w:rPr>
          <w:rFonts w:ascii="Times New Roman" w:hAnsi="Times New Roman" w:cs="Times New Roman"/>
        </w:rPr>
        <w:t>WPS in</w:t>
      </w:r>
      <w:r w:rsidR="00BF52E9">
        <w:rPr>
          <w:rFonts w:ascii="Times New Roman" w:hAnsi="Times New Roman" w:cs="Times New Roman"/>
        </w:rPr>
        <w:t>to</w:t>
      </w:r>
      <w:r w:rsidRPr="006735D0">
        <w:rPr>
          <w:rFonts w:ascii="Times New Roman" w:hAnsi="Times New Roman" w:cs="Times New Roman"/>
        </w:rPr>
        <w:t xml:space="preserve"> the </w:t>
      </w:r>
      <w:r w:rsidR="004B11B0" w:rsidRPr="006735D0">
        <w:rPr>
          <w:rFonts w:ascii="Times New Roman" w:hAnsi="Times New Roman" w:cs="Times New Roman"/>
        </w:rPr>
        <w:t>agenda</w:t>
      </w:r>
      <w:r w:rsidRPr="006735D0">
        <w:rPr>
          <w:rFonts w:ascii="Times New Roman" w:hAnsi="Times New Roman" w:cs="Times New Roman"/>
        </w:rPr>
        <w:t xml:space="preserve"> of regional</w:t>
      </w:r>
      <w:r w:rsidR="00BF52E9">
        <w:rPr>
          <w:rFonts w:ascii="Times New Roman" w:hAnsi="Times New Roman" w:cs="Times New Roman"/>
        </w:rPr>
        <w:t xml:space="preserve">/interstate </w:t>
      </w:r>
      <w:r w:rsidR="001B206C" w:rsidRPr="006735D0">
        <w:rPr>
          <w:rFonts w:ascii="Times New Roman" w:hAnsi="Times New Roman" w:cs="Times New Roman"/>
        </w:rPr>
        <w:t>organizations</w:t>
      </w:r>
      <w:r w:rsidRPr="006735D0">
        <w:rPr>
          <w:rFonts w:ascii="Times New Roman" w:hAnsi="Times New Roman" w:cs="Times New Roman"/>
        </w:rPr>
        <w:t xml:space="preserve">, especially those who have </w:t>
      </w:r>
      <w:r w:rsidR="00015953">
        <w:rPr>
          <w:rFonts w:ascii="Times New Roman" w:hAnsi="Times New Roman" w:cs="Times New Roman"/>
        </w:rPr>
        <w:t>memoranda of understanding</w:t>
      </w:r>
      <w:r w:rsidRPr="006735D0">
        <w:rPr>
          <w:rFonts w:ascii="Times New Roman" w:hAnsi="Times New Roman" w:cs="Times New Roman"/>
        </w:rPr>
        <w:t xml:space="preserve"> with </w:t>
      </w:r>
      <w:r w:rsidR="00BD2D82">
        <w:rPr>
          <w:rFonts w:ascii="Times New Roman" w:hAnsi="Times New Roman" w:cs="Times New Roman"/>
        </w:rPr>
        <w:t xml:space="preserve">the </w:t>
      </w:r>
      <w:r w:rsidRPr="006735D0">
        <w:rPr>
          <w:rFonts w:ascii="Times New Roman" w:hAnsi="Times New Roman" w:cs="Times New Roman"/>
        </w:rPr>
        <w:t xml:space="preserve">UN. </w:t>
      </w:r>
      <w:r w:rsidR="00015953">
        <w:rPr>
          <w:rFonts w:ascii="Times New Roman" w:hAnsi="Times New Roman" w:cs="Times New Roman"/>
        </w:rPr>
        <w:t xml:space="preserve"> </w:t>
      </w:r>
      <w:r w:rsidRPr="006735D0">
        <w:rPr>
          <w:rFonts w:ascii="Times New Roman" w:hAnsi="Times New Roman" w:cs="Times New Roman"/>
        </w:rPr>
        <w:t>Promot</w:t>
      </w:r>
      <w:r w:rsidR="00015953">
        <w:rPr>
          <w:rFonts w:ascii="Times New Roman" w:hAnsi="Times New Roman" w:cs="Times New Roman"/>
        </w:rPr>
        <w:t xml:space="preserve">e the </w:t>
      </w:r>
      <w:r w:rsidRPr="006735D0">
        <w:rPr>
          <w:rFonts w:ascii="Times New Roman" w:hAnsi="Times New Roman" w:cs="Times New Roman"/>
        </w:rPr>
        <w:t>creation of Women’s Council</w:t>
      </w:r>
      <w:r w:rsidR="00015953">
        <w:rPr>
          <w:rFonts w:ascii="Times New Roman" w:hAnsi="Times New Roman" w:cs="Times New Roman"/>
        </w:rPr>
        <w:t>s</w:t>
      </w:r>
      <w:r w:rsidRPr="006735D0">
        <w:rPr>
          <w:rFonts w:ascii="Times New Roman" w:hAnsi="Times New Roman" w:cs="Times New Roman"/>
        </w:rPr>
        <w:t xml:space="preserve"> </w:t>
      </w:r>
      <w:r w:rsidR="00015953">
        <w:rPr>
          <w:rFonts w:ascii="Times New Roman" w:hAnsi="Times New Roman" w:cs="Times New Roman"/>
        </w:rPr>
        <w:t>within</w:t>
      </w:r>
      <w:r w:rsidR="00015953" w:rsidRPr="006735D0">
        <w:rPr>
          <w:rFonts w:ascii="Times New Roman" w:hAnsi="Times New Roman" w:cs="Times New Roman"/>
        </w:rPr>
        <w:t xml:space="preserve"> </w:t>
      </w:r>
      <w:r w:rsidRPr="006735D0">
        <w:rPr>
          <w:rFonts w:ascii="Times New Roman" w:hAnsi="Times New Roman" w:cs="Times New Roman"/>
        </w:rPr>
        <w:t xml:space="preserve">these </w:t>
      </w:r>
      <w:r w:rsidR="001B206C" w:rsidRPr="006735D0">
        <w:rPr>
          <w:rFonts w:ascii="Times New Roman" w:hAnsi="Times New Roman" w:cs="Times New Roman"/>
        </w:rPr>
        <w:t>organizations</w:t>
      </w:r>
      <w:r w:rsidRPr="006735D0">
        <w:rPr>
          <w:rFonts w:ascii="Times New Roman" w:hAnsi="Times New Roman" w:cs="Times New Roman"/>
        </w:rPr>
        <w:t>.</w:t>
      </w:r>
    </w:p>
    <w:p w14:paraId="52C8B940" w14:textId="77777777" w:rsidR="00015953" w:rsidRPr="006735D0" w:rsidRDefault="00015953" w:rsidP="00CA77FF">
      <w:pPr>
        <w:widowControl w:val="0"/>
        <w:autoSpaceDE w:val="0"/>
        <w:autoSpaceDN w:val="0"/>
        <w:adjustRightInd w:val="0"/>
        <w:jc w:val="both"/>
        <w:rPr>
          <w:rFonts w:ascii="Times New Roman" w:hAnsi="Times New Roman" w:cs="Times New Roman"/>
        </w:rPr>
      </w:pPr>
    </w:p>
    <w:p w14:paraId="7977A09E" w14:textId="468CE1A6" w:rsidR="009915AB" w:rsidRPr="006735D0" w:rsidRDefault="00FE0D9D" w:rsidP="00CA77FF">
      <w:pPr>
        <w:widowControl w:val="0"/>
        <w:autoSpaceDE w:val="0"/>
        <w:autoSpaceDN w:val="0"/>
        <w:adjustRightInd w:val="0"/>
        <w:jc w:val="both"/>
        <w:rPr>
          <w:rFonts w:ascii="Times New Roman" w:hAnsi="Times New Roman" w:cs="Times New Roman"/>
        </w:rPr>
      </w:pPr>
      <w:r>
        <w:rPr>
          <w:rFonts w:ascii="Times New Roman" w:hAnsi="Times New Roman" w:cs="Times New Roman"/>
        </w:rPr>
        <w:t>96</w:t>
      </w:r>
      <w:r w:rsidR="00880B4E" w:rsidRPr="006735D0">
        <w:rPr>
          <w:rFonts w:ascii="Times New Roman" w:hAnsi="Times New Roman" w:cs="Times New Roman"/>
        </w:rPr>
        <w:t>.</w:t>
      </w:r>
      <w:r w:rsidR="000C606A">
        <w:rPr>
          <w:rFonts w:ascii="Times New Roman" w:hAnsi="Times New Roman" w:cs="Times New Roman"/>
        </w:rPr>
        <w:t xml:space="preserve">  E</w:t>
      </w:r>
      <w:r w:rsidR="00880B4E" w:rsidRPr="006735D0">
        <w:rPr>
          <w:rFonts w:ascii="Times New Roman" w:hAnsi="Times New Roman" w:cs="Times New Roman"/>
        </w:rPr>
        <w:t xml:space="preserve">nsure </w:t>
      </w:r>
      <w:r w:rsidR="009915AB" w:rsidRPr="006735D0">
        <w:rPr>
          <w:rFonts w:ascii="Times New Roman" w:hAnsi="Times New Roman" w:cs="Times New Roman"/>
        </w:rPr>
        <w:t xml:space="preserve">adequate representation of </w:t>
      </w:r>
      <w:r w:rsidR="000C606A">
        <w:rPr>
          <w:rFonts w:ascii="Times New Roman" w:hAnsi="Times New Roman" w:cs="Times New Roman"/>
        </w:rPr>
        <w:t xml:space="preserve">the region of </w:t>
      </w:r>
      <w:r w:rsidR="009915AB" w:rsidRPr="006735D0">
        <w:rPr>
          <w:rFonts w:ascii="Times New Roman" w:hAnsi="Times New Roman" w:cs="Times New Roman"/>
        </w:rPr>
        <w:t xml:space="preserve">Central Asia in the work of UN committees on human rights, </w:t>
      </w:r>
      <w:r w:rsidR="000C606A">
        <w:rPr>
          <w:rFonts w:ascii="Times New Roman" w:hAnsi="Times New Roman" w:cs="Times New Roman"/>
        </w:rPr>
        <w:t xml:space="preserve">in particular the </w:t>
      </w:r>
      <w:r w:rsidR="00BF52E9">
        <w:rPr>
          <w:rFonts w:ascii="Times New Roman" w:hAnsi="Times New Roman" w:cs="Times New Roman"/>
        </w:rPr>
        <w:t xml:space="preserve">UN </w:t>
      </w:r>
      <w:r w:rsidR="000C606A" w:rsidRPr="000C606A">
        <w:rPr>
          <w:rFonts w:ascii="Times New Roman" w:hAnsi="Times New Roman" w:cs="Times New Roman"/>
        </w:rPr>
        <w:t xml:space="preserve">Committee on the Elimination of Discrimination against Women. </w:t>
      </w:r>
    </w:p>
    <w:p w14:paraId="7D59BB77" w14:textId="77777777" w:rsidR="009915AB" w:rsidRPr="006735D0" w:rsidRDefault="009915AB" w:rsidP="00CA77FF">
      <w:pPr>
        <w:widowControl w:val="0"/>
        <w:autoSpaceDE w:val="0"/>
        <w:autoSpaceDN w:val="0"/>
        <w:adjustRightInd w:val="0"/>
        <w:jc w:val="both"/>
        <w:rPr>
          <w:rFonts w:ascii="Times New Roman" w:hAnsi="Times New Roman" w:cs="Times New Roman"/>
        </w:rPr>
      </w:pPr>
    </w:p>
    <w:p w14:paraId="7679BDFC" w14:textId="568CDE94" w:rsidR="007D63BF" w:rsidRPr="006735D0" w:rsidRDefault="009915AB" w:rsidP="00CA77FF">
      <w:pPr>
        <w:widowControl w:val="0"/>
        <w:autoSpaceDE w:val="0"/>
        <w:autoSpaceDN w:val="0"/>
        <w:adjustRightInd w:val="0"/>
        <w:jc w:val="both"/>
        <w:rPr>
          <w:rFonts w:ascii="Times New Roman" w:hAnsi="Times New Roman" w:cs="Times New Roman"/>
        </w:rPr>
      </w:pPr>
      <w:r w:rsidRPr="006735D0">
        <w:rPr>
          <w:rFonts w:ascii="Times New Roman" w:hAnsi="Times New Roman" w:cs="Times New Roman"/>
        </w:rPr>
        <w:t>9</w:t>
      </w:r>
      <w:r w:rsidR="00FE0D9D">
        <w:rPr>
          <w:rFonts w:ascii="Times New Roman" w:hAnsi="Times New Roman" w:cs="Times New Roman"/>
        </w:rPr>
        <w:t>7</w:t>
      </w:r>
      <w:r w:rsidRPr="006735D0">
        <w:rPr>
          <w:rFonts w:ascii="Times New Roman" w:hAnsi="Times New Roman" w:cs="Times New Roman"/>
        </w:rPr>
        <w:t xml:space="preserve">. </w:t>
      </w:r>
      <w:r w:rsidR="00BD2D82">
        <w:rPr>
          <w:rFonts w:ascii="Times New Roman" w:hAnsi="Times New Roman" w:cs="Times New Roman"/>
        </w:rPr>
        <w:t>I</w:t>
      </w:r>
      <w:r w:rsidR="000C606A">
        <w:rPr>
          <w:rFonts w:ascii="Times New Roman" w:hAnsi="Times New Roman" w:cs="Times New Roman"/>
        </w:rPr>
        <w:t xml:space="preserve">mpose a </w:t>
      </w:r>
      <w:r w:rsidR="007D63BF" w:rsidRPr="006735D0">
        <w:rPr>
          <w:rFonts w:ascii="Times New Roman" w:hAnsi="Times New Roman" w:cs="Times New Roman"/>
        </w:rPr>
        <w:t xml:space="preserve">deadline for </w:t>
      </w:r>
      <w:r w:rsidR="000C606A">
        <w:rPr>
          <w:rFonts w:ascii="Times New Roman" w:hAnsi="Times New Roman" w:cs="Times New Roman"/>
        </w:rPr>
        <w:t>addressing the</w:t>
      </w:r>
      <w:r w:rsidR="007D63BF" w:rsidRPr="006735D0">
        <w:rPr>
          <w:rFonts w:ascii="Times New Roman" w:hAnsi="Times New Roman" w:cs="Times New Roman"/>
        </w:rPr>
        <w:t xml:space="preserve"> issue of </w:t>
      </w:r>
      <w:r w:rsidR="000C606A">
        <w:rPr>
          <w:rFonts w:ascii="Times New Roman" w:hAnsi="Times New Roman" w:cs="Times New Roman"/>
        </w:rPr>
        <w:t xml:space="preserve">stateless </w:t>
      </w:r>
      <w:r w:rsidR="007D63BF" w:rsidRPr="006735D0">
        <w:rPr>
          <w:rFonts w:ascii="Times New Roman" w:hAnsi="Times New Roman" w:cs="Times New Roman"/>
        </w:rPr>
        <w:t xml:space="preserve">persons and </w:t>
      </w:r>
      <w:r w:rsidR="000C606A">
        <w:rPr>
          <w:rFonts w:ascii="Times New Roman" w:hAnsi="Times New Roman" w:cs="Times New Roman"/>
        </w:rPr>
        <w:t>irregular</w:t>
      </w:r>
      <w:r w:rsidR="000C606A" w:rsidRPr="006735D0">
        <w:rPr>
          <w:rFonts w:ascii="Times New Roman" w:hAnsi="Times New Roman" w:cs="Times New Roman"/>
        </w:rPr>
        <w:t xml:space="preserve"> </w:t>
      </w:r>
      <w:r w:rsidR="007D63BF" w:rsidRPr="006735D0">
        <w:rPr>
          <w:rFonts w:ascii="Times New Roman" w:hAnsi="Times New Roman" w:cs="Times New Roman"/>
        </w:rPr>
        <w:t>migration (</w:t>
      </w:r>
      <w:r w:rsidR="000C606A">
        <w:rPr>
          <w:rFonts w:ascii="Times New Roman" w:hAnsi="Times New Roman" w:cs="Times New Roman"/>
        </w:rPr>
        <w:t xml:space="preserve">by </w:t>
      </w:r>
      <w:r w:rsidR="007D63BF" w:rsidRPr="006735D0">
        <w:rPr>
          <w:rFonts w:ascii="Times New Roman" w:hAnsi="Times New Roman" w:cs="Times New Roman"/>
        </w:rPr>
        <w:t>2020).</w:t>
      </w:r>
    </w:p>
    <w:p w14:paraId="377A7332" w14:textId="77777777" w:rsidR="007D63BF" w:rsidRPr="006735D0" w:rsidRDefault="007D63BF" w:rsidP="00CA77FF">
      <w:pPr>
        <w:widowControl w:val="0"/>
        <w:autoSpaceDE w:val="0"/>
        <w:autoSpaceDN w:val="0"/>
        <w:adjustRightInd w:val="0"/>
        <w:jc w:val="both"/>
        <w:rPr>
          <w:rFonts w:ascii="Times New Roman" w:hAnsi="Times New Roman" w:cs="Times New Roman"/>
        </w:rPr>
      </w:pPr>
    </w:p>
    <w:p w14:paraId="36282218" w14:textId="6BE52934" w:rsidR="003E290B" w:rsidRPr="00A2354A" w:rsidRDefault="00FE0D9D" w:rsidP="00A2354A">
      <w:pPr>
        <w:widowControl w:val="0"/>
        <w:autoSpaceDE w:val="0"/>
        <w:autoSpaceDN w:val="0"/>
        <w:adjustRightInd w:val="0"/>
        <w:jc w:val="both"/>
        <w:rPr>
          <w:rFonts w:ascii="Times New Roman" w:hAnsi="Times New Roman" w:cs="Times New Roman"/>
        </w:rPr>
      </w:pPr>
      <w:r>
        <w:rPr>
          <w:rFonts w:ascii="Times New Roman" w:hAnsi="Times New Roman" w:cs="Times New Roman"/>
        </w:rPr>
        <w:t>98</w:t>
      </w:r>
      <w:r w:rsidR="007D63BF" w:rsidRPr="006735D0">
        <w:rPr>
          <w:rFonts w:ascii="Times New Roman" w:hAnsi="Times New Roman" w:cs="Times New Roman"/>
        </w:rPr>
        <w:t xml:space="preserve">. </w:t>
      </w:r>
      <w:r w:rsidR="000C606A">
        <w:rPr>
          <w:rFonts w:ascii="Times New Roman" w:hAnsi="Times New Roman" w:cs="Times New Roman"/>
        </w:rPr>
        <w:t>Resume</w:t>
      </w:r>
      <w:r w:rsidR="007D63BF" w:rsidRPr="006735D0">
        <w:rPr>
          <w:rFonts w:ascii="Times New Roman" w:hAnsi="Times New Roman" w:cs="Times New Roman"/>
        </w:rPr>
        <w:t xml:space="preserve"> the practice of creati</w:t>
      </w:r>
      <w:r w:rsidR="000C606A">
        <w:rPr>
          <w:rFonts w:ascii="Times New Roman" w:hAnsi="Times New Roman" w:cs="Times New Roman"/>
        </w:rPr>
        <w:t>ng</w:t>
      </w:r>
      <w:r w:rsidR="007D63BF" w:rsidRPr="006735D0">
        <w:rPr>
          <w:rFonts w:ascii="Times New Roman" w:hAnsi="Times New Roman" w:cs="Times New Roman"/>
        </w:rPr>
        <w:t xml:space="preserve"> </w:t>
      </w:r>
      <w:r w:rsidR="00BF52E9">
        <w:rPr>
          <w:rFonts w:ascii="Times New Roman" w:hAnsi="Times New Roman" w:cs="Times New Roman"/>
        </w:rPr>
        <w:t xml:space="preserve">civil society advisory </w:t>
      </w:r>
      <w:r w:rsidR="007D63BF" w:rsidRPr="006735D0">
        <w:rPr>
          <w:rFonts w:ascii="Times New Roman" w:hAnsi="Times New Roman" w:cs="Times New Roman"/>
        </w:rPr>
        <w:t>councils under the</w:t>
      </w:r>
      <w:r w:rsidR="00BD2D82">
        <w:rPr>
          <w:rFonts w:ascii="Times New Roman" w:hAnsi="Times New Roman" w:cs="Times New Roman"/>
        </w:rPr>
        <w:t xml:space="preserve"> </w:t>
      </w:r>
      <w:r w:rsidR="00905CA7">
        <w:rPr>
          <w:rFonts w:ascii="Times New Roman" w:hAnsi="Times New Roman" w:cs="Times New Roman"/>
        </w:rPr>
        <w:t>UN country team i</w:t>
      </w:r>
      <w:r w:rsidR="007D63BF" w:rsidRPr="006735D0">
        <w:rPr>
          <w:rFonts w:ascii="Times New Roman" w:hAnsi="Times New Roman" w:cs="Times New Roman"/>
        </w:rPr>
        <w:t xml:space="preserve">n each country, </w:t>
      </w:r>
      <w:r w:rsidR="000C606A">
        <w:rPr>
          <w:rFonts w:ascii="Times New Roman" w:hAnsi="Times New Roman" w:cs="Times New Roman"/>
        </w:rPr>
        <w:t xml:space="preserve">with the participation of </w:t>
      </w:r>
      <w:r w:rsidR="007D63BF" w:rsidRPr="006735D0">
        <w:rPr>
          <w:rFonts w:ascii="Times New Roman" w:hAnsi="Times New Roman" w:cs="Times New Roman"/>
        </w:rPr>
        <w:t xml:space="preserve">no less than 50% women. </w:t>
      </w:r>
      <w:bookmarkStart w:id="0" w:name="_GoBack"/>
      <w:bookmarkEnd w:id="0"/>
    </w:p>
    <w:sectPr w:rsidR="003E290B" w:rsidRPr="00A2354A" w:rsidSect="003E290B">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F7355" w14:textId="77777777" w:rsidR="00B07AFA" w:rsidRDefault="00B07AFA">
      <w:r>
        <w:separator/>
      </w:r>
    </w:p>
  </w:endnote>
  <w:endnote w:type="continuationSeparator" w:id="0">
    <w:p w14:paraId="47235A01" w14:textId="77777777" w:rsidR="00B07AFA" w:rsidRDefault="00B0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6DC9" w14:textId="77777777" w:rsidR="00FE34AD" w:rsidRDefault="00FE34AD" w:rsidP="00B44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37708" w14:textId="77777777" w:rsidR="00FE34AD" w:rsidRDefault="00FE34AD" w:rsidP="002A0A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69C0" w14:textId="77777777" w:rsidR="00FE34AD" w:rsidRDefault="00FE34AD" w:rsidP="00B44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691">
      <w:rPr>
        <w:rStyle w:val="PageNumber"/>
        <w:noProof/>
      </w:rPr>
      <w:t>6</w:t>
    </w:r>
    <w:r>
      <w:rPr>
        <w:rStyle w:val="PageNumber"/>
      </w:rPr>
      <w:fldChar w:fldCharType="end"/>
    </w:r>
  </w:p>
  <w:p w14:paraId="702ECC4E" w14:textId="77777777" w:rsidR="00FE34AD" w:rsidRDefault="00FE34AD" w:rsidP="002A0A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EBD4C" w14:textId="77777777" w:rsidR="00B07AFA" w:rsidRDefault="00B07AFA">
      <w:r>
        <w:separator/>
      </w:r>
    </w:p>
  </w:footnote>
  <w:footnote w:type="continuationSeparator" w:id="0">
    <w:p w14:paraId="11ED5903" w14:textId="77777777" w:rsidR="00B07AFA" w:rsidRDefault="00B07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D11B9"/>
    <w:multiLevelType w:val="hybridMultilevel"/>
    <w:tmpl w:val="4D320AEC"/>
    <w:lvl w:ilvl="0" w:tplc="42144DC8">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4C5CFA"/>
    <w:multiLevelType w:val="hybridMultilevel"/>
    <w:tmpl w:val="735CEC4E"/>
    <w:lvl w:ilvl="0" w:tplc="57723E38">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16A88"/>
    <w:multiLevelType w:val="hybridMultilevel"/>
    <w:tmpl w:val="F0EE8686"/>
    <w:lvl w:ilvl="0" w:tplc="4FC0F9EE">
      <w:start w:val="1"/>
      <w:numFmt w:val="decimal"/>
      <w:lvlText w:val="%1."/>
      <w:lvlJc w:val="left"/>
      <w:pPr>
        <w:ind w:left="360" w:hanging="360"/>
      </w:pPr>
      <w:rPr>
        <w:rFonts w:ascii="Times New Roman" w:hAnsi="Times New Roman" w:cs="Times New Roman" w:hint="default"/>
        <w:b w:val="0"/>
        <w:i w:val="0"/>
        <w:sz w:val="24"/>
        <w:szCs w:val="24"/>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0B"/>
    <w:rsid w:val="00015953"/>
    <w:rsid w:val="00036677"/>
    <w:rsid w:val="00044BE4"/>
    <w:rsid w:val="000465F3"/>
    <w:rsid w:val="000547DC"/>
    <w:rsid w:val="00055200"/>
    <w:rsid w:val="0006699D"/>
    <w:rsid w:val="0007525A"/>
    <w:rsid w:val="000878C1"/>
    <w:rsid w:val="000B59EE"/>
    <w:rsid w:val="000C3B51"/>
    <w:rsid w:val="000C606A"/>
    <w:rsid w:val="000C75D6"/>
    <w:rsid w:val="000D0441"/>
    <w:rsid w:val="000E06AD"/>
    <w:rsid w:val="000E4285"/>
    <w:rsid w:val="00105427"/>
    <w:rsid w:val="0011015A"/>
    <w:rsid w:val="001101AD"/>
    <w:rsid w:val="00117EF1"/>
    <w:rsid w:val="00122E86"/>
    <w:rsid w:val="001279BC"/>
    <w:rsid w:val="001301D5"/>
    <w:rsid w:val="001427A3"/>
    <w:rsid w:val="00151ADE"/>
    <w:rsid w:val="00164285"/>
    <w:rsid w:val="00165A33"/>
    <w:rsid w:val="00166253"/>
    <w:rsid w:val="00174516"/>
    <w:rsid w:val="00190626"/>
    <w:rsid w:val="00191D6D"/>
    <w:rsid w:val="00193C3A"/>
    <w:rsid w:val="001942B1"/>
    <w:rsid w:val="001A2463"/>
    <w:rsid w:val="001A60A1"/>
    <w:rsid w:val="001B206C"/>
    <w:rsid w:val="001C709A"/>
    <w:rsid w:val="001D061A"/>
    <w:rsid w:val="001E2AEA"/>
    <w:rsid w:val="002042DF"/>
    <w:rsid w:val="00204870"/>
    <w:rsid w:val="00212DD9"/>
    <w:rsid w:val="00215151"/>
    <w:rsid w:val="00217ABC"/>
    <w:rsid w:val="00217D32"/>
    <w:rsid w:val="00241415"/>
    <w:rsid w:val="002501F4"/>
    <w:rsid w:val="00250319"/>
    <w:rsid w:val="0025133B"/>
    <w:rsid w:val="00266D9D"/>
    <w:rsid w:val="0027124C"/>
    <w:rsid w:val="00275AC9"/>
    <w:rsid w:val="00287297"/>
    <w:rsid w:val="002A0ADC"/>
    <w:rsid w:val="002B0302"/>
    <w:rsid w:val="002B6120"/>
    <w:rsid w:val="002E0B00"/>
    <w:rsid w:val="0033216C"/>
    <w:rsid w:val="00345500"/>
    <w:rsid w:val="00351F6E"/>
    <w:rsid w:val="00354438"/>
    <w:rsid w:val="00355811"/>
    <w:rsid w:val="0036290F"/>
    <w:rsid w:val="0036483A"/>
    <w:rsid w:val="003750BC"/>
    <w:rsid w:val="003A17CB"/>
    <w:rsid w:val="003C557E"/>
    <w:rsid w:val="003D6169"/>
    <w:rsid w:val="003D6FDD"/>
    <w:rsid w:val="003D73FD"/>
    <w:rsid w:val="003E290B"/>
    <w:rsid w:val="003E4C97"/>
    <w:rsid w:val="003F3998"/>
    <w:rsid w:val="003F3C41"/>
    <w:rsid w:val="003F4A96"/>
    <w:rsid w:val="004105CA"/>
    <w:rsid w:val="00413837"/>
    <w:rsid w:val="0041578D"/>
    <w:rsid w:val="00427CB1"/>
    <w:rsid w:val="00431C24"/>
    <w:rsid w:val="0043752D"/>
    <w:rsid w:val="00447BCE"/>
    <w:rsid w:val="0047391B"/>
    <w:rsid w:val="00487E65"/>
    <w:rsid w:val="00491778"/>
    <w:rsid w:val="00494177"/>
    <w:rsid w:val="00494454"/>
    <w:rsid w:val="004A3435"/>
    <w:rsid w:val="004B11B0"/>
    <w:rsid w:val="004B2818"/>
    <w:rsid w:val="004B30F8"/>
    <w:rsid w:val="004C34EC"/>
    <w:rsid w:val="004C7105"/>
    <w:rsid w:val="004D3F86"/>
    <w:rsid w:val="00501B2F"/>
    <w:rsid w:val="00514D75"/>
    <w:rsid w:val="005159C9"/>
    <w:rsid w:val="005177A7"/>
    <w:rsid w:val="00532479"/>
    <w:rsid w:val="00536C88"/>
    <w:rsid w:val="0056596F"/>
    <w:rsid w:val="00567ABF"/>
    <w:rsid w:val="005751E4"/>
    <w:rsid w:val="00596BDF"/>
    <w:rsid w:val="005A25A0"/>
    <w:rsid w:val="005A4A7F"/>
    <w:rsid w:val="005A7190"/>
    <w:rsid w:val="005C6A23"/>
    <w:rsid w:val="005D120F"/>
    <w:rsid w:val="005D5FD4"/>
    <w:rsid w:val="005E483E"/>
    <w:rsid w:val="005F6B6F"/>
    <w:rsid w:val="00602814"/>
    <w:rsid w:val="00630695"/>
    <w:rsid w:val="00632E70"/>
    <w:rsid w:val="00632F8F"/>
    <w:rsid w:val="0063769A"/>
    <w:rsid w:val="00637BC1"/>
    <w:rsid w:val="006419B8"/>
    <w:rsid w:val="00655A29"/>
    <w:rsid w:val="00662D60"/>
    <w:rsid w:val="006639B6"/>
    <w:rsid w:val="006725C0"/>
    <w:rsid w:val="006735D0"/>
    <w:rsid w:val="00673A62"/>
    <w:rsid w:val="00674A1F"/>
    <w:rsid w:val="006770CD"/>
    <w:rsid w:val="00680993"/>
    <w:rsid w:val="006812A7"/>
    <w:rsid w:val="0068135A"/>
    <w:rsid w:val="00694BA2"/>
    <w:rsid w:val="006A1FD6"/>
    <w:rsid w:val="006B041D"/>
    <w:rsid w:val="006C19D5"/>
    <w:rsid w:val="006C7680"/>
    <w:rsid w:val="006D7B85"/>
    <w:rsid w:val="006E0D10"/>
    <w:rsid w:val="006E294B"/>
    <w:rsid w:val="006E3384"/>
    <w:rsid w:val="006F162E"/>
    <w:rsid w:val="007015A6"/>
    <w:rsid w:val="00703BE9"/>
    <w:rsid w:val="00703D01"/>
    <w:rsid w:val="00705C62"/>
    <w:rsid w:val="007071B2"/>
    <w:rsid w:val="00727B10"/>
    <w:rsid w:val="00736D69"/>
    <w:rsid w:val="00747E2F"/>
    <w:rsid w:val="00753691"/>
    <w:rsid w:val="0075494E"/>
    <w:rsid w:val="00755626"/>
    <w:rsid w:val="00771BE9"/>
    <w:rsid w:val="00771D33"/>
    <w:rsid w:val="00772DF6"/>
    <w:rsid w:val="00790BD0"/>
    <w:rsid w:val="007A7604"/>
    <w:rsid w:val="007B6A3E"/>
    <w:rsid w:val="007C5629"/>
    <w:rsid w:val="007D63BF"/>
    <w:rsid w:val="00811999"/>
    <w:rsid w:val="00814506"/>
    <w:rsid w:val="00817CA6"/>
    <w:rsid w:val="00823F5D"/>
    <w:rsid w:val="00840D4F"/>
    <w:rsid w:val="008533D2"/>
    <w:rsid w:val="00855C71"/>
    <w:rsid w:val="008624DF"/>
    <w:rsid w:val="00872D3A"/>
    <w:rsid w:val="00880B4E"/>
    <w:rsid w:val="00881395"/>
    <w:rsid w:val="008815E3"/>
    <w:rsid w:val="008870A1"/>
    <w:rsid w:val="008958E2"/>
    <w:rsid w:val="008A3067"/>
    <w:rsid w:val="008A6E1F"/>
    <w:rsid w:val="008C264E"/>
    <w:rsid w:val="008C61F3"/>
    <w:rsid w:val="008D66FE"/>
    <w:rsid w:val="008F3A82"/>
    <w:rsid w:val="008F7E45"/>
    <w:rsid w:val="00905CA7"/>
    <w:rsid w:val="00917A2F"/>
    <w:rsid w:val="009277AB"/>
    <w:rsid w:val="0093404F"/>
    <w:rsid w:val="00954B52"/>
    <w:rsid w:val="009566E9"/>
    <w:rsid w:val="00961C6F"/>
    <w:rsid w:val="00990638"/>
    <w:rsid w:val="009915AB"/>
    <w:rsid w:val="009B2018"/>
    <w:rsid w:val="009B5315"/>
    <w:rsid w:val="009B683D"/>
    <w:rsid w:val="009C20AC"/>
    <w:rsid w:val="009C4021"/>
    <w:rsid w:val="009D0BBA"/>
    <w:rsid w:val="009E5E20"/>
    <w:rsid w:val="009E7D54"/>
    <w:rsid w:val="00A0188F"/>
    <w:rsid w:val="00A032CE"/>
    <w:rsid w:val="00A039E3"/>
    <w:rsid w:val="00A05AC3"/>
    <w:rsid w:val="00A06889"/>
    <w:rsid w:val="00A2354A"/>
    <w:rsid w:val="00A46A3E"/>
    <w:rsid w:val="00A511B1"/>
    <w:rsid w:val="00A61ACD"/>
    <w:rsid w:val="00A63058"/>
    <w:rsid w:val="00A80671"/>
    <w:rsid w:val="00A81A97"/>
    <w:rsid w:val="00A83EA1"/>
    <w:rsid w:val="00AA3306"/>
    <w:rsid w:val="00AA4AF7"/>
    <w:rsid w:val="00AA571A"/>
    <w:rsid w:val="00AB2B21"/>
    <w:rsid w:val="00AB702A"/>
    <w:rsid w:val="00AC3FDF"/>
    <w:rsid w:val="00AD1F8D"/>
    <w:rsid w:val="00B07AFA"/>
    <w:rsid w:val="00B22C04"/>
    <w:rsid w:val="00B35D75"/>
    <w:rsid w:val="00B40270"/>
    <w:rsid w:val="00B44361"/>
    <w:rsid w:val="00B44ADE"/>
    <w:rsid w:val="00B53F53"/>
    <w:rsid w:val="00B62E33"/>
    <w:rsid w:val="00B73DD9"/>
    <w:rsid w:val="00B76612"/>
    <w:rsid w:val="00B77BA4"/>
    <w:rsid w:val="00B82F91"/>
    <w:rsid w:val="00B92404"/>
    <w:rsid w:val="00B93B31"/>
    <w:rsid w:val="00BA0776"/>
    <w:rsid w:val="00BA3460"/>
    <w:rsid w:val="00BB04A9"/>
    <w:rsid w:val="00BD015F"/>
    <w:rsid w:val="00BD2BE8"/>
    <w:rsid w:val="00BD2D82"/>
    <w:rsid w:val="00BD6FE6"/>
    <w:rsid w:val="00BF018D"/>
    <w:rsid w:val="00BF52E9"/>
    <w:rsid w:val="00C03DDC"/>
    <w:rsid w:val="00C23CD9"/>
    <w:rsid w:val="00C43433"/>
    <w:rsid w:val="00C47FBC"/>
    <w:rsid w:val="00C6596F"/>
    <w:rsid w:val="00C72ED3"/>
    <w:rsid w:val="00C940C2"/>
    <w:rsid w:val="00CA19FB"/>
    <w:rsid w:val="00CA50B2"/>
    <w:rsid w:val="00CA77FF"/>
    <w:rsid w:val="00CC45EF"/>
    <w:rsid w:val="00CE6F6B"/>
    <w:rsid w:val="00CF5A6D"/>
    <w:rsid w:val="00D116E8"/>
    <w:rsid w:val="00D20CB2"/>
    <w:rsid w:val="00D22EF6"/>
    <w:rsid w:val="00D36D15"/>
    <w:rsid w:val="00D64A09"/>
    <w:rsid w:val="00D71CAF"/>
    <w:rsid w:val="00D87B7D"/>
    <w:rsid w:val="00DD2EBD"/>
    <w:rsid w:val="00DD3963"/>
    <w:rsid w:val="00DD465F"/>
    <w:rsid w:val="00E0002B"/>
    <w:rsid w:val="00E06F54"/>
    <w:rsid w:val="00E12CA0"/>
    <w:rsid w:val="00E13965"/>
    <w:rsid w:val="00E145B5"/>
    <w:rsid w:val="00E45FD3"/>
    <w:rsid w:val="00E5711F"/>
    <w:rsid w:val="00E62F9E"/>
    <w:rsid w:val="00E71109"/>
    <w:rsid w:val="00E84E6E"/>
    <w:rsid w:val="00E856AD"/>
    <w:rsid w:val="00E86A2B"/>
    <w:rsid w:val="00EC259A"/>
    <w:rsid w:val="00EC5476"/>
    <w:rsid w:val="00EC5BBB"/>
    <w:rsid w:val="00ED0B90"/>
    <w:rsid w:val="00ED2800"/>
    <w:rsid w:val="00ED360B"/>
    <w:rsid w:val="00ED6AB1"/>
    <w:rsid w:val="00EE09BC"/>
    <w:rsid w:val="00EE5F9C"/>
    <w:rsid w:val="00F0267F"/>
    <w:rsid w:val="00F21B9D"/>
    <w:rsid w:val="00F34679"/>
    <w:rsid w:val="00F52A59"/>
    <w:rsid w:val="00F54239"/>
    <w:rsid w:val="00F6344E"/>
    <w:rsid w:val="00F66F7D"/>
    <w:rsid w:val="00F752B7"/>
    <w:rsid w:val="00F7627A"/>
    <w:rsid w:val="00F7682D"/>
    <w:rsid w:val="00F76E45"/>
    <w:rsid w:val="00F84C96"/>
    <w:rsid w:val="00F93637"/>
    <w:rsid w:val="00FA3FAD"/>
    <w:rsid w:val="00FC0F4F"/>
    <w:rsid w:val="00FC1D7D"/>
    <w:rsid w:val="00FD42A3"/>
    <w:rsid w:val="00FE0D9D"/>
    <w:rsid w:val="00FE34AD"/>
    <w:rsid w:val="00FE3D2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0335"/>
  <w15:docId w15:val="{AD131AD0-64F1-46BD-B496-7AC9B4C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9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52D"/>
    <w:pPr>
      <w:spacing w:after="200" w:line="276" w:lineRule="auto"/>
      <w:ind w:left="720"/>
    </w:pPr>
    <w:rPr>
      <w:rFonts w:ascii="Calibri" w:eastAsia="Times New Roman" w:hAnsi="Calibri" w:cs="Times New Roman"/>
      <w:sz w:val="22"/>
      <w:szCs w:val="22"/>
      <w:lang w:val="en-GB"/>
    </w:rPr>
  </w:style>
  <w:style w:type="character" w:customStyle="1" w:styleId="ListParagraphChar">
    <w:name w:val="List Paragraph Char"/>
    <w:link w:val="ListParagraph"/>
    <w:uiPriority w:val="34"/>
    <w:locked/>
    <w:rsid w:val="0043752D"/>
    <w:rPr>
      <w:rFonts w:ascii="Calibri" w:eastAsia="Times New Roman" w:hAnsi="Calibri" w:cs="Times New Roman"/>
      <w:sz w:val="22"/>
      <w:szCs w:val="22"/>
    </w:rPr>
  </w:style>
  <w:style w:type="paragraph" w:styleId="Footer">
    <w:name w:val="footer"/>
    <w:basedOn w:val="Normal"/>
    <w:link w:val="FooterChar"/>
    <w:uiPriority w:val="99"/>
    <w:unhideWhenUsed/>
    <w:rsid w:val="002A0ADC"/>
    <w:pPr>
      <w:tabs>
        <w:tab w:val="center" w:pos="4320"/>
        <w:tab w:val="right" w:pos="8640"/>
      </w:tabs>
    </w:pPr>
  </w:style>
  <w:style w:type="character" w:customStyle="1" w:styleId="FooterChar">
    <w:name w:val="Footer Char"/>
    <w:basedOn w:val="DefaultParagraphFont"/>
    <w:link w:val="Footer"/>
    <w:uiPriority w:val="99"/>
    <w:rsid w:val="002A0ADC"/>
    <w:rPr>
      <w:lang w:val="en-US"/>
    </w:rPr>
  </w:style>
  <w:style w:type="character" w:styleId="PageNumber">
    <w:name w:val="page number"/>
    <w:basedOn w:val="DefaultParagraphFont"/>
    <w:uiPriority w:val="99"/>
    <w:semiHidden/>
    <w:unhideWhenUsed/>
    <w:rsid w:val="002A0ADC"/>
  </w:style>
  <w:style w:type="character" w:styleId="CommentReference">
    <w:name w:val="annotation reference"/>
    <w:basedOn w:val="DefaultParagraphFont"/>
    <w:uiPriority w:val="99"/>
    <w:rsid w:val="00C47FBC"/>
    <w:rPr>
      <w:sz w:val="18"/>
      <w:szCs w:val="18"/>
    </w:rPr>
  </w:style>
  <w:style w:type="paragraph" w:styleId="CommentText">
    <w:name w:val="annotation text"/>
    <w:basedOn w:val="Normal"/>
    <w:link w:val="CommentTextChar"/>
    <w:rsid w:val="00C47FBC"/>
  </w:style>
  <w:style w:type="character" w:customStyle="1" w:styleId="CommentTextChar">
    <w:name w:val="Comment Text Char"/>
    <w:basedOn w:val="DefaultParagraphFont"/>
    <w:link w:val="CommentText"/>
    <w:rsid w:val="00C47FBC"/>
    <w:rPr>
      <w:lang w:val="en-US"/>
    </w:rPr>
  </w:style>
  <w:style w:type="paragraph" w:styleId="CommentSubject">
    <w:name w:val="annotation subject"/>
    <w:basedOn w:val="CommentText"/>
    <w:next w:val="CommentText"/>
    <w:link w:val="CommentSubjectChar"/>
    <w:rsid w:val="00C47FBC"/>
    <w:rPr>
      <w:b/>
      <w:bCs/>
      <w:sz w:val="20"/>
      <w:szCs w:val="20"/>
    </w:rPr>
  </w:style>
  <w:style w:type="character" w:customStyle="1" w:styleId="CommentSubjectChar">
    <w:name w:val="Comment Subject Char"/>
    <w:basedOn w:val="CommentTextChar"/>
    <w:link w:val="CommentSubject"/>
    <w:rsid w:val="00C47FBC"/>
    <w:rPr>
      <w:b/>
      <w:bCs/>
      <w:sz w:val="20"/>
      <w:szCs w:val="20"/>
      <w:lang w:val="en-US"/>
    </w:rPr>
  </w:style>
  <w:style w:type="paragraph" w:styleId="BalloonText">
    <w:name w:val="Balloon Text"/>
    <w:basedOn w:val="Normal"/>
    <w:link w:val="BalloonTextChar"/>
    <w:rsid w:val="00C47FBC"/>
    <w:rPr>
      <w:rFonts w:ascii="Lucida Grande" w:hAnsi="Lucida Grande"/>
      <w:sz w:val="18"/>
      <w:szCs w:val="18"/>
    </w:rPr>
  </w:style>
  <w:style w:type="character" w:customStyle="1" w:styleId="BalloonTextChar">
    <w:name w:val="Balloon Text Char"/>
    <w:basedOn w:val="DefaultParagraphFont"/>
    <w:link w:val="BalloonText"/>
    <w:rsid w:val="00C47FBC"/>
    <w:rPr>
      <w:rFonts w:ascii="Lucida Grande" w:hAnsi="Lucida Grande"/>
      <w:sz w:val="18"/>
      <w:szCs w:val="18"/>
      <w:lang w:val="en-US"/>
    </w:rPr>
  </w:style>
  <w:style w:type="paragraph" w:styleId="Header">
    <w:name w:val="header"/>
    <w:basedOn w:val="Normal"/>
    <w:link w:val="HeaderChar"/>
    <w:rsid w:val="00EC259A"/>
    <w:pPr>
      <w:tabs>
        <w:tab w:val="center" w:pos="4677"/>
        <w:tab w:val="right" w:pos="9355"/>
      </w:tabs>
    </w:pPr>
  </w:style>
  <w:style w:type="character" w:customStyle="1" w:styleId="HeaderChar">
    <w:name w:val="Header Char"/>
    <w:basedOn w:val="DefaultParagraphFont"/>
    <w:link w:val="Header"/>
    <w:rsid w:val="00EC25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952">
      <w:bodyDiv w:val="1"/>
      <w:marLeft w:val="0"/>
      <w:marRight w:val="0"/>
      <w:marTop w:val="0"/>
      <w:marBottom w:val="0"/>
      <w:divBdr>
        <w:top w:val="none" w:sz="0" w:space="0" w:color="auto"/>
        <w:left w:val="none" w:sz="0" w:space="0" w:color="auto"/>
        <w:bottom w:val="none" w:sz="0" w:space="0" w:color="auto"/>
        <w:right w:val="none" w:sz="0" w:space="0" w:color="auto"/>
      </w:divBdr>
    </w:div>
    <w:div w:id="669722460">
      <w:bodyDiv w:val="1"/>
      <w:marLeft w:val="0"/>
      <w:marRight w:val="0"/>
      <w:marTop w:val="0"/>
      <w:marBottom w:val="0"/>
      <w:divBdr>
        <w:top w:val="none" w:sz="0" w:space="0" w:color="auto"/>
        <w:left w:val="none" w:sz="0" w:space="0" w:color="auto"/>
        <w:bottom w:val="none" w:sz="0" w:space="0" w:color="auto"/>
        <w:right w:val="none" w:sz="0" w:space="0" w:color="auto"/>
      </w:divBdr>
    </w:div>
    <w:div w:id="1075786343">
      <w:bodyDiv w:val="1"/>
      <w:marLeft w:val="0"/>
      <w:marRight w:val="0"/>
      <w:marTop w:val="0"/>
      <w:marBottom w:val="0"/>
      <w:divBdr>
        <w:top w:val="none" w:sz="0" w:space="0" w:color="auto"/>
        <w:left w:val="none" w:sz="0" w:space="0" w:color="auto"/>
        <w:bottom w:val="none" w:sz="0" w:space="0" w:color="auto"/>
        <w:right w:val="none" w:sz="0" w:space="0" w:color="auto"/>
      </w:divBdr>
    </w:div>
    <w:div w:id="1674452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8FCF-064C-4C40-B023-6DFD8EC8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4534</Words>
  <Characters>25846</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Eduban</Company>
  <LinksUpToDate>false</LinksUpToDate>
  <CharactersWithSpaces>30320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Duban</dc:creator>
  <cp:lastModifiedBy>Nargis Azizova</cp:lastModifiedBy>
  <cp:revision>7</cp:revision>
  <dcterms:created xsi:type="dcterms:W3CDTF">2014-11-05T10:57:00Z</dcterms:created>
  <dcterms:modified xsi:type="dcterms:W3CDTF">2014-11-09T16:12:00Z</dcterms:modified>
</cp:coreProperties>
</file>