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B176DC" w:rsidRDefault="53461BA5" w:rsidP="53461BA5">
      <w:pPr>
        <w:tabs>
          <w:tab w:val="right" w:pos="9000"/>
        </w:tabs>
        <w:spacing w:after="0" w:line="240" w:lineRule="auto"/>
        <w:jc w:val="center"/>
        <w:rPr>
          <w:rFonts w:eastAsia="Times New Roman" w:cstheme="minorHAnsi"/>
          <w:b/>
          <w:bCs/>
          <w:color w:val="002060"/>
          <w:sz w:val="20"/>
          <w:szCs w:val="20"/>
          <w:lang w:val="en-GB" w:eastAsia="en-GB"/>
        </w:rPr>
      </w:pPr>
    </w:p>
    <w:p w14:paraId="2B57B59B" w14:textId="4975C0E6" w:rsidR="00C22EF1" w:rsidRPr="00B176DC" w:rsidRDefault="00C22EF1" w:rsidP="0019299C">
      <w:pPr>
        <w:tabs>
          <w:tab w:val="right" w:pos="9000"/>
        </w:tabs>
        <w:spacing w:after="0" w:line="240" w:lineRule="auto"/>
        <w:jc w:val="center"/>
        <w:rPr>
          <w:rFonts w:eastAsia="Times New Roman" w:cstheme="minorHAnsi"/>
          <w:b/>
          <w:color w:val="002060"/>
          <w:sz w:val="20"/>
          <w:szCs w:val="20"/>
          <w:lang w:val="en-GB" w:eastAsia="en-GB"/>
        </w:rPr>
      </w:pPr>
      <w:r w:rsidRPr="00B176DC">
        <w:rPr>
          <w:rFonts w:eastAsia="Times New Roman" w:cstheme="minorHAnsi"/>
          <w:b/>
          <w:bCs/>
          <w:color w:val="002060"/>
          <w:sz w:val="20"/>
          <w:szCs w:val="20"/>
          <w:lang w:val="en-GB" w:eastAsia="en-GB"/>
        </w:rPr>
        <w:t>Annex B</w:t>
      </w:r>
    </w:p>
    <w:p w14:paraId="2481918A" w14:textId="3CC4B649" w:rsidR="00C22EF1" w:rsidRPr="00B176DC" w:rsidRDefault="00C22EF1" w:rsidP="660461A4">
      <w:pPr>
        <w:tabs>
          <w:tab w:val="center" w:pos="4320"/>
          <w:tab w:val="right" w:pos="8640"/>
        </w:tabs>
        <w:spacing w:after="0" w:line="240" w:lineRule="auto"/>
        <w:jc w:val="center"/>
        <w:rPr>
          <w:rFonts w:eastAsia="Times New Roman" w:cstheme="minorHAnsi"/>
          <w:b/>
          <w:bCs/>
          <w:color w:val="002060"/>
          <w:sz w:val="20"/>
          <w:szCs w:val="20"/>
          <w:lang w:val="en-GB" w:eastAsia="en-GB"/>
        </w:rPr>
      </w:pPr>
      <w:r w:rsidRPr="00B176DC">
        <w:rPr>
          <w:rFonts w:eastAsia="Times New Roman" w:cstheme="minorHAnsi"/>
          <w:b/>
          <w:bCs/>
          <w:color w:val="002060"/>
          <w:sz w:val="20"/>
          <w:szCs w:val="20"/>
          <w:lang w:val="en-GB" w:eastAsia="en-GB"/>
        </w:rPr>
        <w:t xml:space="preserve">Call </w:t>
      </w:r>
      <w:r w:rsidR="005128FC" w:rsidRPr="00B176DC">
        <w:rPr>
          <w:rFonts w:eastAsia="Times New Roman" w:cstheme="minorHAnsi"/>
          <w:b/>
          <w:bCs/>
          <w:color w:val="002060"/>
          <w:sz w:val="20"/>
          <w:szCs w:val="20"/>
          <w:lang w:val="en-GB" w:eastAsia="en-GB"/>
        </w:rPr>
        <w:t>F</w:t>
      </w:r>
      <w:r w:rsidRPr="00B176DC">
        <w:rPr>
          <w:rFonts w:eastAsia="Times New Roman" w:cstheme="minorHAnsi"/>
          <w:b/>
          <w:bCs/>
          <w:color w:val="002060"/>
          <w:sz w:val="20"/>
          <w:szCs w:val="20"/>
          <w:lang w:val="en-GB" w:eastAsia="en-GB"/>
        </w:rPr>
        <w:t>or Proposal</w:t>
      </w:r>
      <w:r w:rsidR="00FB35A8" w:rsidRPr="00B176DC">
        <w:rPr>
          <w:rFonts w:eastAsia="Times New Roman" w:cstheme="minorHAnsi"/>
          <w:b/>
          <w:bCs/>
          <w:color w:val="002060"/>
          <w:sz w:val="20"/>
          <w:szCs w:val="20"/>
          <w:lang w:val="en-GB" w:eastAsia="en-GB"/>
        </w:rPr>
        <w:t>s</w:t>
      </w:r>
      <w:r w:rsidRPr="00B176DC">
        <w:rPr>
          <w:rFonts w:eastAsia="Times New Roman" w:cstheme="minorHAnsi"/>
          <w:b/>
          <w:bCs/>
          <w:color w:val="002060"/>
          <w:sz w:val="20"/>
          <w:szCs w:val="20"/>
          <w:lang w:val="en-GB" w:eastAsia="en-GB"/>
        </w:rPr>
        <w:t xml:space="preserve"> (CFP) Template</w:t>
      </w:r>
      <w:r w:rsidR="00ED447A" w:rsidRPr="00B176DC">
        <w:rPr>
          <w:rFonts w:eastAsia="Times New Roman" w:cstheme="minorHAnsi"/>
          <w:b/>
          <w:bCs/>
          <w:color w:val="002060"/>
          <w:sz w:val="20"/>
          <w:szCs w:val="20"/>
          <w:lang w:val="en-GB" w:eastAsia="en-GB"/>
        </w:rPr>
        <w:t xml:space="preserve"> </w:t>
      </w:r>
      <w:r w:rsidR="00995628" w:rsidRPr="00B176DC">
        <w:rPr>
          <w:rFonts w:eastAsia="Times New Roman" w:cstheme="minorHAnsi"/>
          <w:b/>
          <w:bCs/>
          <w:color w:val="002060"/>
          <w:sz w:val="20"/>
          <w:szCs w:val="20"/>
          <w:lang w:val="en-GB" w:eastAsia="en-GB"/>
        </w:rPr>
        <w:t>f</w:t>
      </w:r>
      <w:r w:rsidRPr="00B176DC">
        <w:rPr>
          <w:rFonts w:eastAsia="Times New Roman" w:cstheme="minorHAnsi"/>
          <w:b/>
          <w:bCs/>
          <w:color w:val="002060"/>
          <w:sz w:val="20"/>
          <w:szCs w:val="20"/>
          <w:lang w:val="en-GB" w:eastAsia="en-GB"/>
        </w:rPr>
        <w:t>or Responsible Parties</w:t>
      </w:r>
    </w:p>
    <w:p w14:paraId="6B6844C6" w14:textId="5EF5B9C7" w:rsidR="00C17C2A" w:rsidRPr="00B176DC" w:rsidRDefault="00C17C2A"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B176DC">
        <w:rPr>
          <w:rFonts w:eastAsia="Times New Roman" w:cstheme="minorHAnsi"/>
          <w:b/>
          <w:color w:val="002060"/>
          <w:sz w:val="20"/>
          <w:szCs w:val="20"/>
          <w:lang w:val="en-GB" w:eastAsia="en-GB"/>
        </w:rPr>
        <w:t>(For Civil Society Organizations</w:t>
      </w:r>
      <w:r w:rsidR="00097557" w:rsidRPr="00B176DC">
        <w:rPr>
          <w:rFonts w:eastAsia="Times New Roman" w:cstheme="minorHAnsi"/>
          <w:b/>
          <w:color w:val="002060"/>
          <w:sz w:val="20"/>
          <w:szCs w:val="20"/>
          <w:lang w:val="en-GB" w:eastAsia="en-GB"/>
        </w:rPr>
        <w:t xml:space="preserve"> </w:t>
      </w:r>
      <w:r w:rsidRPr="00B176DC">
        <w:rPr>
          <w:rFonts w:eastAsia="Times New Roman" w:cstheme="minorHAnsi"/>
          <w:b/>
          <w:color w:val="002060"/>
          <w:sz w:val="20"/>
          <w:szCs w:val="20"/>
          <w:lang w:val="en-GB" w:eastAsia="en-GB"/>
        </w:rPr>
        <w:t>- CSOs)</w:t>
      </w:r>
    </w:p>
    <w:p w14:paraId="19B92EC1" w14:textId="2AC8C3A0" w:rsidR="00C22EF1" w:rsidRPr="00B176DC" w:rsidRDefault="00C22EF1" w:rsidP="0038204D">
      <w:pPr>
        <w:tabs>
          <w:tab w:val="center" w:pos="4320"/>
          <w:tab w:val="right" w:pos="8640"/>
        </w:tabs>
        <w:spacing w:after="0" w:line="240" w:lineRule="auto"/>
        <w:jc w:val="center"/>
        <w:rPr>
          <w:rFonts w:eastAsia="Times New Roman" w:cstheme="minorHAnsi"/>
          <w:b/>
          <w:bCs/>
          <w:color w:val="000000" w:themeColor="text1"/>
          <w:sz w:val="20"/>
          <w:szCs w:val="20"/>
          <w:lang w:val="en-GB" w:eastAsia="en-GB"/>
        </w:rPr>
      </w:pPr>
      <w:r w:rsidRPr="00B176DC">
        <w:rPr>
          <w:rFonts w:eastAsia="Times New Roman" w:cstheme="minorHAnsi"/>
          <w:b/>
          <w:bCs/>
          <w:color w:val="000000" w:themeColor="text1"/>
          <w:sz w:val="20"/>
          <w:szCs w:val="20"/>
          <w:lang w:val="en-GB" w:eastAsia="en-GB"/>
        </w:rPr>
        <w:t xml:space="preserve"> </w:t>
      </w:r>
      <w:bookmarkStart w:id="0" w:name="_Hlk535499605"/>
    </w:p>
    <w:bookmarkEnd w:id="0"/>
    <w:p w14:paraId="56F9D521" w14:textId="77777777" w:rsidR="0052371C" w:rsidRPr="00B176DC" w:rsidRDefault="0052371C" w:rsidP="0038204D">
      <w:pPr>
        <w:spacing w:after="0" w:line="240" w:lineRule="auto"/>
        <w:jc w:val="center"/>
        <w:rPr>
          <w:rFonts w:eastAsia="Calibri" w:cstheme="minorHAnsi"/>
          <w:b/>
          <w:bCs/>
          <w:color w:val="0070C0"/>
          <w:sz w:val="20"/>
          <w:szCs w:val="20"/>
          <w:u w:val="single"/>
          <w:lang w:val="en-CA"/>
        </w:rPr>
      </w:pPr>
      <w:r w:rsidRPr="00B176DC">
        <w:rPr>
          <w:rFonts w:eastAsia="Times New Roman" w:cstheme="minorHAnsi"/>
          <w:b/>
          <w:color w:val="0070C0"/>
          <w:sz w:val="20"/>
          <w:szCs w:val="20"/>
          <w:u w:val="single"/>
          <w:lang w:val="en-GB" w:eastAsia="en-GB"/>
        </w:rPr>
        <w:t>Section 1</w:t>
      </w:r>
    </w:p>
    <w:p w14:paraId="497245DA" w14:textId="03828588" w:rsidR="0052371C" w:rsidRPr="00B176DC" w:rsidRDefault="0052371C" w:rsidP="660461A4">
      <w:pPr>
        <w:spacing w:after="0" w:line="240" w:lineRule="auto"/>
        <w:rPr>
          <w:rFonts w:eastAsia="Calibri" w:cstheme="minorHAnsi"/>
          <w:b/>
          <w:bCs/>
          <w:sz w:val="20"/>
          <w:szCs w:val="20"/>
          <w:lang w:val="en-CA"/>
        </w:rPr>
      </w:pPr>
    </w:p>
    <w:p w14:paraId="419C6ACF" w14:textId="163D2238" w:rsidR="0052371C" w:rsidRPr="00B176DC" w:rsidRDefault="0052371C" w:rsidP="0038204D">
      <w:pPr>
        <w:spacing w:after="0" w:line="240" w:lineRule="auto"/>
        <w:rPr>
          <w:rFonts w:eastAsia="Calibri" w:cstheme="minorHAnsi"/>
          <w:b/>
          <w:bCs/>
          <w:sz w:val="20"/>
          <w:szCs w:val="20"/>
          <w:lang w:val="en-CA"/>
        </w:rPr>
      </w:pPr>
      <w:r w:rsidRPr="00B176DC">
        <w:rPr>
          <w:rFonts w:eastAsia="Calibri" w:cstheme="minorHAnsi"/>
          <w:b/>
          <w:bCs/>
          <w:sz w:val="20"/>
          <w:szCs w:val="20"/>
          <w:lang w:val="en-CA"/>
        </w:rPr>
        <w:t>CFP No.</w:t>
      </w:r>
      <w:r w:rsidR="00A035E0" w:rsidRPr="00B176DC">
        <w:rPr>
          <w:rFonts w:eastAsia="Calibri" w:cstheme="minorHAnsi"/>
          <w:b/>
          <w:bCs/>
          <w:sz w:val="20"/>
          <w:szCs w:val="20"/>
          <w:lang w:val="en-CA"/>
        </w:rPr>
        <w:t xml:space="preserve"> </w:t>
      </w:r>
      <w:r w:rsidR="00FB3236" w:rsidRPr="00FB3236">
        <w:rPr>
          <w:rFonts w:eastAsia="Calibri" w:cstheme="minorHAnsi"/>
          <w:b/>
          <w:bCs/>
          <w:sz w:val="20"/>
          <w:szCs w:val="20"/>
          <w:lang w:val="en-CA"/>
        </w:rPr>
        <w:t>UNW-ECA-MDA-C</w:t>
      </w:r>
      <w:r w:rsidR="00FA65C6">
        <w:rPr>
          <w:rFonts w:eastAsia="Calibri" w:cstheme="minorHAnsi"/>
          <w:b/>
          <w:bCs/>
          <w:sz w:val="20"/>
          <w:szCs w:val="20"/>
          <w:lang w:val="en-CA"/>
        </w:rPr>
        <w:t>FP-</w:t>
      </w:r>
      <w:r w:rsidR="00FB3236" w:rsidRPr="00FB3236">
        <w:rPr>
          <w:rFonts w:eastAsia="Calibri" w:cstheme="minorHAnsi"/>
          <w:b/>
          <w:bCs/>
          <w:sz w:val="20"/>
          <w:szCs w:val="20"/>
          <w:lang w:val="en-CA"/>
        </w:rPr>
        <w:t>2024-004</w:t>
      </w:r>
    </w:p>
    <w:p w14:paraId="28BA5F77" w14:textId="77777777" w:rsidR="0052371C" w:rsidRPr="00B176DC" w:rsidRDefault="0052371C" w:rsidP="0038204D">
      <w:pPr>
        <w:spacing w:after="0" w:line="240" w:lineRule="auto"/>
        <w:rPr>
          <w:rFonts w:eastAsia="Calibri" w:cstheme="minorHAnsi"/>
          <w:sz w:val="20"/>
          <w:szCs w:val="20"/>
          <w:lang w:val="en-CA"/>
        </w:rPr>
      </w:pPr>
    </w:p>
    <w:p w14:paraId="767E7005" w14:textId="5D88DCE3" w:rsidR="0052371C" w:rsidRPr="00B176DC" w:rsidRDefault="0052371C">
      <w:pPr>
        <w:numPr>
          <w:ilvl w:val="0"/>
          <w:numId w:val="8"/>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B176DC">
        <w:rPr>
          <w:rFonts w:eastAsia="Times New Roman" w:cstheme="minorHAnsi"/>
          <w:b/>
          <w:color w:val="0070C0"/>
          <w:sz w:val="20"/>
          <w:szCs w:val="20"/>
          <w:lang w:val="en-GB" w:eastAsia="en-GB"/>
        </w:rPr>
        <w:t xml:space="preserve">CFP </w:t>
      </w:r>
      <w:r w:rsidR="0054628A" w:rsidRPr="00B176DC">
        <w:rPr>
          <w:rFonts w:eastAsia="Times New Roman" w:cstheme="minorHAnsi"/>
          <w:b/>
          <w:color w:val="0070C0"/>
          <w:sz w:val="20"/>
          <w:szCs w:val="20"/>
          <w:lang w:val="en-GB" w:eastAsia="en-GB"/>
        </w:rPr>
        <w:t>L</w:t>
      </w:r>
      <w:r w:rsidRPr="00B176DC">
        <w:rPr>
          <w:rFonts w:eastAsia="Times New Roman" w:cstheme="minorHAnsi"/>
          <w:b/>
          <w:color w:val="0070C0"/>
          <w:sz w:val="20"/>
          <w:szCs w:val="20"/>
          <w:lang w:val="en-GB" w:eastAsia="en-GB"/>
        </w:rPr>
        <w:t xml:space="preserve">etter for </w:t>
      </w:r>
      <w:r w:rsidR="0006700D" w:rsidRPr="00B176DC">
        <w:rPr>
          <w:rFonts w:eastAsia="Times New Roman" w:cstheme="minorHAnsi"/>
          <w:b/>
          <w:color w:val="0070C0"/>
          <w:sz w:val="20"/>
          <w:szCs w:val="20"/>
          <w:lang w:val="en-GB" w:eastAsia="en-GB"/>
        </w:rPr>
        <w:t>Responsible Parties</w:t>
      </w:r>
    </w:p>
    <w:p w14:paraId="6B9C5C89" w14:textId="77777777" w:rsidR="0052371C" w:rsidRPr="00B176DC" w:rsidRDefault="0052371C" w:rsidP="0038204D">
      <w:pPr>
        <w:spacing w:after="0" w:line="240" w:lineRule="auto"/>
        <w:rPr>
          <w:rFonts w:eastAsia="Calibri" w:cstheme="minorHAnsi"/>
          <w:sz w:val="20"/>
          <w:szCs w:val="20"/>
          <w:lang w:val="en-CA"/>
        </w:rPr>
      </w:pPr>
    </w:p>
    <w:p w14:paraId="6896E330" w14:textId="05512C68" w:rsidR="0052371C" w:rsidRPr="00B176DC" w:rsidRDefault="0026403E" w:rsidP="00093C2D">
      <w:pPr>
        <w:spacing w:after="0" w:line="240" w:lineRule="auto"/>
        <w:jc w:val="both"/>
        <w:rPr>
          <w:rFonts w:eastAsia="Calibri" w:cstheme="minorHAnsi"/>
          <w:spacing w:val="-2"/>
          <w:sz w:val="20"/>
          <w:szCs w:val="20"/>
          <w:lang w:val="en-CA"/>
        </w:rPr>
      </w:pPr>
      <w:r w:rsidRPr="00B176DC">
        <w:rPr>
          <w:rFonts w:eastAsia="Calibri" w:cstheme="minorHAnsi"/>
          <w:spacing w:val="-2"/>
          <w:sz w:val="20"/>
          <w:szCs w:val="20"/>
          <w:lang w:val="en-CA"/>
        </w:rPr>
        <w:t>UN Women</w:t>
      </w:r>
      <w:r w:rsidR="0052371C" w:rsidRPr="00B176DC">
        <w:rPr>
          <w:rFonts w:eastAsia="Calibri" w:cstheme="minorHAnsi"/>
          <w:spacing w:val="-2"/>
          <w:sz w:val="20"/>
          <w:szCs w:val="20"/>
          <w:lang w:val="en-CA"/>
        </w:rPr>
        <w:t xml:space="preserve"> plans to engage a</w:t>
      </w:r>
      <w:r w:rsidR="000A5D49" w:rsidRPr="00B176DC">
        <w:rPr>
          <w:rFonts w:eastAsia="Calibri" w:cstheme="minorHAnsi"/>
          <w:spacing w:val="-2"/>
          <w:sz w:val="20"/>
          <w:szCs w:val="20"/>
          <w:lang w:val="en-CA"/>
        </w:rPr>
        <w:t>/several</w:t>
      </w:r>
      <w:r w:rsidR="0052371C" w:rsidRPr="00B176DC">
        <w:rPr>
          <w:rFonts w:eastAsia="Calibri" w:cstheme="minorHAnsi"/>
          <w:spacing w:val="-2"/>
          <w:sz w:val="20"/>
          <w:szCs w:val="20"/>
          <w:lang w:val="en-CA"/>
        </w:rPr>
        <w:t xml:space="preserve"> </w:t>
      </w:r>
      <w:r w:rsidR="0052371C" w:rsidRPr="00B176DC">
        <w:rPr>
          <w:rFonts w:eastAsia="Calibri" w:cstheme="minorHAnsi"/>
          <w:spacing w:val="-2"/>
          <w:sz w:val="20"/>
          <w:szCs w:val="20"/>
          <w:u w:val="single"/>
          <w:lang w:val="en-CA"/>
        </w:rPr>
        <w:t>Responsible Part</w:t>
      </w:r>
      <w:r w:rsidR="00D356EA" w:rsidRPr="00B176DC">
        <w:rPr>
          <w:rFonts w:eastAsia="Calibri" w:cstheme="minorHAnsi"/>
          <w:spacing w:val="-2"/>
          <w:sz w:val="20"/>
          <w:szCs w:val="20"/>
          <w:u w:val="single"/>
          <w:lang w:val="en-CA"/>
        </w:rPr>
        <w:t>y</w:t>
      </w:r>
      <w:r w:rsidR="000A5D49" w:rsidRPr="00B176DC">
        <w:rPr>
          <w:rFonts w:eastAsia="Calibri" w:cstheme="minorHAnsi"/>
          <w:spacing w:val="-2"/>
          <w:sz w:val="20"/>
          <w:szCs w:val="20"/>
          <w:u w:val="single"/>
          <w:lang w:val="en-CA"/>
        </w:rPr>
        <w:t>/</w:t>
      </w:r>
      <w:proofErr w:type="spellStart"/>
      <w:r w:rsidR="000A5D49" w:rsidRPr="00B176DC">
        <w:rPr>
          <w:rFonts w:eastAsia="Calibri" w:cstheme="minorHAnsi"/>
          <w:spacing w:val="-2"/>
          <w:sz w:val="20"/>
          <w:szCs w:val="20"/>
          <w:u w:val="single"/>
          <w:lang w:val="en-CA"/>
        </w:rPr>
        <w:t>ies</w:t>
      </w:r>
      <w:proofErr w:type="spellEnd"/>
      <w:r w:rsidR="0052371C" w:rsidRPr="00B176DC">
        <w:rPr>
          <w:rFonts w:eastAsia="Calibri" w:cstheme="minorHAnsi"/>
          <w:sz w:val="20"/>
          <w:szCs w:val="20"/>
          <w:lang w:val="en-CA"/>
        </w:rPr>
        <w:t xml:space="preserve"> </w:t>
      </w:r>
      <w:r w:rsidR="0052371C" w:rsidRPr="00B176DC">
        <w:rPr>
          <w:rFonts w:eastAsia="Calibri" w:cstheme="minorHAnsi"/>
          <w:spacing w:val="-2"/>
          <w:sz w:val="20"/>
          <w:szCs w:val="20"/>
          <w:lang w:val="en-CA"/>
        </w:rPr>
        <w:t xml:space="preserve">as defined in accordance with these documents. </w:t>
      </w:r>
      <w:r w:rsidR="00C6272A" w:rsidRPr="00B176DC">
        <w:rPr>
          <w:rFonts w:eastAsia="Calibri" w:cstheme="minorHAnsi"/>
          <w:spacing w:val="-2"/>
          <w:sz w:val="20"/>
          <w:szCs w:val="20"/>
          <w:lang w:val="en-CA"/>
        </w:rPr>
        <w:t xml:space="preserve">UN Women </w:t>
      </w:r>
      <w:r w:rsidR="0052371C" w:rsidRPr="00B176DC">
        <w:rPr>
          <w:rFonts w:eastAsia="Calibri" w:cstheme="minorHAnsi"/>
          <w:spacing w:val="-2"/>
          <w:sz w:val="20"/>
          <w:szCs w:val="20"/>
          <w:lang w:val="en-CA"/>
        </w:rPr>
        <w:t xml:space="preserve">now invites sealed proposals from qualified proponents </w:t>
      </w:r>
      <w:r w:rsidR="00BD6766" w:rsidRPr="00B176DC">
        <w:rPr>
          <w:rFonts w:eastAsia="Calibri" w:cstheme="minorHAnsi"/>
          <w:spacing w:val="-2"/>
          <w:sz w:val="20"/>
          <w:szCs w:val="20"/>
          <w:lang w:val="en-CA"/>
        </w:rPr>
        <w:t>to</w:t>
      </w:r>
      <w:r w:rsidR="0052371C" w:rsidRPr="00B176DC">
        <w:rPr>
          <w:rFonts w:eastAsia="Calibri" w:cstheme="minorHAnsi"/>
          <w:spacing w:val="-2"/>
          <w:sz w:val="20"/>
          <w:szCs w:val="20"/>
          <w:lang w:val="en-CA"/>
        </w:rPr>
        <w:t xml:space="preserve"> provid</w:t>
      </w:r>
      <w:r w:rsidR="00BD6766" w:rsidRPr="00B176DC">
        <w:rPr>
          <w:rFonts w:eastAsia="Calibri" w:cstheme="minorHAnsi"/>
          <w:spacing w:val="-2"/>
          <w:sz w:val="20"/>
          <w:szCs w:val="20"/>
          <w:lang w:val="en-CA"/>
        </w:rPr>
        <w:t>e</w:t>
      </w:r>
      <w:r w:rsidR="0052371C" w:rsidRPr="00B176DC">
        <w:rPr>
          <w:rFonts w:eastAsia="Calibri" w:cstheme="minorHAnsi"/>
          <w:spacing w:val="-2"/>
          <w:sz w:val="20"/>
          <w:szCs w:val="20"/>
          <w:lang w:val="en-CA"/>
        </w:rPr>
        <w:t xml:space="preserve"> the requirements as defined in the </w:t>
      </w:r>
      <w:r w:rsidR="00C6272A" w:rsidRPr="00B176DC">
        <w:rPr>
          <w:rFonts w:eastAsia="Calibri" w:cstheme="minorHAnsi"/>
          <w:spacing w:val="-2"/>
          <w:sz w:val="20"/>
          <w:szCs w:val="20"/>
          <w:lang w:val="en-CA"/>
        </w:rPr>
        <w:t xml:space="preserve">UN Women </w:t>
      </w:r>
      <w:r w:rsidR="0052371C" w:rsidRPr="00B176DC">
        <w:rPr>
          <w:rFonts w:eastAsia="Calibri" w:cstheme="minorHAnsi"/>
          <w:spacing w:val="-2"/>
          <w:sz w:val="20"/>
          <w:szCs w:val="20"/>
          <w:lang w:val="en-CA"/>
        </w:rPr>
        <w:t xml:space="preserve">Terms of Reference. </w:t>
      </w:r>
    </w:p>
    <w:p w14:paraId="17481B00" w14:textId="77777777" w:rsidR="001F45D2" w:rsidRPr="00B176DC" w:rsidRDefault="001F45D2" w:rsidP="00093C2D">
      <w:pPr>
        <w:spacing w:after="0" w:line="240" w:lineRule="auto"/>
        <w:jc w:val="both"/>
        <w:rPr>
          <w:rFonts w:eastAsia="Calibri" w:cstheme="minorHAnsi"/>
          <w:spacing w:val="-2"/>
          <w:sz w:val="20"/>
          <w:szCs w:val="20"/>
          <w:lang w:val="en-CA"/>
        </w:rPr>
      </w:pPr>
    </w:p>
    <w:p w14:paraId="7F96862B" w14:textId="294330B1" w:rsidR="0052371C" w:rsidRPr="00B176DC" w:rsidRDefault="0052371C" w:rsidP="00093C2D">
      <w:pPr>
        <w:spacing w:after="0" w:line="240" w:lineRule="auto"/>
        <w:jc w:val="both"/>
        <w:rPr>
          <w:rFonts w:eastAsia="Calibri" w:cstheme="minorHAnsi"/>
          <w:sz w:val="20"/>
          <w:szCs w:val="20"/>
          <w:lang w:val="en-CA"/>
        </w:rPr>
      </w:pPr>
      <w:r w:rsidRPr="000C3BD4">
        <w:rPr>
          <w:rFonts w:eastAsia="Calibri" w:cstheme="minorHAnsi"/>
          <w:spacing w:val="-2"/>
          <w:sz w:val="20"/>
          <w:szCs w:val="20"/>
          <w:lang w:val="en-CA"/>
        </w:rPr>
        <w:t>Proposals must be received by UN</w:t>
      </w:r>
      <w:r w:rsidR="00C6272A" w:rsidRPr="000C3BD4">
        <w:rPr>
          <w:rFonts w:eastAsia="Calibri" w:cstheme="minorHAnsi"/>
          <w:spacing w:val="-2"/>
          <w:sz w:val="20"/>
          <w:szCs w:val="20"/>
          <w:lang w:val="en-CA"/>
        </w:rPr>
        <w:t xml:space="preserve"> Women </w:t>
      </w:r>
      <w:r w:rsidRPr="000C3BD4">
        <w:rPr>
          <w:rFonts w:eastAsia="Calibri" w:cstheme="minorHAnsi"/>
          <w:spacing w:val="-2"/>
          <w:sz w:val="20"/>
          <w:szCs w:val="20"/>
          <w:lang w:val="en-CA"/>
        </w:rPr>
        <w:t xml:space="preserve">at the address specified not later than </w:t>
      </w:r>
      <w:r w:rsidR="00824600" w:rsidRPr="000C3BD4">
        <w:rPr>
          <w:rFonts w:cstheme="minorHAnsi"/>
          <w:b/>
          <w:color w:val="000000"/>
          <w:sz w:val="20"/>
          <w:szCs w:val="20"/>
        </w:rPr>
        <w:t xml:space="preserve">6:00 pm, </w:t>
      </w:r>
      <w:r w:rsidR="005116E4" w:rsidRPr="000C3BD4">
        <w:rPr>
          <w:rFonts w:cstheme="minorHAnsi"/>
          <w:b/>
          <w:color w:val="000000"/>
          <w:sz w:val="20"/>
          <w:szCs w:val="20"/>
        </w:rPr>
        <w:t>Moldova</w:t>
      </w:r>
      <w:r w:rsidR="00824600" w:rsidRPr="000C3BD4">
        <w:rPr>
          <w:rFonts w:cstheme="minorHAnsi"/>
          <w:b/>
          <w:color w:val="000000"/>
          <w:sz w:val="20"/>
          <w:szCs w:val="20"/>
        </w:rPr>
        <w:t xml:space="preserve"> time on </w:t>
      </w:r>
      <w:r w:rsidR="000C3BD4" w:rsidRPr="000C3BD4">
        <w:rPr>
          <w:rFonts w:cstheme="minorHAnsi"/>
          <w:b/>
          <w:color w:val="000000"/>
          <w:sz w:val="20"/>
          <w:szCs w:val="20"/>
        </w:rPr>
        <w:t xml:space="preserve">06 June </w:t>
      </w:r>
      <w:r w:rsidR="00824600" w:rsidRPr="000C3BD4">
        <w:rPr>
          <w:rFonts w:cstheme="minorHAnsi"/>
          <w:b/>
          <w:color w:val="000000"/>
          <w:sz w:val="20"/>
          <w:szCs w:val="20"/>
        </w:rPr>
        <w:t>2024.</w:t>
      </w:r>
    </w:p>
    <w:p w14:paraId="1D32437B" w14:textId="2C538885" w:rsidR="00656EDE" w:rsidRPr="00B176DC" w:rsidRDefault="00656EDE" w:rsidP="00093C2D">
      <w:pPr>
        <w:spacing w:after="0" w:line="240" w:lineRule="auto"/>
        <w:jc w:val="both"/>
        <w:rPr>
          <w:rFonts w:eastAsia="Calibri" w:cstheme="minorHAnsi"/>
          <w:sz w:val="20"/>
          <w:szCs w:val="20"/>
          <w:lang w:val="en-CA"/>
        </w:rPr>
      </w:pPr>
    </w:p>
    <w:p w14:paraId="59769A49" w14:textId="49055DEE" w:rsidR="00824600" w:rsidRPr="00B176DC" w:rsidRDefault="295D878E" w:rsidP="29B856F0">
      <w:pPr>
        <w:spacing w:after="0" w:line="240" w:lineRule="auto"/>
        <w:jc w:val="both"/>
        <w:rPr>
          <w:rFonts w:eastAsia="Calibri" w:cstheme="minorHAnsi"/>
          <w:spacing w:val="-2"/>
          <w:sz w:val="20"/>
          <w:szCs w:val="20"/>
          <w:lang w:val="en-CA"/>
        </w:rPr>
      </w:pPr>
      <w:r w:rsidRPr="00B176DC">
        <w:rPr>
          <w:rFonts w:eastAsia="Calibri" w:cstheme="minorHAnsi"/>
          <w:b/>
          <w:bCs/>
          <w:sz w:val="20"/>
          <w:szCs w:val="20"/>
          <w:lang w:val="en-CA"/>
        </w:rPr>
        <w:t>The budget range for</w:t>
      </w:r>
      <w:r w:rsidRPr="00B176DC">
        <w:rPr>
          <w:rFonts w:cstheme="minorHAnsi"/>
          <w:b/>
          <w:bCs/>
          <w:sz w:val="20"/>
          <w:szCs w:val="20"/>
        </w:rPr>
        <w:t xml:space="preserve"> this proposal should</w:t>
      </w:r>
      <w:r w:rsidR="1042617D" w:rsidRPr="00B176DC">
        <w:rPr>
          <w:rFonts w:cstheme="minorHAnsi"/>
          <w:b/>
          <w:bCs/>
          <w:sz w:val="20"/>
          <w:szCs w:val="20"/>
        </w:rPr>
        <w:t xml:space="preserve"> fall between a minimum indicative amount of USD </w:t>
      </w:r>
      <w:r w:rsidR="1A388CE4" w:rsidRPr="00B176DC">
        <w:rPr>
          <w:rFonts w:cstheme="minorHAnsi"/>
          <w:b/>
          <w:bCs/>
          <w:sz w:val="20"/>
          <w:szCs w:val="20"/>
        </w:rPr>
        <w:t>50</w:t>
      </w:r>
      <w:r w:rsidR="1042617D" w:rsidRPr="00B176DC">
        <w:rPr>
          <w:rFonts w:cstheme="minorHAnsi"/>
          <w:b/>
          <w:bCs/>
          <w:sz w:val="20"/>
          <w:szCs w:val="20"/>
        </w:rPr>
        <w:t xml:space="preserve">,000 and a maximum amount of USD </w:t>
      </w:r>
      <w:r w:rsidR="15E9D266" w:rsidRPr="00B176DC">
        <w:rPr>
          <w:rFonts w:cstheme="minorHAnsi"/>
          <w:b/>
          <w:bCs/>
          <w:sz w:val="20"/>
          <w:szCs w:val="20"/>
        </w:rPr>
        <w:t>80</w:t>
      </w:r>
      <w:r w:rsidR="1042617D" w:rsidRPr="00B176DC">
        <w:rPr>
          <w:rFonts w:cstheme="minorHAnsi"/>
          <w:b/>
          <w:bCs/>
          <w:sz w:val="20"/>
          <w:szCs w:val="20"/>
        </w:rPr>
        <w:t>,000.</w:t>
      </w:r>
    </w:p>
    <w:p w14:paraId="1BA9310F" w14:textId="3609BE9B" w:rsidR="00656EDE" w:rsidRPr="00B176DC" w:rsidRDefault="00656EDE" w:rsidP="00093C2D">
      <w:pPr>
        <w:spacing w:after="0" w:line="240" w:lineRule="auto"/>
        <w:jc w:val="both"/>
        <w:rPr>
          <w:rFonts w:eastAsia="Calibri" w:cstheme="minorHAnsi"/>
          <w:spacing w:val="-2"/>
          <w:sz w:val="20"/>
          <w:szCs w:val="20"/>
          <w:lang w:val="en-CA"/>
        </w:rPr>
      </w:pPr>
    </w:p>
    <w:p w14:paraId="4CA628BD" w14:textId="77777777" w:rsidR="0052371C" w:rsidRPr="00B176DC" w:rsidRDefault="0052371C" w:rsidP="0038204D">
      <w:pPr>
        <w:tabs>
          <w:tab w:val="left" w:pos="-720"/>
          <w:tab w:val="left" w:pos="1440"/>
        </w:tabs>
        <w:suppressAutoHyphens/>
        <w:spacing w:after="0" w:line="240" w:lineRule="auto"/>
        <w:rPr>
          <w:rFonts w:eastAsia="Calibri" w:cstheme="minorHAnsi"/>
          <w:spacing w:val="-2"/>
          <w:sz w:val="20"/>
          <w:szCs w:val="20"/>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B176DC"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B176DC" w:rsidRDefault="0052371C" w:rsidP="0038204D">
            <w:pPr>
              <w:tabs>
                <w:tab w:val="left" w:pos="-720"/>
                <w:tab w:val="left" w:pos="1440"/>
              </w:tabs>
              <w:suppressAutoHyphens/>
              <w:rPr>
                <w:rFonts w:asciiTheme="minorHAnsi" w:hAnsiTheme="minorHAnsi" w:cstheme="minorHAnsi"/>
                <w:b/>
                <w:spacing w:val="-2"/>
                <w:lang w:val="en-CA"/>
              </w:rPr>
            </w:pPr>
            <w:r w:rsidRPr="00B176DC">
              <w:rPr>
                <w:rFonts w:asciiTheme="minorHAnsi" w:hAnsiTheme="minorHAnsi" w:cstheme="minorHAnsi"/>
                <w:b/>
                <w:spacing w:val="-2"/>
                <w:lang w:val="en-CA"/>
              </w:rPr>
              <w:t xml:space="preserve">This </w:t>
            </w:r>
            <w:r w:rsidR="00C6272A" w:rsidRPr="00B176DC">
              <w:rPr>
                <w:rFonts w:asciiTheme="minorHAnsi" w:hAnsiTheme="minorHAnsi" w:cstheme="minorHAnsi"/>
                <w:b/>
                <w:spacing w:val="-2"/>
                <w:lang w:val="en-CA"/>
              </w:rPr>
              <w:t>UN Women</w:t>
            </w:r>
            <w:r w:rsidRPr="00B176DC">
              <w:rPr>
                <w:rFonts w:asciiTheme="minorHAnsi" w:hAnsiTheme="minorHAnsi" w:cstheme="minorHAnsi"/>
                <w:b/>
                <w:spacing w:val="-2"/>
                <w:lang w:val="en-CA"/>
              </w:rPr>
              <w:t xml:space="preserve"> Call </w:t>
            </w:r>
            <w:proofErr w:type="gramStart"/>
            <w:r w:rsidR="005128FC" w:rsidRPr="00B176DC">
              <w:rPr>
                <w:rFonts w:asciiTheme="minorHAnsi" w:hAnsiTheme="minorHAnsi" w:cstheme="minorHAnsi"/>
                <w:b/>
                <w:spacing w:val="-2"/>
                <w:lang w:val="en-CA"/>
              </w:rPr>
              <w:t>F</w:t>
            </w:r>
            <w:r w:rsidRPr="00B176DC">
              <w:rPr>
                <w:rFonts w:asciiTheme="minorHAnsi" w:hAnsiTheme="minorHAnsi" w:cstheme="minorHAnsi"/>
                <w:b/>
                <w:spacing w:val="-2"/>
                <w:lang w:val="en-CA"/>
              </w:rPr>
              <w:t>or</w:t>
            </w:r>
            <w:proofErr w:type="gramEnd"/>
            <w:r w:rsidRPr="00B176DC">
              <w:rPr>
                <w:rFonts w:asciiTheme="minorHAnsi" w:hAnsiTheme="minorHAnsi" w:cstheme="minorHAnsi"/>
                <w:b/>
                <w:spacing w:val="-2"/>
                <w:lang w:val="en-CA"/>
              </w:rPr>
              <w:t xml:space="preserve"> Proposals consists of </w:t>
            </w:r>
            <w:r w:rsidR="00BD6766" w:rsidRPr="00B176DC">
              <w:rPr>
                <w:rFonts w:asciiTheme="minorHAnsi" w:hAnsiTheme="minorHAnsi" w:cstheme="minorHAnsi"/>
                <w:b/>
                <w:spacing w:val="-2"/>
                <w:u w:val="single"/>
                <w:lang w:val="en-CA"/>
              </w:rPr>
              <w:t>t</w:t>
            </w:r>
            <w:r w:rsidRPr="00B176DC">
              <w:rPr>
                <w:rFonts w:asciiTheme="minorHAnsi" w:hAnsiTheme="minorHAnsi" w:cstheme="minorHAnsi"/>
                <w:b/>
                <w:spacing w:val="-2"/>
                <w:u w:val="single"/>
                <w:lang w:val="en-CA"/>
              </w:rPr>
              <w:t xml:space="preserve">wo </w:t>
            </w:r>
            <w:r w:rsidRPr="00B176DC">
              <w:rPr>
                <w:rFonts w:asciiTheme="minorHAnsi" w:hAnsiTheme="minorHAnsi" w:cstheme="minorHAnsi"/>
                <w:b/>
                <w:spacing w:val="-2"/>
                <w:lang w:val="en-CA"/>
              </w:rPr>
              <w:t>sections:</w:t>
            </w:r>
          </w:p>
        </w:tc>
        <w:tc>
          <w:tcPr>
            <w:tcW w:w="4325" w:type="dxa"/>
            <w:tcBorders>
              <w:bottom w:val="nil"/>
            </w:tcBorders>
            <w:shd w:val="clear" w:color="auto" w:fill="D5DCE4" w:themeFill="text2" w:themeFillTint="33"/>
          </w:tcPr>
          <w:p w14:paraId="49F04946" w14:textId="7EE72D4B" w:rsidR="0052371C" w:rsidRPr="00B176DC" w:rsidRDefault="00355378" w:rsidP="0038204D">
            <w:pPr>
              <w:tabs>
                <w:tab w:val="left" w:pos="-720"/>
                <w:tab w:val="left" w:pos="1440"/>
              </w:tabs>
              <w:suppressAutoHyphens/>
              <w:jc w:val="center"/>
              <w:rPr>
                <w:rFonts w:asciiTheme="minorHAnsi" w:hAnsiTheme="minorHAnsi" w:cstheme="minorHAnsi"/>
                <w:b/>
                <w:spacing w:val="-2"/>
                <w:lang w:val="en-CA"/>
              </w:rPr>
            </w:pPr>
            <w:r w:rsidRPr="00B176DC">
              <w:rPr>
                <w:rFonts w:asciiTheme="minorHAnsi" w:hAnsiTheme="minorHAnsi" w:cstheme="minorHAnsi"/>
                <w:b/>
                <w:spacing w:val="-2"/>
                <w:lang w:val="en-CA"/>
              </w:rPr>
              <w:t>Documents</w:t>
            </w:r>
            <w:r w:rsidR="0052371C" w:rsidRPr="00B176DC">
              <w:rPr>
                <w:rFonts w:asciiTheme="minorHAnsi" w:hAnsiTheme="minorHAnsi" w:cstheme="minorHAnsi"/>
                <w:b/>
                <w:spacing w:val="-2"/>
                <w:lang w:val="en-CA"/>
              </w:rPr>
              <w:t xml:space="preserve"> to be completed by proponents and returned </w:t>
            </w:r>
            <w:r w:rsidR="00817370" w:rsidRPr="00B176DC">
              <w:rPr>
                <w:rFonts w:asciiTheme="minorHAnsi" w:hAnsiTheme="minorHAnsi" w:cstheme="minorHAnsi"/>
                <w:b/>
                <w:spacing w:val="-2"/>
                <w:lang w:val="en-CA"/>
              </w:rPr>
              <w:t>as part of</w:t>
            </w:r>
            <w:r w:rsidR="0052371C" w:rsidRPr="00B176DC">
              <w:rPr>
                <w:rFonts w:asciiTheme="minorHAnsi" w:hAnsiTheme="minorHAnsi" w:cstheme="minorHAnsi"/>
                <w:b/>
                <w:spacing w:val="-2"/>
                <w:lang w:val="en-CA"/>
              </w:rPr>
              <w:t xml:space="preserve"> their proposal (mandatory)</w:t>
            </w:r>
          </w:p>
        </w:tc>
      </w:tr>
      <w:tr w:rsidR="0052371C" w:rsidRPr="00B176DC"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B176DC" w:rsidRDefault="0052371C" w:rsidP="00DC6588">
            <w:pPr>
              <w:tabs>
                <w:tab w:val="left" w:pos="-720"/>
                <w:tab w:val="left" w:pos="1440"/>
              </w:tabs>
              <w:suppressAutoHyphens/>
              <w:jc w:val="both"/>
              <w:rPr>
                <w:rFonts w:asciiTheme="minorHAnsi" w:hAnsiTheme="minorHAnsi" w:cstheme="minorHAnsi"/>
                <w:b/>
                <w:color w:val="0070C0"/>
                <w:spacing w:val="-2"/>
                <w:u w:val="single"/>
                <w:lang w:val="en-CA"/>
              </w:rPr>
            </w:pPr>
            <w:r w:rsidRPr="00B176DC">
              <w:rPr>
                <w:rFonts w:asciiTheme="minorHAnsi" w:hAnsiTheme="minorHAnsi" w:cstheme="minorHAnsi"/>
                <w:b/>
                <w:color w:val="0070C0"/>
                <w:spacing w:val="-2"/>
                <w:u w:val="single"/>
                <w:lang w:val="en-CA"/>
              </w:rPr>
              <w:t xml:space="preserve">Section 1 </w:t>
            </w:r>
          </w:p>
          <w:p w14:paraId="1E786240" w14:textId="77777777" w:rsidR="00A035E0" w:rsidRPr="00B176DC" w:rsidRDefault="00A035E0">
            <w:pPr>
              <w:numPr>
                <w:ilvl w:val="0"/>
                <w:numId w:val="9"/>
              </w:numPr>
              <w:ind w:left="339"/>
              <w:contextualSpacing/>
              <w:jc w:val="both"/>
              <w:rPr>
                <w:rFonts w:asciiTheme="minorHAnsi" w:hAnsiTheme="minorHAnsi" w:cstheme="minorHAnsi"/>
                <w:spacing w:val="-2"/>
                <w:lang w:val="en-CA"/>
              </w:rPr>
            </w:pPr>
            <w:r w:rsidRPr="00B176DC">
              <w:rPr>
                <w:rFonts w:asciiTheme="minorHAnsi" w:hAnsiTheme="minorHAnsi" w:cstheme="minorHAnsi"/>
                <w:spacing w:val="-2"/>
                <w:lang w:val="en-CA"/>
              </w:rPr>
              <w:t>CFP Letter for Responsible Parties</w:t>
            </w:r>
          </w:p>
          <w:p w14:paraId="0B5E05D9" w14:textId="77777777" w:rsidR="00A035E0" w:rsidRPr="00B176DC" w:rsidRDefault="00A035E0">
            <w:pPr>
              <w:numPr>
                <w:ilvl w:val="0"/>
                <w:numId w:val="9"/>
              </w:numPr>
              <w:ind w:left="339"/>
              <w:contextualSpacing/>
              <w:jc w:val="both"/>
              <w:rPr>
                <w:rFonts w:asciiTheme="minorHAnsi" w:hAnsiTheme="minorHAnsi" w:cstheme="minorHAnsi"/>
                <w:spacing w:val="-2"/>
                <w:lang w:val="en-CA"/>
              </w:rPr>
            </w:pPr>
            <w:r w:rsidRPr="00B176DC">
              <w:rPr>
                <w:rFonts w:asciiTheme="minorHAnsi" w:hAnsiTheme="minorHAnsi" w:cstheme="minorHAnsi"/>
                <w:spacing w:val="-2"/>
                <w:lang w:val="en-CA"/>
              </w:rPr>
              <w:t>Proposal Data Sheet for Responsible Parties</w:t>
            </w:r>
          </w:p>
          <w:p w14:paraId="31130C15" w14:textId="77777777" w:rsidR="00A035E0" w:rsidRPr="00B176DC" w:rsidRDefault="00A035E0">
            <w:pPr>
              <w:numPr>
                <w:ilvl w:val="0"/>
                <w:numId w:val="9"/>
              </w:numPr>
              <w:ind w:left="339"/>
              <w:contextualSpacing/>
              <w:jc w:val="both"/>
              <w:rPr>
                <w:rFonts w:asciiTheme="minorHAnsi" w:hAnsiTheme="minorHAnsi" w:cstheme="minorHAnsi"/>
                <w:spacing w:val="-2"/>
                <w:lang w:val="en-CA"/>
              </w:rPr>
            </w:pPr>
            <w:r w:rsidRPr="00B176DC">
              <w:rPr>
                <w:rFonts w:asciiTheme="minorHAnsi" w:hAnsiTheme="minorHAnsi" w:cstheme="minorHAnsi"/>
                <w:spacing w:val="-2"/>
                <w:lang w:val="en-CA"/>
              </w:rPr>
              <w:t>UN Women Terms of Reference</w:t>
            </w:r>
          </w:p>
          <w:p w14:paraId="1DC7D8F6" w14:textId="5981FDD7" w:rsidR="00553698" w:rsidRPr="00B176DC" w:rsidRDefault="00A035E0">
            <w:pPr>
              <w:pStyle w:val="ListParagraph"/>
              <w:numPr>
                <w:ilvl w:val="0"/>
                <w:numId w:val="9"/>
              </w:numPr>
              <w:ind w:left="339"/>
              <w:jc w:val="both"/>
              <w:rPr>
                <w:rFonts w:asciiTheme="minorHAnsi" w:hAnsiTheme="minorHAnsi" w:cstheme="minorHAnsi"/>
                <w:spacing w:val="-3"/>
                <w:lang w:val="en-CA"/>
              </w:rPr>
            </w:pPr>
            <w:r w:rsidRPr="00B176DC">
              <w:rPr>
                <w:rFonts w:asciiTheme="minorHAnsi" w:hAnsiTheme="minorHAnsi" w:cstheme="minorHAnsi"/>
                <w:spacing w:val="-3"/>
                <w:lang w:val="en-CA"/>
              </w:rPr>
              <w:t xml:space="preserve">Acceptance of the </w:t>
            </w:r>
            <w:r w:rsidR="00817370" w:rsidRPr="00B176DC">
              <w:rPr>
                <w:rFonts w:asciiTheme="minorHAnsi" w:hAnsiTheme="minorHAnsi" w:cstheme="minorHAnsi"/>
                <w:spacing w:val="-3"/>
                <w:lang w:val="en-CA"/>
              </w:rPr>
              <w:t>t</w:t>
            </w:r>
            <w:r w:rsidRPr="00B176DC">
              <w:rPr>
                <w:rFonts w:asciiTheme="minorHAnsi" w:hAnsiTheme="minorHAnsi" w:cstheme="minorHAnsi"/>
                <w:spacing w:val="-3"/>
                <w:lang w:val="en-CA"/>
              </w:rPr>
              <w:t xml:space="preserve">erms and </w:t>
            </w:r>
            <w:r w:rsidR="00817370" w:rsidRPr="00B176DC">
              <w:rPr>
                <w:rFonts w:asciiTheme="minorHAnsi" w:hAnsiTheme="minorHAnsi" w:cstheme="minorHAnsi"/>
                <w:spacing w:val="-3"/>
                <w:lang w:val="en-CA"/>
              </w:rPr>
              <w:t>c</w:t>
            </w:r>
            <w:r w:rsidRPr="00B176DC">
              <w:rPr>
                <w:rFonts w:asciiTheme="minorHAnsi" w:hAnsiTheme="minorHAnsi" w:cstheme="minorHAnsi"/>
                <w:spacing w:val="-3"/>
                <w:lang w:val="en-CA"/>
              </w:rPr>
              <w:t xml:space="preserve">onditions </w:t>
            </w:r>
            <w:r w:rsidR="0056086A" w:rsidRPr="00B176DC">
              <w:rPr>
                <w:rFonts w:asciiTheme="minorHAnsi" w:hAnsiTheme="minorHAnsi" w:cstheme="minorHAnsi"/>
                <w:spacing w:val="-3"/>
                <w:lang w:val="en-CA"/>
              </w:rPr>
              <w:t>o</w:t>
            </w:r>
            <w:r w:rsidRPr="00B176DC">
              <w:rPr>
                <w:rFonts w:asciiTheme="minorHAnsi" w:hAnsiTheme="minorHAnsi" w:cstheme="minorHAnsi"/>
                <w:spacing w:val="-3"/>
                <w:lang w:val="en-CA"/>
              </w:rPr>
              <w:t xml:space="preserve">utlined in the </w:t>
            </w:r>
            <w:r w:rsidR="00817370" w:rsidRPr="00B176DC">
              <w:rPr>
                <w:rFonts w:asciiTheme="minorHAnsi" w:hAnsiTheme="minorHAnsi" w:cstheme="minorHAnsi"/>
                <w:spacing w:val="-3"/>
                <w:lang w:val="en-CA"/>
              </w:rPr>
              <w:t>t</w:t>
            </w:r>
            <w:r w:rsidRPr="00B176DC">
              <w:rPr>
                <w:rFonts w:asciiTheme="minorHAnsi" w:hAnsiTheme="minorHAnsi" w:cstheme="minorHAnsi"/>
                <w:spacing w:val="-3"/>
                <w:lang w:val="en-CA"/>
              </w:rPr>
              <w:t>emplate Partner Agreement</w:t>
            </w:r>
          </w:p>
          <w:p w14:paraId="7024345B" w14:textId="77777777" w:rsidR="00EE72FF" w:rsidRPr="00B176DC" w:rsidRDefault="00EE72FF">
            <w:pPr>
              <w:pStyle w:val="ListParagraph"/>
              <w:numPr>
                <w:ilvl w:val="0"/>
                <w:numId w:val="9"/>
              </w:numPr>
              <w:ind w:left="339"/>
              <w:jc w:val="both"/>
              <w:rPr>
                <w:rFonts w:asciiTheme="minorHAnsi" w:hAnsiTheme="minorHAnsi" w:cstheme="minorHAnsi"/>
                <w:spacing w:val="-3"/>
                <w:lang w:val="en-CA"/>
              </w:rPr>
            </w:pPr>
            <w:r w:rsidRPr="00B176DC">
              <w:rPr>
                <w:rFonts w:asciiTheme="minorHAnsi" w:hAnsiTheme="minorHAnsi" w:cstheme="minorHAnsi"/>
                <w:b/>
                <w:bCs/>
                <w:spacing w:val="-3"/>
                <w:lang w:val="en-CA"/>
              </w:rPr>
              <w:t>Annex B-1</w:t>
            </w:r>
            <w:r w:rsidRPr="00B176DC">
              <w:rPr>
                <w:rFonts w:asciiTheme="minorHAnsi" w:hAnsiTheme="minorHAnsi" w:cstheme="minorHAnsi"/>
                <w:spacing w:val="-3"/>
                <w:lang w:val="en-CA"/>
              </w:rPr>
              <w:t xml:space="preserve"> Mandatory Requirements/Pre-Qualification </w:t>
            </w:r>
          </w:p>
          <w:p w14:paraId="51FEEC46" w14:textId="0B1ADBFC" w:rsidR="00A035E0" w:rsidRPr="00B176DC" w:rsidRDefault="00EE72FF" w:rsidP="0042572A">
            <w:pPr>
              <w:pStyle w:val="ListParagraph"/>
              <w:ind w:left="339"/>
              <w:jc w:val="both"/>
              <w:rPr>
                <w:rFonts w:asciiTheme="minorHAnsi" w:hAnsiTheme="minorHAnsi" w:cstheme="minorHAnsi"/>
                <w:lang w:val="en-CA"/>
              </w:rPr>
            </w:pPr>
            <w:r w:rsidRPr="00B176DC">
              <w:rPr>
                <w:rFonts w:asciiTheme="minorHAnsi" w:hAnsiTheme="minorHAnsi" w:cstheme="minorHAnsi"/>
                <w:spacing w:val="-3"/>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B176DC" w:rsidRDefault="00553698" w:rsidP="00DC6588">
            <w:pPr>
              <w:tabs>
                <w:tab w:val="left" w:pos="-720"/>
                <w:tab w:val="left" w:pos="1440"/>
              </w:tabs>
              <w:suppressAutoHyphens/>
              <w:jc w:val="both"/>
              <w:rPr>
                <w:rFonts w:asciiTheme="minorHAnsi" w:hAnsiTheme="minorHAnsi" w:cstheme="minorHAnsi"/>
                <w:b/>
                <w:spacing w:val="-2"/>
                <w:lang w:val="en-CA"/>
              </w:rPr>
            </w:pPr>
          </w:p>
          <w:p w14:paraId="5D9D9B9E" w14:textId="7D304A8A" w:rsidR="00BB4D69" w:rsidRPr="00B176DC" w:rsidRDefault="0052371C" w:rsidP="00DC6588">
            <w:pPr>
              <w:tabs>
                <w:tab w:val="left" w:pos="-720"/>
                <w:tab w:val="left" w:pos="1440"/>
              </w:tabs>
              <w:suppressAutoHyphens/>
              <w:jc w:val="both"/>
              <w:rPr>
                <w:rFonts w:asciiTheme="minorHAnsi" w:hAnsiTheme="minorHAnsi" w:cstheme="minorHAnsi"/>
                <w:spacing w:val="-2"/>
                <w:lang w:val="en-CA"/>
              </w:rPr>
            </w:pPr>
            <w:r w:rsidRPr="00B176DC">
              <w:rPr>
                <w:rFonts w:asciiTheme="minorHAnsi" w:hAnsiTheme="minorHAnsi" w:cstheme="minorHAnsi"/>
                <w:b/>
                <w:spacing w:val="-2"/>
                <w:lang w:val="en-CA"/>
              </w:rPr>
              <w:t xml:space="preserve">Annex </w:t>
            </w:r>
            <w:r w:rsidR="005A4A3A" w:rsidRPr="00B176DC">
              <w:rPr>
                <w:rFonts w:asciiTheme="minorHAnsi" w:hAnsiTheme="minorHAnsi" w:cstheme="minorHAnsi"/>
                <w:b/>
                <w:spacing w:val="-2"/>
                <w:lang w:val="en-CA"/>
              </w:rPr>
              <w:t>B</w:t>
            </w:r>
            <w:r w:rsidRPr="00B176DC">
              <w:rPr>
                <w:rFonts w:asciiTheme="minorHAnsi" w:hAnsiTheme="minorHAnsi" w:cstheme="minorHAnsi"/>
                <w:b/>
                <w:spacing w:val="-2"/>
                <w:lang w:val="en-CA"/>
              </w:rPr>
              <w:t>-1</w:t>
            </w:r>
            <w:r w:rsidRPr="00B176DC">
              <w:rPr>
                <w:rFonts w:asciiTheme="minorHAnsi" w:hAnsiTheme="minorHAnsi" w:cstheme="minorHAnsi"/>
                <w:spacing w:val="-2"/>
                <w:lang w:val="en-CA"/>
              </w:rPr>
              <w:t xml:space="preserve"> Mandatory </w:t>
            </w:r>
            <w:r w:rsidR="00C134D6" w:rsidRPr="00B176DC">
              <w:rPr>
                <w:rFonts w:asciiTheme="minorHAnsi" w:hAnsiTheme="minorHAnsi" w:cstheme="minorHAnsi"/>
                <w:spacing w:val="-2"/>
                <w:lang w:val="en-CA"/>
              </w:rPr>
              <w:t>R</w:t>
            </w:r>
            <w:r w:rsidRPr="00B176DC">
              <w:rPr>
                <w:rFonts w:asciiTheme="minorHAnsi" w:hAnsiTheme="minorHAnsi" w:cstheme="minorHAnsi"/>
                <w:spacing w:val="-2"/>
                <w:lang w:val="en-CA"/>
              </w:rPr>
              <w:t>equirements/</w:t>
            </w:r>
            <w:r w:rsidR="00C134D6" w:rsidRPr="00B176DC">
              <w:rPr>
                <w:rFonts w:asciiTheme="minorHAnsi" w:hAnsiTheme="minorHAnsi" w:cstheme="minorHAnsi"/>
                <w:spacing w:val="-2"/>
                <w:lang w:val="en-CA"/>
              </w:rPr>
              <w:t>P</w:t>
            </w:r>
            <w:r w:rsidRPr="00B176DC">
              <w:rPr>
                <w:rFonts w:asciiTheme="minorHAnsi" w:hAnsiTheme="minorHAnsi" w:cstheme="minorHAnsi"/>
                <w:spacing w:val="-2"/>
                <w:lang w:val="en-CA"/>
              </w:rPr>
              <w:t>re-</w:t>
            </w:r>
            <w:r w:rsidR="00C134D6" w:rsidRPr="00B176DC">
              <w:rPr>
                <w:rFonts w:asciiTheme="minorHAnsi" w:hAnsiTheme="minorHAnsi" w:cstheme="minorHAnsi"/>
                <w:spacing w:val="-2"/>
                <w:lang w:val="en-CA"/>
              </w:rPr>
              <w:t>Q</w:t>
            </w:r>
            <w:r w:rsidRPr="00B176DC">
              <w:rPr>
                <w:rFonts w:asciiTheme="minorHAnsi" w:hAnsiTheme="minorHAnsi" w:cstheme="minorHAnsi"/>
                <w:spacing w:val="-2"/>
                <w:lang w:val="en-CA"/>
              </w:rPr>
              <w:t xml:space="preserve">ualification </w:t>
            </w:r>
          </w:p>
          <w:p w14:paraId="0C3F4AFE" w14:textId="338C5577" w:rsidR="0052371C" w:rsidRPr="00B176DC" w:rsidRDefault="00C134D6" w:rsidP="00DC6588">
            <w:pPr>
              <w:tabs>
                <w:tab w:val="left" w:pos="-720"/>
                <w:tab w:val="left" w:pos="1440"/>
              </w:tabs>
              <w:suppressAutoHyphens/>
              <w:jc w:val="both"/>
              <w:rPr>
                <w:rFonts w:asciiTheme="minorHAnsi" w:hAnsiTheme="minorHAnsi" w:cstheme="minorHAnsi"/>
                <w:spacing w:val="-2"/>
                <w:lang w:val="en-CA"/>
              </w:rPr>
            </w:pPr>
            <w:r w:rsidRPr="00B176DC">
              <w:rPr>
                <w:rFonts w:asciiTheme="minorHAnsi" w:hAnsiTheme="minorHAnsi" w:cstheme="minorHAnsi"/>
                <w:spacing w:val="-2"/>
                <w:lang w:val="en-CA"/>
              </w:rPr>
              <w:t>Cr</w:t>
            </w:r>
            <w:r w:rsidR="0052371C" w:rsidRPr="00B176DC">
              <w:rPr>
                <w:rFonts w:asciiTheme="minorHAnsi" w:hAnsiTheme="minorHAnsi" w:cstheme="minorHAnsi"/>
                <w:spacing w:val="-2"/>
                <w:lang w:val="en-CA"/>
              </w:rPr>
              <w:t>iteria</w:t>
            </w:r>
            <w:r w:rsidR="00131596" w:rsidRPr="00B176DC">
              <w:rPr>
                <w:rFonts w:asciiTheme="minorHAnsi" w:hAnsiTheme="minorHAnsi" w:cstheme="minorHAnsi"/>
                <w:spacing w:val="-2"/>
                <w:lang w:val="en-CA"/>
              </w:rPr>
              <w:t xml:space="preserve"> and </w:t>
            </w:r>
            <w:r w:rsidRPr="00B176DC">
              <w:rPr>
                <w:rFonts w:asciiTheme="minorHAnsi" w:hAnsiTheme="minorHAnsi" w:cstheme="minorHAnsi"/>
                <w:spacing w:val="-2"/>
                <w:lang w:val="en-CA"/>
              </w:rPr>
              <w:t>C</w:t>
            </w:r>
            <w:r w:rsidR="00131596" w:rsidRPr="00B176DC">
              <w:rPr>
                <w:rFonts w:asciiTheme="minorHAnsi" w:hAnsiTheme="minorHAnsi" w:cstheme="minorHAnsi"/>
                <w:spacing w:val="-2"/>
                <w:lang w:val="en-CA"/>
              </w:rPr>
              <w:t xml:space="preserve">ontractual </w:t>
            </w:r>
            <w:r w:rsidRPr="00B176DC">
              <w:rPr>
                <w:rFonts w:asciiTheme="minorHAnsi" w:hAnsiTheme="minorHAnsi" w:cstheme="minorHAnsi"/>
                <w:spacing w:val="-2"/>
                <w:lang w:val="en-CA"/>
              </w:rPr>
              <w:t>A</w:t>
            </w:r>
            <w:r w:rsidR="00131596" w:rsidRPr="00B176DC">
              <w:rPr>
                <w:rFonts w:asciiTheme="minorHAnsi" w:hAnsiTheme="minorHAnsi" w:cstheme="minorHAnsi"/>
                <w:spacing w:val="-2"/>
                <w:lang w:val="en-CA"/>
              </w:rPr>
              <w:t>spects</w:t>
            </w:r>
          </w:p>
          <w:p w14:paraId="3BBB27F3" w14:textId="158DD538" w:rsidR="00A035E0" w:rsidRPr="00B176DC" w:rsidRDefault="00A035E0" w:rsidP="00DC6588">
            <w:pPr>
              <w:tabs>
                <w:tab w:val="left" w:pos="-720"/>
                <w:tab w:val="left" w:pos="1440"/>
              </w:tabs>
              <w:suppressAutoHyphens/>
              <w:jc w:val="both"/>
              <w:rPr>
                <w:rFonts w:asciiTheme="minorHAnsi" w:hAnsiTheme="minorHAnsi" w:cstheme="minorHAnsi"/>
                <w:spacing w:val="-2"/>
                <w:lang w:val="en-CA"/>
              </w:rPr>
            </w:pPr>
          </w:p>
        </w:tc>
      </w:tr>
      <w:tr w:rsidR="0052371C" w:rsidRPr="00B176DC"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B176DC" w:rsidRDefault="00A035E0" w:rsidP="00DC6588">
            <w:pPr>
              <w:tabs>
                <w:tab w:val="left" w:pos="-720"/>
                <w:tab w:val="left" w:pos="1440"/>
              </w:tabs>
              <w:suppressAutoHyphens/>
              <w:jc w:val="both"/>
              <w:rPr>
                <w:rFonts w:asciiTheme="minorHAnsi" w:hAnsiTheme="minorHAnsi" w:cstheme="minorHAnsi"/>
                <w:b/>
                <w:color w:val="0070C0"/>
                <w:spacing w:val="-2"/>
                <w:u w:val="single"/>
                <w:lang w:val="en-CA"/>
              </w:rPr>
            </w:pPr>
            <w:r w:rsidRPr="00B176DC">
              <w:rPr>
                <w:rFonts w:asciiTheme="minorHAnsi" w:hAnsiTheme="minorHAnsi" w:cstheme="minorHAnsi"/>
                <w:b/>
                <w:color w:val="0070C0"/>
                <w:spacing w:val="-2"/>
                <w:u w:val="single"/>
                <w:lang w:val="en-CA"/>
              </w:rPr>
              <w:t>Section 2</w:t>
            </w:r>
          </w:p>
          <w:p w14:paraId="673F79AE" w14:textId="65670396" w:rsidR="00A035E0" w:rsidRPr="00B176DC" w:rsidRDefault="00A035E0">
            <w:pPr>
              <w:pStyle w:val="ListParagraph"/>
              <w:numPr>
                <w:ilvl w:val="0"/>
                <w:numId w:val="17"/>
              </w:numPr>
              <w:tabs>
                <w:tab w:val="left" w:pos="-720"/>
                <w:tab w:val="left" w:pos="1440"/>
              </w:tabs>
              <w:suppressAutoHyphens/>
              <w:jc w:val="both"/>
              <w:rPr>
                <w:rFonts w:asciiTheme="minorHAnsi" w:hAnsiTheme="minorHAnsi" w:cstheme="minorHAnsi"/>
                <w:b/>
                <w:color w:val="0070C0"/>
                <w:spacing w:val="-2"/>
                <w:u w:val="single"/>
                <w:lang w:val="en-CA"/>
              </w:rPr>
            </w:pPr>
            <w:r w:rsidRPr="00B176DC">
              <w:rPr>
                <w:rFonts w:asciiTheme="minorHAnsi" w:hAnsiTheme="minorHAnsi" w:cstheme="minorHAnsi"/>
                <w:spacing w:val="-2"/>
                <w:lang w:val="en-CA"/>
              </w:rPr>
              <w:t xml:space="preserve">Instructions to </w:t>
            </w:r>
            <w:r w:rsidR="001A3509" w:rsidRPr="00B176DC">
              <w:rPr>
                <w:rFonts w:asciiTheme="minorHAnsi" w:hAnsiTheme="minorHAnsi" w:cstheme="minorHAnsi"/>
                <w:spacing w:val="-2"/>
                <w:lang w:val="en-CA"/>
              </w:rPr>
              <w:t>P</w:t>
            </w:r>
            <w:r w:rsidRPr="00B176DC">
              <w:rPr>
                <w:rFonts w:asciiTheme="minorHAnsi" w:hAnsiTheme="minorHAnsi" w:cstheme="minorHAnsi"/>
                <w:spacing w:val="-2"/>
                <w:lang w:val="en-CA"/>
              </w:rPr>
              <w:t>roponents</w:t>
            </w:r>
            <w:r w:rsidR="00064C4A" w:rsidRPr="00B176DC">
              <w:rPr>
                <w:rFonts w:asciiTheme="minorHAnsi" w:hAnsiTheme="minorHAnsi" w:cstheme="minorHAnsi"/>
                <w:spacing w:val="-2"/>
                <w:lang w:val="en-CA"/>
              </w:rPr>
              <w:t>, which includes the following:</w:t>
            </w:r>
          </w:p>
          <w:p w14:paraId="14C5C7F9" w14:textId="77777777" w:rsidR="00CB0B08" w:rsidRPr="00B176DC"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B176DC">
              <w:rPr>
                <w:rFonts w:asciiTheme="minorHAnsi" w:hAnsiTheme="minorHAnsi" w:cstheme="minorHAnsi"/>
                <w:b/>
                <w:spacing w:val="-2"/>
                <w:lang w:val="en-CA"/>
              </w:rPr>
              <w:t xml:space="preserve">Annex B-2 </w:t>
            </w:r>
            <w:r w:rsidRPr="00B176DC">
              <w:rPr>
                <w:rFonts w:asciiTheme="minorHAnsi" w:hAnsiTheme="minorHAnsi" w:cstheme="minorHAnsi"/>
                <w:bCs/>
                <w:spacing w:val="-2"/>
                <w:lang w:val="en-CA"/>
              </w:rPr>
              <w:t>Template for Proposal Submission</w:t>
            </w:r>
          </w:p>
          <w:p w14:paraId="02955395" w14:textId="71A59FEE" w:rsidR="00CB0B08" w:rsidRPr="00B176DC"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B176DC">
              <w:rPr>
                <w:rFonts w:asciiTheme="minorHAnsi" w:hAnsiTheme="minorHAnsi" w:cstheme="minorHAnsi"/>
                <w:b/>
                <w:spacing w:val="-2"/>
                <w:lang w:val="en-CA"/>
              </w:rPr>
              <w:t xml:space="preserve">Annex B-3 </w:t>
            </w:r>
            <w:r w:rsidRPr="00B176DC">
              <w:rPr>
                <w:rFonts w:asciiTheme="minorHAnsi" w:hAnsiTheme="minorHAnsi" w:cstheme="minorHAnsi"/>
                <w:bCs/>
                <w:spacing w:val="-2"/>
                <w:lang w:val="en-CA"/>
              </w:rPr>
              <w:t xml:space="preserve">Format of Resume for Proposed </w:t>
            </w:r>
            <w:r w:rsidR="005752C3" w:rsidRPr="00B176DC">
              <w:rPr>
                <w:rFonts w:asciiTheme="minorHAnsi" w:hAnsiTheme="minorHAnsi" w:cstheme="minorHAnsi"/>
                <w:bCs/>
                <w:spacing w:val="-2"/>
                <w:lang w:val="en-CA"/>
              </w:rPr>
              <w:t>Personnel</w:t>
            </w:r>
          </w:p>
          <w:p w14:paraId="6361426A" w14:textId="77777777" w:rsidR="00F15893" w:rsidRPr="00A3498F" w:rsidRDefault="00CB0B08" w:rsidP="0042572A">
            <w:pPr>
              <w:pStyle w:val="ListParagraph"/>
              <w:tabs>
                <w:tab w:val="left" w:pos="-720"/>
                <w:tab w:val="left" w:pos="1440"/>
              </w:tabs>
              <w:suppressAutoHyphens/>
              <w:ind w:left="360"/>
              <w:jc w:val="both"/>
              <w:rPr>
                <w:rFonts w:asciiTheme="minorHAnsi" w:hAnsiTheme="minorHAnsi" w:cstheme="minorHAnsi"/>
                <w:bCs/>
                <w:spacing w:val="-2"/>
                <w:lang w:val="en-CA"/>
              </w:rPr>
            </w:pPr>
            <w:r w:rsidRPr="00B176DC">
              <w:rPr>
                <w:rFonts w:asciiTheme="minorHAnsi" w:hAnsiTheme="minorHAnsi" w:cstheme="minorHAnsi"/>
                <w:b/>
                <w:spacing w:val="-2"/>
                <w:lang w:val="en-CA"/>
              </w:rPr>
              <w:t>Annex B</w:t>
            </w:r>
            <w:r w:rsidRPr="00A3498F">
              <w:rPr>
                <w:rFonts w:asciiTheme="minorHAnsi" w:hAnsiTheme="minorHAnsi" w:cstheme="minorHAnsi"/>
                <w:b/>
                <w:spacing w:val="-2"/>
                <w:lang w:val="en-CA"/>
              </w:rPr>
              <w:t xml:space="preserve">-4 </w:t>
            </w:r>
            <w:r w:rsidRPr="00A3498F">
              <w:rPr>
                <w:rFonts w:asciiTheme="minorHAnsi" w:hAnsiTheme="minorHAnsi" w:cstheme="minorHAnsi"/>
                <w:bCs/>
                <w:spacing w:val="-2"/>
                <w:lang w:val="en-CA"/>
              </w:rPr>
              <w:t>Capacity Assessment Minimum Documents</w:t>
            </w:r>
          </w:p>
          <w:p w14:paraId="00B289A5" w14:textId="77777777" w:rsidR="00B57E84" w:rsidRDefault="00CB0B08" w:rsidP="00A3498F">
            <w:pPr>
              <w:pStyle w:val="ListParagraph"/>
              <w:tabs>
                <w:tab w:val="left" w:pos="-720"/>
                <w:tab w:val="left" w:pos="1440"/>
              </w:tabs>
              <w:suppressAutoHyphens/>
              <w:ind w:left="360"/>
              <w:jc w:val="both"/>
              <w:rPr>
                <w:rFonts w:asciiTheme="minorHAnsi" w:hAnsiTheme="minorHAnsi" w:cstheme="minorHAnsi"/>
                <w:bCs/>
                <w:spacing w:val="-2"/>
                <w:lang w:val="en-CA"/>
              </w:rPr>
            </w:pPr>
            <w:r w:rsidRPr="00A3498F">
              <w:rPr>
                <w:rFonts w:asciiTheme="minorHAnsi" w:hAnsiTheme="minorHAnsi" w:cstheme="minorHAnsi"/>
                <w:b/>
                <w:spacing w:val="-2"/>
                <w:lang w:val="en-CA"/>
              </w:rPr>
              <w:t>Annex</w:t>
            </w:r>
            <w:r w:rsidR="008E5AD7">
              <w:rPr>
                <w:rFonts w:asciiTheme="minorHAnsi" w:hAnsiTheme="minorHAnsi" w:cstheme="minorHAnsi"/>
                <w:b/>
                <w:spacing w:val="-2"/>
                <w:lang w:val="en-CA"/>
              </w:rPr>
              <w:t xml:space="preserve"> </w:t>
            </w:r>
            <w:r w:rsidRPr="00A3498F">
              <w:rPr>
                <w:rFonts w:asciiTheme="minorHAnsi" w:hAnsiTheme="minorHAnsi" w:cstheme="minorHAnsi"/>
                <w:b/>
                <w:spacing w:val="-2"/>
                <w:lang w:val="en-CA"/>
              </w:rPr>
              <w:t xml:space="preserve">B-5 </w:t>
            </w:r>
            <w:r w:rsidRPr="00A3498F">
              <w:rPr>
                <w:rFonts w:asciiTheme="minorHAnsi" w:hAnsiTheme="minorHAnsi" w:cstheme="minorHAnsi"/>
                <w:bCs/>
                <w:spacing w:val="-2"/>
                <w:lang w:val="en-CA"/>
              </w:rPr>
              <w:t xml:space="preserve">UN Women </w:t>
            </w:r>
            <w:r w:rsidR="0042572A" w:rsidRPr="00A3498F">
              <w:rPr>
                <w:rFonts w:asciiTheme="minorHAnsi" w:hAnsiTheme="minorHAnsi" w:cstheme="minorHAnsi"/>
                <w:bCs/>
                <w:spacing w:val="-2"/>
                <w:lang w:val="en-CA"/>
              </w:rPr>
              <w:t xml:space="preserve">template </w:t>
            </w:r>
            <w:r w:rsidRPr="00A3498F">
              <w:rPr>
                <w:rFonts w:asciiTheme="minorHAnsi" w:hAnsiTheme="minorHAnsi" w:cstheme="minorHAnsi"/>
                <w:bCs/>
                <w:spacing w:val="-2"/>
                <w:lang w:val="en-CA"/>
              </w:rPr>
              <w:t>Partner Agreement</w:t>
            </w:r>
          </w:p>
          <w:p w14:paraId="37D99A10" w14:textId="086E0B42" w:rsidR="0016762F" w:rsidRPr="00B176DC" w:rsidRDefault="0016762F" w:rsidP="00A3498F">
            <w:pPr>
              <w:pStyle w:val="ListParagraph"/>
              <w:tabs>
                <w:tab w:val="left" w:pos="-720"/>
                <w:tab w:val="left" w:pos="1440"/>
              </w:tabs>
              <w:suppressAutoHyphens/>
              <w:ind w:left="360"/>
              <w:jc w:val="both"/>
              <w:rPr>
                <w:rFonts w:asciiTheme="minorHAnsi" w:hAnsiTheme="minorHAnsi" w:cstheme="minorHAnsi"/>
                <w:bCs/>
                <w:spacing w:val="-2"/>
                <w:lang w:val="en-CA"/>
              </w:rPr>
            </w:pPr>
            <w:r w:rsidRPr="00A3498F">
              <w:rPr>
                <w:rFonts w:asciiTheme="minorHAnsi" w:hAnsiTheme="minorHAnsi" w:cstheme="minorHAnsi"/>
                <w:b/>
                <w:spacing w:val="-2"/>
                <w:lang w:val="en-CA"/>
              </w:rPr>
              <w:t>Annex B-6</w:t>
            </w:r>
            <w:r w:rsidRPr="00A3498F">
              <w:rPr>
                <w:rFonts w:asciiTheme="minorHAnsi" w:hAnsiTheme="minorHAnsi" w:cstheme="minorHAnsi"/>
                <w:spacing w:val="-2"/>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B176DC" w:rsidRDefault="0052371C" w:rsidP="00DC6588">
            <w:pPr>
              <w:tabs>
                <w:tab w:val="left" w:pos="-720"/>
                <w:tab w:val="left" w:pos="1440"/>
              </w:tabs>
              <w:suppressAutoHyphens/>
              <w:jc w:val="both"/>
              <w:rPr>
                <w:rFonts w:asciiTheme="minorHAnsi" w:hAnsiTheme="minorHAnsi" w:cstheme="minorHAnsi"/>
                <w:spacing w:val="-2"/>
                <w:lang w:val="en-CA"/>
              </w:rPr>
            </w:pPr>
          </w:p>
          <w:p w14:paraId="4BC03808" w14:textId="77777777" w:rsidR="00293E05" w:rsidRPr="00B176DC" w:rsidRDefault="00293E05" w:rsidP="00DC6588">
            <w:pPr>
              <w:tabs>
                <w:tab w:val="left" w:pos="-720"/>
                <w:tab w:val="left" w:pos="1440"/>
              </w:tabs>
              <w:suppressAutoHyphens/>
              <w:jc w:val="both"/>
              <w:rPr>
                <w:rFonts w:asciiTheme="minorHAnsi" w:hAnsiTheme="minorHAnsi" w:cstheme="minorHAnsi"/>
                <w:spacing w:val="-2"/>
                <w:lang w:val="en-CA"/>
              </w:rPr>
            </w:pPr>
            <w:r w:rsidRPr="00B176DC">
              <w:rPr>
                <w:rFonts w:asciiTheme="minorHAnsi" w:hAnsiTheme="minorHAnsi" w:cstheme="minorHAnsi"/>
                <w:b/>
                <w:spacing w:val="-2"/>
                <w:lang w:val="en-CA"/>
              </w:rPr>
              <w:t>Annex B-2</w:t>
            </w:r>
            <w:r w:rsidRPr="00B176DC">
              <w:rPr>
                <w:rFonts w:asciiTheme="minorHAnsi" w:hAnsiTheme="minorHAnsi" w:cstheme="minorHAnsi"/>
                <w:spacing w:val="-2"/>
                <w:lang w:val="en-CA"/>
              </w:rPr>
              <w:t xml:space="preserve"> Template for Proposal Submission</w:t>
            </w:r>
          </w:p>
          <w:p w14:paraId="0287A57C" w14:textId="11A57926" w:rsidR="0052371C" w:rsidRPr="00B176DC" w:rsidRDefault="00293E05" w:rsidP="00DC6588">
            <w:pPr>
              <w:tabs>
                <w:tab w:val="left" w:pos="-720"/>
                <w:tab w:val="left" w:pos="1440"/>
              </w:tabs>
              <w:suppressAutoHyphens/>
              <w:jc w:val="both"/>
              <w:rPr>
                <w:rFonts w:asciiTheme="minorHAnsi" w:hAnsiTheme="minorHAnsi" w:cstheme="minorHAnsi"/>
                <w:spacing w:val="-2"/>
                <w:lang w:val="en-CA"/>
              </w:rPr>
            </w:pPr>
            <w:r w:rsidRPr="00B176DC">
              <w:rPr>
                <w:rFonts w:asciiTheme="minorHAnsi" w:hAnsiTheme="minorHAnsi" w:cstheme="minorHAnsi"/>
                <w:b/>
                <w:spacing w:val="-2"/>
                <w:lang w:val="en-CA"/>
              </w:rPr>
              <w:t>Annex B-3</w:t>
            </w:r>
            <w:r w:rsidRPr="00B176DC">
              <w:rPr>
                <w:rFonts w:asciiTheme="minorHAnsi" w:hAnsiTheme="minorHAnsi" w:cstheme="minorHAnsi"/>
                <w:spacing w:val="-2"/>
                <w:lang w:val="en-CA"/>
              </w:rPr>
              <w:t xml:space="preserve"> Format of Resume for Proposed </w:t>
            </w:r>
            <w:r w:rsidR="005752C3" w:rsidRPr="00B176DC">
              <w:rPr>
                <w:rFonts w:asciiTheme="minorHAnsi" w:hAnsiTheme="minorHAnsi" w:cstheme="minorHAnsi"/>
                <w:spacing w:val="-2"/>
                <w:lang w:val="en-CA"/>
              </w:rPr>
              <w:t>Personnel</w:t>
            </w:r>
          </w:p>
          <w:p w14:paraId="39972895" w14:textId="0700A3F7" w:rsidR="00764B27" w:rsidRPr="00B176DC" w:rsidRDefault="00764B27" w:rsidP="00DC6588">
            <w:pPr>
              <w:tabs>
                <w:tab w:val="left" w:pos="-720"/>
                <w:tab w:val="left" w:pos="1440"/>
              </w:tabs>
              <w:suppressAutoHyphens/>
              <w:jc w:val="both"/>
              <w:rPr>
                <w:rFonts w:asciiTheme="minorHAnsi" w:hAnsiTheme="minorHAnsi" w:cstheme="minorHAnsi"/>
                <w:spacing w:val="-2"/>
                <w:lang w:val="en-CA"/>
              </w:rPr>
            </w:pPr>
            <w:r w:rsidRPr="00B176DC">
              <w:rPr>
                <w:rFonts w:asciiTheme="minorHAnsi" w:hAnsiTheme="minorHAnsi" w:cstheme="minorHAnsi"/>
                <w:b/>
                <w:spacing w:val="-2"/>
                <w:lang w:val="en-CA"/>
              </w:rPr>
              <w:t>Annex B-4</w:t>
            </w:r>
            <w:r w:rsidRPr="00B176DC">
              <w:rPr>
                <w:rFonts w:asciiTheme="minorHAnsi" w:hAnsiTheme="minorHAnsi" w:cstheme="minorHAnsi"/>
                <w:spacing w:val="-2"/>
                <w:lang w:val="en-CA"/>
              </w:rPr>
              <w:t xml:space="preserve"> Capacity Assessment Minimum Documents</w:t>
            </w:r>
          </w:p>
        </w:tc>
      </w:tr>
    </w:tbl>
    <w:p w14:paraId="7365D77A" w14:textId="77777777" w:rsidR="00A035E0" w:rsidRPr="00B176DC" w:rsidRDefault="00A035E0" w:rsidP="0038204D">
      <w:pPr>
        <w:tabs>
          <w:tab w:val="left" w:pos="-720"/>
          <w:tab w:val="left" w:pos="1440"/>
        </w:tabs>
        <w:suppressAutoHyphens/>
        <w:spacing w:after="0" w:line="240" w:lineRule="auto"/>
        <w:rPr>
          <w:rFonts w:eastAsia="Calibri" w:cstheme="minorHAnsi"/>
          <w:spacing w:val="-2"/>
          <w:sz w:val="20"/>
          <w:szCs w:val="20"/>
          <w:lang w:val="en-CA"/>
        </w:rPr>
      </w:pPr>
    </w:p>
    <w:p w14:paraId="3C7EB08F" w14:textId="113269EC" w:rsidR="0052371C" w:rsidRPr="00B176DC" w:rsidRDefault="0052371C" w:rsidP="006E0F64">
      <w:pPr>
        <w:tabs>
          <w:tab w:val="left" w:pos="-720"/>
          <w:tab w:val="left" w:pos="1440"/>
        </w:tabs>
        <w:suppressAutoHyphens/>
        <w:spacing w:after="0" w:line="240" w:lineRule="auto"/>
        <w:ind w:right="-333"/>
        <w:rPr>
          <w:rFonts w:eastAsia="Calibri" w:cstheme="minorHAnsi"/>
          <w:b/>
          <w:bCs/>
          <w:sz w:val="20"/>
          <w:szCs w:val="20"/>
          <w:lang w:val="en-CA"/>
        </w:rPr>
      </w:pPr>
      <w:r w:rsidRPr="00B176DC">
        <w:rPr>
          <w:rFonts w:eastAsia="Calibri" w:cstheme="minorHAnsi"/>
          <w:spacing w:val="-2"/>
          <w:sz w:val="20"/>
          <w:szCs w:val="20"/>
          <w:lang w:val="en-CA"/>
        </w:rPr>
        <w:t>Interested proponents may obtain further information by contacting this email address</w:t>
      </w:r>
      <w:r w:rsidR="00A035E0" w:rsidRPr="00B176DC">
        <w:rPr>
          <w:rFonts w:eastAsia="Calibri" w:cstheme="minorHAnsi"/>
          <w:spacing w:val="-2"/>
          <w:sz w:val="20"/>
          <w:szCs w:val="20"/>
          <w:lang w:val="en-CA"/>
        </w:rPr>
        <w:t>:</w:t>
      </w:r>
      <w:r w:rsidR="00B57E84">
        <w:rPr>
          <w:rFonts w:cstheme="minorHAnsi"/>
          <w:color w:val="000000"/>
          <w:sz w:val="20"/>
          <w:szCs w:val="20"/>
        </w:rPr>
        <w:t xml:space="preserve"> </w:t>
      </w:r>
      <w:hyperlink r:id="rId11" w:history="1">
        <w:r w:rsidR="00B57E84" w:rsidRPr="008A32A1">
          <w:rPr>
            <w:rStyle w:val="Hyperlink"/>
            <w:rFonts w:cstheme="minorHAnsi"/>
            <w:sz w:val="20"/>
            <w:szCs w:val="20"/>
          </w:rPr>
          <w:t>viorica.culeac@unwomen.org</w:t>
        </w:r>
      </w:hyperlink>
      <w:r w:rsidR="006E0F64" w:rsidRPr="00B176DC">
        <w:rPr>
          <w:rFonts w:cstheme="minorHAnsi"/>
          <w:color w:val="000000"/>
          <w:sz w:val="20"/>
          <w:szCs w:val="20"/>
        </w:rPr>
        <w:t xml:space="preserve"> </w:t>
      </w:r>
    </w:p>
    <w:p w14:paraId="634832EB" w14:textId="77777777" w:rsidR="0052371C" w:rsidRPr="00B176DC" w:rsidRDefault="0052371C" w:rsidP="0038204D">
      <w:pPr>
        <w:tabs>
          <w:tab w:val="center" w:pos="4320"/>
          <w:tab w:val="right" w:pos="8640"/>
        </w:tabs>
        <w:spacing w:after="0" w:line="240" w:lineRule="auto"/>
        <w:rPr>
          <w:rFonts w:eastAsia="Times New Roman" w:cstheme="minorHAnsi"/>
          <w:b/>
          <w:sz w:val="20"/>
          <w:szCs w:val="20"/>
          <w:lang w:val="en-GB" w:eastAsia="en-GB"/>
        </w:rPr>
      </w:pPr>
    </w:p>
    <w:p w14:paraId="63D63A75" w14:textId="4801499F" w:rsidR="0052371C" w:rsidRPr="00B176DC" w:rsidRDefault="0052371C">
      <w:pPr>
        <w:numPr>
          <w:ilvl w:val="0"/>
          <w:numId w:val="8"/>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B176DC">
        <w:rPr>
          <w:rFonts w:eastAsia="Times New Roman" w:cstheme="minorHAnsi"/>
          <w:b/>
          <w:color w:val="0070C0"/>
          <w:sz w:val="20"/>
          <w:szCs w:val="20"/>
          <w:lang w:val="en-GB" w:eastAsia="en-GB"/>
        </w:rPr>
        <w:t xml:space="preserve">Proposal </w:t>
      </w:r>
      <w:r w:rsidR="00D32FD7" w:rsidRPr="00B176DC">
        <w:rPr>
          <w:rFonts w:eastAsia="Times New Roman" w:cstheme="minorHAnsi"/>
          <w:b/>
          <w:color w:val="0070C0"/>
          <w:sz w:val="20"/>
          <w:szCs w:val="20"/>
          <w:lang w:val="en-GB" w:eastAsia="en-GB"/>
        </w:rPr>
        <w:t>D</w:t>
      </w:r>
      <w:r w:rsidRPr="00B176DC">
        <w:rPr>
          <w:rFonts w:eastAsia="Times New Roman" w:cstheme="minorHAnsi"/>
          <w:b/>
          <w:color w:val="0070C0"/>
          <w:sz w:val="20"/>
          <w:szCs w:val="20"/>
          <w:lang w:val="en-GB" w:eastAsia="en-GB"/>
        </w:rPr>
        <w:t xml:space="preserve">ata </w:t>
      </w:r>
      <w:r w:rsidR="00D32FD7" w:rsidRPr="00B176DC">
        <w:rPr>
          <w:rFonts w:eastAsia="Times New Roman" w:cstheme="minorHAnsi"/>
          <w:b/>
          <w:color w:val="0070C0"/>
          <w:sz w:val="20"/>
          <w:szCs w:val="20"/>
          <w:lang w:val="en-GB" w:eastAsia="en-GB"/>
        </w:rPr>
        <w:t>S</w:t>
      </w:r>
      <w:r w:rsidRPr="00B176DC">
        <w:rPr>
          <w:rFonts w:eastAsia="Times New Roman" w:cstheme="minorHAnsi"/>
          <w:b/>
          <w:color w:val="0070C0"/>
          <w:sz w:val="20"/>
          <w:szCs w:val="20"/>
          <w:lang w:val="en-GB" w:eastAsia="en-GB"/>
        </w:rPr>
        <w:t xml:space="preserve">heet for </w:t>
      </w:r>
      <w:r w:rsidR="0006700D" w:rsidRPr="00B176DC">
        <w:rPr>
          <w:rFonts w:eastAsia="Times New Roman" w:cstheme="minorHAnsi"/>
          <w:b/>
          <w:color w:val="0070C0"/>
          <w:sz w:val="20"/>
          <w:szCs w:val="20"/>
          <w:lang w:val="en-GB" w:eastAsia="en-GB"/>
        </w:rPr>
        <w:t>Responsible Parties</w:t>
      </w:r>
    </w:p>
    <w:p w14:paraId="4F49C55D" w14:textId="77777777" w:rsidR="0052371C" w:rsidRPr="00B176DC"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tbl>
      <w:tblPr>
        <w:tblStyle w:val="TableGrid8"/>
        <w:tblW w:w="8995" w:type="dxa"/>
        <w:tblLook w:val="04A0" w:firstRow="1" w:lastRow="0" w:firstColumn="1" w:lastColumn="0" w:noHBand="0" w:noVBand="1"/>
      </w:tblPr>
      <w:tblGrid>
        <w:gridCol w:w="4590"/>
        <w:gridCol w:w="2335"/>
        <w:gridCol w:w="2070"/>
      </w:tblGrid>
      <w:tr w:rsidR="0052371C" w:rsidRPr="00B176DC" w14:paraId="3EE1D0EF" w14:textId="77777777" w:rsidTr="005C2B44">
        <w:trPr>
          <w:trHeight w:val="315"/>
        </w:trPr>
        <w:tc>
          <w:tcPr>
            <w:tcW w:w="4590" w:type="dxa"/>
            <w:shd w:val="clear" w:color="auto" w:fill="D9E2F3" w:themeFill="accent1" w:themeFillTint="33"/>
          </w:tcPr>
          <w:p w14:paraId="5C2571A0" w14:textId="77777777" w:rsidR="0052371C" w:rsidRPr="00B176DC"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Program/Project:</w:t>
            </w:r>
          </w:p>
        </w:tc>
        <w:tc>
          <w:tcPr>
            <w:tcW w:w="4405" w:type="dxa"/>
            <w:gridSpan w:val="2"/>
            <w:shd w:val="clear" w:color="auto" w:fill="D5DCE4" w:themeFill="text2" w:themeFillTint="33"/>
          </w:tcPr>
          <w:p w14:paraId="2384F619" w14:textId="77777777" w:rsidR="0052371C" w:rsidRPr="00B176DC" w:rsidRDefault="0052371C" w:rsidP="6BA75ECD">
            <w:pPr>
              <w:tabs>
                <w:tab w:val="right" w:pos="2880"/>
                <w:tab w:val="left" w:pos="3690"/>
                <w:tab w:val="left" w:pos="5040"/>
              </w:tabs>
              <w:ind w:right="144"/>
              <w:outlineLvl w:val="0"/>
              <w:rPr>
                <w:rFonts w:asciiTheme="minorHAnsi" w:eastAsia="Times New Roman" w:hAnsiTheme="minorHAnsi" w:cstheme="minorHAnsi"/>
                <w:b/>
                <w:bCs/>
              </w:rPr>
            </w:pPr>
            <w:r w:rsidRPr="00B176DC">
              <w:rPr>
                <w:rFonts w:asciiTheme="minorHAnsi" w:eastAsia="Times New Roman" w:hAnsiTheme="minorHAnsi" w:cstheme="minorHAnsi"/>
                <w:b/>
                <w:bCs/>
              </w:rPr>
              <w:t>Requests for clarifications due:</w:t>
            </w:r>
          </w:p>
        </w:tc>
      </w:tr>
      <w:tr w:rsidR="006E0F64" w:rsidRPr="00B176DC" w14:paraId="3423111B" w14:textId="77777777" w:rsidTr="005C2B44">
        <w:trPr>
          <w:trHeight w:val="360"/>
        </w:trPr>
        <w:tc>
          <w:tcPr>
            <w:tcW w:w="4590" w:type="dxa"/>
          </w:tcPr>
          <w:p w14:paraId="78192EF9" w14:textId="5CCE5986"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Cs/>
              </w:rPr>
              <w:t>EU 4 Gender Equality: Together against gender stereotypes and gender-based violence – phase II</w:t>
            </w:r>
          </w:p>
        </w:tc>
        <w:tc>
          <w:tcPr>
            <w:tcW w:w="4405" w:type="dxa"/>
            <w:gridSpan w:val="2"/>
            <w:vMerge w:val="restart"/>
          </w:tcPr>
          <w:p w14:paraId="25E0978F" w14:textId="63E95394" w:rsidR="006E0F64" w:rsidRPr="00B176DC" w:rsidRDefault="00F5616E" w:rsidP="0038204D">
            <w:pPr>
              <w:tabs>
                <w:tab w:val="right" w:pos="2880"/>
                <w:tab w:val="left" w:pos="3690"/>
                <w:tab w:val="left" w:pos="5040"/>
              </w:tabs>
              <w:ind w:right="144"/>
              <w:outlineLvl w:val="0"/>
              <w:rPr>
                <w:rFonts w:asciiTheme="minorHAnsi" w:eastAsia="Times New Roman" w:hAnsiTheme="minorHAnsi" w:cstheme="minorHAnsi"/>
                <w:b/>
                <w:highlight w:val="yellow"/>
              </w:rPr>
            </w:pPr>
            <w:r>
              <w:rPr>
                <w:rFonts w:asciiTheme="minorHAnsi" w:hAnsiTheme="minorHAnsi" w:cstheme="minorHAnsi"/>
                <w:b/>
                <w:bCs/>
                <w:color w:val="000000"/>
              </w:rPr>
              <w:t>28 May</w:t>
            </w:r>
            <w:r w:rsidR="00A63254" w:rsidRPr="00A63254">
              <w:rPr>
                <w:rFonts w:asciiTheme="minorHAnsi" w:hAnsiTheme="minorHAnsi" w:cstheme="minorHAnsi"/>
                <w:b/>
                <w:bCs/>
                <w:color w:val="000000"/>
              </w:rPr>
              <w:t xml:space="preserve"> </w:t>
            </w:r>
            <w:r w:rsidR="006E0F64" w:rsidRPr="00A63254">
              <w:rPr>
                <w:rFonts w:asciiTheme="minorHAnsi" w:hAnsiTheme="minorHAnsi" w:cstheme="minorHAnsi"/>
                <w:b/>
                <w:bCs/>
                <w:color w:val="000000"/>
              </w:rPr>
              <w:t>2024, Time</w:t>
            </w:r>
            <w:r w:rsidR="006E0F64" w:rsidRPr="00B176DC">
              <w:rPr>
                <w:rFonts w:asciiTheme="minorHAnsi" w:hAnsiTheme="minorHAnsi" w:cstheme="minorHAnsi"/>
                <w:b/>
                <w:bCs/>
                <w:color w:val="000000"/>
              </w:rPr>
              <w:t xml:space="preserve">: 1 pm, </w:t>
            </w:r>
            <w:r w:rsidR="00CD4E21" w:rsidRPr="00B176DC">
              <w:rPr>
                <w:rFonts w:asciiTheme="minorHAnsi" w:hAnsiTheme="minorHAnsi" w:cstheme="minorHAnsi"/>
                <w:b/>
                <w:bCs/>
                <w:color w:val="000000"/>
              </w:rPr>
              <w:t xml:space="preserve">Moldova </w:t>
            </w:r>
            <w:r w:rsidR="006E0F64" w:rsidRPr="00B176DC">
              <w:rPr>
                <w:rFonts w:asciiTheme="minorHAnsi" w:hAnsiTheme="minorHAnsi" w:cstheme="minorHAnsi"/>
                <w:b/>
                <w:bCs/>
                <w:color w:val="000000"/>
              </w:rPr>
              <w:t>time</w:t>
            </w:r>
            <w:r w:rsidR="006E0F64" w:rsidRPr="00B176DC">
              <w:rPr>
                <w:rFonts w:asciiTheme="minorHAnsi" w:hAnsiTheme="minorHAnsi" w:cstheme="minorHAnsi"/>
                <w:color w:val="000000"/>
              </w:rPr>
              <w:t xml:space="preserve">, via email: </w:t>
            </w:r>
            <w:hyperlink r:id="rId12" w:history="1">
              <w:r w:rsidR="00DA5E06" w:rsidRPr="008A32A1">
                <w:rPr>
                  <w:rStyle w:val="Hyperlink"/>
                </w:rPr>
                <w:t>viorica.culeac</w:t>
              </w:r>
              <w:r w:rsidR="00DA5E06" w:rsidRPr="008A32A1">
                <w:rPr>
                  <w:rStyle w:val="Hyperlink"/>
                  <w:rFonts w:cstheme="minorHAnsi"/>
                </w:rPr>
                <w:t>@unwomen.org</w:t>
              </w:r>
            </w:hyperlink>
          </w:p>
        </w:tc>
      </w:tr>
      <w:tr w:rsidR="006E0F64" w:rsidRPr="00B176DC" w14:paraId="682EC9B1" w14:textId="77777777" w:rsidTr="005C2B44">
        <w:trPr>
          <w:trHeight w:val="244"/>
        </w:trPr>
        <w:tc>
          <w:tcPr>
            <w:tcW w:w="4590" w:type="dxa"/>
            <w:vMerge w:val="restart"/>
          </w:tcPr>
          <w:p w14:paraId="29853425" w14:textId="77777777"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p>
          <w:p w14:paraId="79E6C0C6" w14:textId="1959C198"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Programme Officer’s name:</w:t>
            </w:r>
            <w:r w:rsidRPr="00B176DC">
              <w:rPr>
                <w:rFonts w:asciiTheme="minorHAnsi" w:eastAsia="Times New Roman" w:hAnsiTheme="minorHAnsi" w:cstheme="minorHAnsi"/>
                <w:bCs/>
              </w:rPr>
              <w:t xml:space="preserve"> </w:t>
            </w:r>
            <w:r w:rsidR="00136E03" w:rsidRPr="00B176DC">
              <w:rPr>
                <w:rFonts w:asciiTheme="minorHAnsi" w:eastAsia="Times New Roman" w:hAnsiTheme="minorHAnsi" w:cstheme="minorHAnsi"/>
                <w:bCs/>
              </w:rPr>
              <w:t xml:space="preserve">Viorica </w:t>
            </w:r>
            <w:proofErr w:type="spellStart"/>
            <w:r w:rsidR="00136E03" w:rsidRPr="00B176DC">
              <w:rPr>
                <w:rFonts w:asciiTheme="minorHAnsi" w:eastAsia="Times New Roman" w:hAnsiTheme="minorHAnsi" w:cstheme="minorHAnsi"/>
                <w:bCs/>
              </w:rPr>
              <w:t>Culeac</w:t>
            </w:r>
            <w:proofErr w:type="spellEnd"/>
          </w:p>
          <w:p w14:paraId="166991F4" w14:textId="77777777"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lang w:val="en-US"/>
              </w:rPr>
            </w:pPr>
          </w:p>
          <w:p w14:paraId="40A6CE16" w14:textId="77777777"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lang w:val="en-US"/>
              </w:rPr>
            </w:pPr>
          </w:p>
          <w:p w14:paraId="40540F93" w14:textId="5FFD5C5B"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lang w:val="fr-FR"/>
              </w:rPr>
            </w:pPr>
            <w:proofErr w:type="gramStart"/>
            <w:r w:rsidRPr="00B176DC">
              <w:rPr>
                <w:rFonts w:asciiTheme="minorHAnsi" w:eastAsia="Times New Roman" w:hAnsiTheme="minorHAnsi" w:cstheme="minorHAnsi"/>
                <w:b/>
                <w:lang w:val="fr-FR"/>
              </w:rPr>
              <w:t>Email:</w:t>
            </w:r>
            <w:proofErr w:type="gramEnd"/>
            <w:r w:rsidRPr="00B176DC">
              <w:rPr>
                <w:rFonts w:asciiTheme="minorHAnsi" w:eastAsia="Times New Roman" w:hAnsiTheme="minorHAnsi" w:cstheme="minorHAnsi"/>
                <w:b/>
                <w:lang w:val="fr-FR"/>
              </w:rPr>
              <w:t xml:space="preserve"> </w:t>
            </w:r>
            <w:hyperlink r:id="rId13" w:history="1">
              <w:r w:rsidR="00CD4E21" w:rsidRPr="00B176DC">
                <w:rPr>
                  <w:rStyle w:val="Hyperlink"/>
                  <w:rFonts w:asciiTheme="minorHAnsi" w:hAnsiTheme="minorHAnsi" w:cstheme="minorHAnsi"/>
                  <w:lang w:val="fr-FR"/>
                </w:rPr>
                <w:t>viorica.culeac@unwomen.org</w:t>
              </w:r>
            </w:hyperlink>
          </w:p>
        </w:tc>
        <w:tc>
          <w:tcPr>
            <w:tcW w:w="4405" w:type="dxa"/>
            <w:gridSpan w:val="2"/>
            <w:vMerge/>
          </w:tcPr>
          <w:p w14:paraId="73E66147" w14:textId="04B44CF6"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highlight w:val="yellow"/>
                <w:lang w:val="fr-FR"/>
              </w:rPr>
            </w:pPr>
          </w:p>
        </w:tc>
      </w:tr>
      <w:tr w:rsidR="006E0F64" w:rsidRPr="00B176DC" w14:paraId="017BC11E" w14:textId="77777777" w:rsidTr="005C2B44">
        <w:trPr>
          <w:trHeight w:val="324"/>
        </w:trPr>
        <w:tc>
          <w:tcPr>
            <w:tcW w:w="4590" w:type="dxa"/>
            <w:vMerge/>
          </w:tcPr>
          <w:p w14:paraId="051AF421" w14:textId="0599D756"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lang w:val="fr-FR"/>
              </w:rPr>
            </w:pPr>
          </w:p>
        </w:tc>
        <w:tc>
          <w:tcPr>
            <w:tcW w:w="4405" w:type="dxa"/>
            <w:gridSpan w:val="2"/>
            <w:shd w:val="clear" w:color="auto" w:fill="D5DCE4" w:themeFill="text2" w:themeFillTint="33"/>
          </w:tcPr>
          <w:p w14:paraId="76143D2C" w14:textId="0F7673AB"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 xml:space="preserve">UN Women clarifications to proponents due: </w:t>
            </w:r>
          </w:p>
        </w:tc>
      </w:tr>
      <w:tr w:rsidR="006E0F64" w:rsidRPr="00B176DC" w14:paraId="60C82E14" w14:textId="77777777" w:rsidTr="005C2B44">
        <w:tc>
          <w:tcPr>
            <w:tcW w:w="4590" w:type="dxa"/>
            <w:vMerge/>
          </w:tcPr>
          <w:p w14:paraId="03AC4064" w14:textId="54D1474C"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tcPr>
          <w:p w14:paraId="6056109D" w14:textId="0A5C637C" w:rsidR="006E0F64" w:rsidRPr="00B176DC" w:rsidRDefault="00651404" w:rsidP="0038204D">
            <w:pPr>
              <w:tabs>
                <w:tab w:val="right" w:pos="2880"/>
                <w:tab w:val="left" w:pos="3690"/>
                <w:tab w:val="left" w:pos="5040"/>
              </w:tabs>
              <w:ind w:right="144"/>
              <w:outlineLvl w:val="0"/>
              <w:rPr>
                <w:rFonts w:asciiTheme="minorHAnsi" w:eastAsia="Times New Roman" w:hAnsiTheme="minorHAnsi" w:cstheme="minorHAnsi"/>
                <w:b/>
                <w:highlight w:val="yellow"/>
              </w:rPr>
            </w:pPr>
            <w:r>
              <w:rPr>
                <w:rFonts w:asciiTheme="minorHAnsi" w:hAnsiTheme="minorHAnsi" w:cstheme="minorHAnsi"/>
                <w:b/>
                <w:bCs/>
                <w:color w:val="000000"/>
              </w:rPr>
              <w:t>31 May</w:t>
            </w:r>
            <w:r w:rsidR="00521DA6" w:rsidRPr="00A63254">
              <w:rPr>
                <w:rFonts w:asciiTheme="minorHAnsi" w:hAnsiTheme="minorHAnsi" w:cstheme="minorHAnsi"/>
                <w:b/>
                <w:bCs/>
                <w:color w:val="000000"/>
              </w:rPr>
              <w:t xml:space="preserve"> 2024</w:t>
            </w:r>
            <w:r w:rsidR="006E0F64" w:rsidRPr="00B176DC">
              <w:rPr>
                <w:rFonts w:asciiTheme="minorHAnsi" w:hAnsiTheme="minorHAnsi" w:cstheme="minorHAnsi"/>
                <w:b/>
                <w:bCs/>
                <w:color w:val="000000"/>
              </w:rPr>
              <w:t xml:space="preserve">, Time: 1 pm, </w:t>
            </w:r>
            <w:r w:rsidR="00CD4E21" w:rsidRPr="00B176DC">
              <w:rPr>
                <w:rFonts w:asciiTheme="minorHAnsi" w:hAnsiTheme="minorHAnsi" w:cstheme="minorHAnsi"/>
                <w:b/>
                <w:bCs/>
                <w:color w:val="000000"/>
              </w:rPr>
              <w:t xml:space="preserve">Moldova </w:t>
            </w:r>
            <w:r w:rsidR="006E0F64" w:rsidRPr="00B176DC">
              <w:rPr>
                <w:rFonts w:asciiTheme="minorHAnsi" w:hAnsiTheme="minorHAnsi" w:cstheme="minorHAnsi"/>
                <w:b/>
                <w:bCs/>
                <w:color w:val="000000"/>
              </w:rPr>
              <w:t>time</w:t>
            </w:r>
            <w:r w:rsidR="006E0F64" w:rsidRPr="00B176DC">
              <w:rPr>
                <w:rFonts w:asciiTheme="minorHAnsi" w:hAnsiTheme="minorHAnsi" w:cstheme="minorHAnsi"/>
                <w:color w:val="000000"/>
              </w:rPr>
              <w:t xml:space="preserve">, via email: </w:t>
            </w:r>
            <w:hyperlink r:id="rId14" w:history="1">
              <w:r w:rsidR="00521DA6" w:rsidRPr="008A32A1">
                <w:rPr>
                  <w:rStyle w:val="Hyperlink"/>
                </w:rPr>
                <w:t>viorica.culeac</w:t>
              </w:r>
              <w:r w:rsidR="00521DA6" w:rsidRPr="008A32A1">
                <w:rPr>
                  <w:rStyle w:val="Hyperlink"/>
                  <w:rFonts w:cstheme="minorHAnsi"/>
                </w:rPr>
                <w:t>@unwomen.org</w:t>
              </w:r>
            </w:hyperlink>
          </w:p>
        </w:tc>
      </w:tr>
      <w:tr w:rsidR="006E0F64" w:rsidRPr="00B176DC" w14:paraId="48C0CD39" w14:textId="77777777" w:rsidTr="005C2B44">
        <w:trPr>
          <w:trHeight w:val="279"/>
        </w:trPr>
        <w:tc>
          <w:tcPr>
            <w:tcW w:w="4590" w:type="dxa"/>
            <w:vMerge/>
          </w:tcPr>
          <w:p w14:paraId="30DBA49F" w14:textId="77777777"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shd w:val="clear" w:color="auto" w:fill="D5DCE4" w:themeFill="text2" w:themeFillTint="33"/>
          </w:tcPr>
          <w:p w14:paraId="75473B74" w14:textId="77777777"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Proposal due:</w:t>
            </w:r>
          </w:p>
        </w:tc>
      </w:tr>
      <w:tr w:rsidR="006E0F64" w:rsidRPr="00B176DC" w14:paraId="446B5A3F" w14:textId="77777777" w:rsidTr="005C2B44">
        <w:tc>
          <w:tcPr>
            <w:tcW w:w="4590" w:type="dxa"/>
            <w:vMerge/>
          </w:tcPr>
          <w:p w14:paraId="278DD5C1" w14:textId="1379684D"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tcPr>
          <w:p w14:paraId="5BA0D72A" w14:textId="1E5E1542" w:rsidR="006E0F64" w:rsidRPr="00B176DC" w:rsidRDefault="00C85331" w:rsidP="0038204D">
            <w:pPr>
              <w:tabs>
                <w:tab w:val="right" w:pos="2880"/>
                <w:tab w:val="left" w:pos="3690"/>
                <w:tab w:val="left" w:pos="5040"/>
              </w:tabs>
              <w:ind w:right="144"/>
              <w:outlineLvl w:val="0"/>
              <w:rPr>
                <w:rFonts w:asciiTheme="minorHAnsi" w:eastAsia="Times New Roman" w:hAnsiTheme="minorHAnsi" w:cstheme="minorHAnsi"/>
                <w:b/>
                <w:highlight w:val="yellow"/>
              </w:rPr>
            </w:pPr>
            <w:r>
              <w:rPr>
                <w:rFonts w:asciiTheme="minorHAnsi" w:hAnsiTheme="minorHAnsi" w:cstheme="minorHAnsi"/>
                <w:b/>
              </w:rPr>
              <w:t>04 June 2024</w:t>
            </w:r>
            <w:r w:rsidR="006E0F64" w:rsidRPr="00B176DC">
              <w:rPr>
                <w:rFonts w:asciiTheme="minorHAnsi" w:hAnsiTheme="minorHAnsi" w:cstheme="minorHAnsi"/>
                <w:b/>
              </w:rPr>
              <w:t xml:space="preserve"> </w:t>
            </w:r>
            <w:r w:rsidR="006E0F64" w:rsidRPr="00B176DC">
              <w:rPr>
                <w:rFonts w:asciiTheme="minorHAnsi" w:hAnsiTheme="minorHAnsi" w:cstheme="minorHAnsi"/>
              </w:rPr>
              <w:t>Time</w:t>
            </w:r>
            <w:r w:rsidR="006E0F64" w:rsidRPr="00B176DC">
              <w:rPr>
                <w:rFonts w:asciiTheme="minorHAnsi" w:hAnsiTheme="minorHAnsi" w:cstheme="minorHAnsi"/>
                <w:color w:val="000000"/>
              </w:rPr>
              <w:t xml:space="preserve">: 6 pm, </w:t>
            </w:r>
            <w:r w:rsidR="00CD4E21" w:rsidRPr="00B176DC">
              <w:rPr>
                <w:rFonts w:asciiTheme="minorHAnsi" w:hAnsiTheme="minorHAnsi" w:cstheme="minorHAnsi"/>
                <w:color w:val="000000"/>
              </w:rPr>
              <w:t xml:space="preserve">Moldova </w:t>
            </w:r>
            <w:r w:rsidR="006E0F64" w:rsidRPr="00B176DC">
              <w:rPr>
                <w:rFonts w:asciiTheme="minorHAnsi" w:hAnsiTheme="minorHAnsi" w:cstheme="minorHAnsi"/>
                <w:color w:val="000000"/>
              </w:rPr>
              <w:t>time</w:t>
            </w:r>
          </w:p>
        </w:tc>
      </w:tr>
      <w:tr w:rsidR="006E0F64" w:rsidRPr="00B176DC" w14:paraId="7162E49E" w14:textId="77777777" w:rsidTr="005C2B44">
        <w:trPr>
          <w:trHeight w:val="80"/>
        </w:trPr>
        <w:tc>
          <w:tcPr>
            <w:tcW w:w="4590" w:type="dxa"/>
            <w:vMerge w:val="restart"/>
            <w:shd w:val="clear" w:color="auto" w:fill="D5DCE4" w:themeFill="text2" w:themeFillTint="33"/>
          </w:tcPr>
          <w:p w14:paraId="13934DE4" w14:textId="51A0B2F4"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Issue date:</w:t>
            </w:r>
          </w:p>
        </w:tc>
        <w:tc>
          <w:tcPr>
            <w:tcW w:w="2335" w:type="dxa"/>
            <w:shd w:val="clear" w:color="auto" w:fill="D5DCE4" w:themeFill="text2" w:themeFillTint="33"/>
          </w:tcPr>
          <w:p w14:paraId="151FDE80" w14:textId="47BF6DC7" w:rsidR="006E0F64" w:rsidRPr="005F5C0D"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5F5C0D">
              <w:rPr>
                <w:rFonts w:asciiTheme="minorHAnsi" w:eastAsia="Times New Roman" w:hAnsiTheme="minorHAnsi" w:cstheme="minorHAnsi"/>
                <w:b/>
              </w:rPr>
              <w:t xml:space="preserve">Planned award date: </w:t>
            </w:r>
          </w:p>
        </w:tc>
        <w:tc>
          <w:tcPr>
            <w:tcW w:w="2070" w:type="dxa"/>
            <w:shd w:val="clear" w:color="auto" w:fill="FFFFFF" w:themeFill="background1"/>
          </w:tcPr>
          <w:p w14:paraId="02A79099" w14:textId="42F4703B" w:rsidR="006E0F64" w:rsidRPr="005F5C0D" w:rsidRDefault="005F5C0D" w:rsidP="0038204D">
            <w:pPr>
              <w:tabs>
                <w:tab w:val="right" w:pos="2880"/>
                <w:tab w:val="left" w:pos="3690"/>
                <w:tab w:val="left" w:pos="5040"/>
              </w:tabs>
              <w:ind w:right="144"/>
              <w:outlineLvl w:val="0"/>
              <w:rPr>
                <w:rFonts w:asciiTheme="minorHAnsi" w:eastAsia="Times New Roman" w:hAnsiTheme="minorHAnsi" w:cstheme="minorHAnsi"/>
                <w:bCs/>
              </w:rPr>
            </w:pPr>
            <w:r w:rsidRPr="005F5C0D">
              <w:rPr>
                <w:rFonts w:asciiTheme="minorHAnsi" w:eastAsia="Times New Roman" w:hAnsiTheme="minorHAnsi" w:cstheme="minorHAnsi"/>
                <w:bCs/>
              </w:rPr>
              <w:t>01 July</w:t>
            </w:r>
            <w:r w:rsidR="000C40F3" w:rsidRPr="005F5C0D">
              <w:rPr>
                <w:rFonts w:asciiTheme="minorHAnsi" w:eastAsia="Times New Roman" w:hAnsiTheme="minorHAnsi" w:cstheme="minorHAnsi"/>
                <w:bCs/>
              </w:rPr>
              <w:t xml:space="preserve"> </w:t>
            </w:r>
            <w:r w:rsidR="006E0F64" w:rsidRPr="005F5C0D">
              <w:rPr>
                <w:rFonts w:asciiTheme="minorHAnsi" w:eastAsia="Times New Roman" w:hAnsiTheme="minorHAnsi" w:cstheme="minorHAnsi"/>
                <w:bCs/>
              </w:rPr>
              <w:t>2024</w:t>
            </w:r>
          </w:p>
        </w:tc>
      </w:tr>
      <w:tr w:rsidR="006E0F64" w:rsidRPr="00B176DC" w14:paraId="3D7CB28A" w14:textId="77777777" w:rsidTr="005C2B44">
        <w:trPr>
          <w:trHeight w:val="669"/>
        </w:trPr>
        <w:tc>
          <w:tcPr>
            <w:tcW w:w="4590" w:type="dxa"/>
            <w:vMerge/>
          </w:tcPr>
          <w:p w14:paraId="4D137F3C" w14:textId="321458D5"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p>
        </w:tc>
        <w:tc>
          <w:tcPr>
            <w:tcW w:w="2335" w:type="dxa"/>
            <w:shd w:val="clear" w:color="auto" w:fill="D5DCE4" w:themeFill="text2" w:themeFillTint="33"/>
          </w:tcPr>
          <w:p w14:paraId="0004F1F3" w14:textId="2D6301CF" w:rsidR="006E0F64" w:rsidRPr="00B176DC" w:rsidRDefault="006E0F64" w:rsidP="0038204D">
            <w:pPr>
              <w:tabs>
                <w:tab w:val="right" w:pos="2880"/>
                <w:tab w:val="left" w:pos="3690"/>
                <w:tab w:val="left" w:pos="5040"/>
              </w:tabs>
              <w:ind w:right="144"/>
              <w:outlineLvl w:val="0"/>
              <w:rPr>
                <w:rFonts w:asciiTheme="minorHAnsi" w:eastAsia="Times New Roman" w:hAnsiTheme="minorHAnsi" w:cstheme="minorHAnsi"/>
                <w:b/>
              </w:rPr>
            </w:pPr>
            <w:r w:rsidRPr="00B176DC">
              <w:rPr>
                <w:rFonts w:asciiTheme="minorHAnsi" w:eastAsia="Times New Roman" w:hAnsiTheme="minorHAnsi" w:cstheme="minorHAnsi"/>
                <w:b/>
              </w:rPr>
              <w:t>Planned contract start-date/delivery date (on or before):</w:t>
            </w:r>
          </w:p>
        </w:tc>
        <w:tc>
          <w:tcPr>
            <w:tcW w:w="2070" w:type="dxa"/>
            <w:shd w:val="clear" w:color="auto" w:fill="FFFFFF" w:themeFill="background1"/>
          </w:tcPr>
          <w:p w14:paraId="58C29FE3" w14:textId="19CD08F0" w:rsidR="006E0F64" w:rsidRPr="00B176DC" w:rsidRDefault="005F5C0D" w:rsidP="0038204D">
            <w:pPr>
              <w:tabs>
                <w:tab w:val="right" w:pos="2880"/>
                <w:tab w:val="left" w:pos="3690"/>
                <w:tab w:val="left" w:pos="5040"/>
              </w:tabs>
              <w:ind w:right="144"/>
              <w:outlineLvl w:val="0"/>
              <w:rPr>
                <w:rFonts w:asciiTheme="minorHAnsi" w:eastAsia="Times New Roman" w:hAnsiTheme="minorHAnsi" w:cstheme="minorHAnsi"/>
                <w:bCs/>
              </w:rPr>
            </w:pPr>
            <w:r>
              <w:rPr>
                <w:rFonts w:asciiTheme="minorHAnsi" w:eastAsia="Times New Roman" w:hAnsiTheme="minorHAnsi" w:cstheme="minorHAnsi"/>
                <w:bCs/>
              </w:rPr>
              <w:t xml:space="preserve">15 July </w:t>
            </w:r>
            <w:r w:rsidR="006E0F64" w:rsidRPr="00B176DC">
              <w:rPr>
                <w:rFonts w:asciiTheme="minorHAnsi" w:eastAsia="Times New Roman" w:hAnsiTheme="minorHAnsi" w:cstheme="minorHAnsi"/>
                <w:bCs/>
              </w:rPr>
              <w:t>2024</w:t>
            </w:r>
          </w:p>
        </w:tc>
      </w:tr>
    </w:tbl>
    <w:p w14:paraId="49D0BAFB" w14:textId="77777777" w:rsidR="0052371C" w:rsidRPr="00B176DC"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67A20593" w14:textId="5F39BC8A" w:rsidR="0052371C" w:rsidRPr="00B176DC"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704370DC" w14:textId="77777777" w:rsidR="00C22EF1" w:rsidRPr="00B176DC" w:rsidRDefault="00C22EF1" w:rsidP="00715D1D">
      <w:pPr>
        <w:tabs>
          <w:tab w:val="center" w:pos="4320"/>
          <w:tab w:val="right" w:pos="8640"/>
        </w:tabs>
        <w:spacing w:after="0" w:line="240" w:lineRule="auto"/>
        <w:rPr>
          <w:rFonts w:eastAsia="Times New Roman" w:cstheme="minorHAnsi"/>
          <w:b/>
          <w:sz w:val="20"/>
          <w:szCs w:val="20"/>
        </w:rPr>
      </w:pPr>
    </w:p>
    <w:p w14:paraId="3910496F" w14:textId="77777777" w:rsidR="00715D1D" w:rsidRPr="00B176DC" w:rsidRDefault="00715D1D" w:rsidP="00715D1D">
      <w:pPr>
        <w:tabs>
          <w:tab w:val="center" w:pos="4320"/>
          <w:tab w:val="right" w:pos="8640"/>
        </w:tabs>
        <w:spacing w:after="0" w:line="240" w:lineRule="auto"/>
        <w:rPr>
          <w:rFonts w:eastAsia="Times New Roman" w:cstheme="minorHAnsi"/>
          <w:b/>
          <w:color w:val="000000"/>
          <w:sz w:val="20"/>
          <w:szCs w:val="20"/>
          <w:lang w:val="en-GB" w:eastAsia="en-GB"/>
        </w:rPr>
      </w:pPr>
    </w:p>
    <w:p w14:paraId="7EA98332" w14:textId="262E4075" w:rsidR="00D45B16" w:rsidRPr="00B176DC" w:rsidRDefault="00AC30E6">
      <w:pPr>
        <w:pStyle w:val="ListParagraph"/>
        <w:numPr>
          <w:ilvl w:val="0"/>
          <w:numId w:val="8"/>
        </w:numPr>
        <w:spacing w:after="0" w:line="240" w:lineRule="auto"/>
        <w:rPr>
          <w:rFonts w:eastAsia="Calibri" w:cstheme="minorHAnsi"/>
          <w:color w:val="0070C0"/>
          <w:spacing w:val="-3"/>
          <w:sz w:val="20"/>
          <w:szCs w:val="20"/>
          <w:lang w:val="en-CA"/>
        </w:rPr>
      </w:pPr>
      <w:r w:rsidRPr="00B176DC">
        <w:rPr>
          <w:rFonts w:eastAsia="Times New Roman" w:cstheme="minorHAnsi"/>
          <w:b/>
          <w:color w:val="0070C0"/>
          <w:sz w:val="20"/>
          <w:szCs w:val="20"/>
          <w:lang w:val="en-GB" w:eastAsia="en-GB"/>
        </w:rPr>
        <w:t>UN Women Terms of Reference</w:t>
      </w:r>
    </w:p>
    <w:p w14:paraId="07779A16" w14:textId="77777777" w:rsidR="00FE26C7" w:rsidRPr="00B176DC" w:rsidRDefault="00FE26C7" w:rsidP="00FE26C7">
      <w:pPr>
        <w:pStyle w:val="ListParagraph"/>
        <w:spacing w:after="0" w:line="240" w:lineRule="auto"/>
        <w:rPr>
          <w:rFonts w:eastAsia="Calibri" w:cstheme="minorHAnsi"/>
          <w:color w:val="0070C0"/>
          <w:spacing w:val="-3"/>
          <w:sz w:val="20"/>
          <w:szCs w:val="20"/>
          <w:lang w:val="en-CA"/>
        </w:rPr>
      </w:pPr>
    </w:p>
    <w:p w14:paraId="563F7928" w14:textId="44197176" w:rsidR="00715D1D" w:rsidRPr="00B176DC" w:rsidRDefault="00715D1D" w:rsidP="00715D1D">
      <w:pPr>
        <w:pBdr>
          <w:top w:val="nil"/>
          <w:left w:val="nil"/>
          <w:bottom w:val="nil"/>
          <w:right w:val="nil"/>
          <w:between w:val="nil"/>
        </w:pBdr>
        <w:spacing w:after="0" w:line="240" w:lineRule="auto"/>
        <w:jc w:val="center"/>
        <w:rPr>
          <w:rFonts w:eastAsia="Quattrocento Sans" w:cstheme="minorHAnsi"/>
          <w:color w:val="000000"/>
          <w:sz w:val="20"/>
          <w:szCs w:val="20"/>
        </w:rPr>
      </w:pPr>
      <w:r w:rsidRPr="00B176DC">
        <w:rPr>
          <w:rFonts w:cstheme="minorHAnsi"/>
          <w:b/>
          <w:color w:val="000000"/>
          <w:sz w:val="20"/>
          <w:szCs w:val="20"/>
        </w:rPr>
        <w:t>Call for Proposals (CFP)</w:t>
      </w:r>
    </w:p>
    <w:p w14:paraId="027F53F1" w14:textId="0EE2579B" w:rsidR="00FC2404" w:rsidRPr="00B176DC" w:rsidRDefault="00715D1D" w:rsidP="00715D1D">
      <w:pPr>
        <w:pBdr>
          <w:top w:val="nil"/>
          <w:left w:val="nil"/>
          <w:bottom w:val="nil"/>
          <w:right w:val="nil"/>
          <w:between w:val="nil"/>
        </w:pBdr>
        <w:spacing w:after="0" w:line="240" w:lineRule="auto"/>
        <w:jc w:val="center"/>
        <w:rPr>
          <w:rFonts w:cstheme="minorHAnsi"/>
          <w:b/>
          <w:color w:val="000000"/>
          <w:sz w:val="20"/>
          <w:szCs w:val="20"/>
        </w:rPr>
      </w:pPr>
      <w:r w:rsidRPr="00B176DC">
        <w:rPr>
          <w:rFonts w:cstheme="minorHAnsi"/>
          <w:b/>
          <w:color w:val="000000"/>
          <w:sz w:val="20"/>
          <w:szCs w:val="20"/>
        </w:rPr>
        <w:t xml:space="preserve">to implement actions in </w:t>
      </w:r>
      <w:r w:rsidR="007708FF" w:rsidRPr="00B176DC">
        <w:rPr>
          <w:rFonts w:cstheme="minorHAnsi"/>
          <w:b/>
          <w:color w:val="000000"/>
          <w:sz w:val="20"/>
          <w:szCs w:val="20"/>
        </w:rPr>
        <w:t xml:space="preserve">Moldova </w:t>
      </w:r>
      <w:r w:rsidRPr="00B176DC">
        <w:rPr>
          <w:rFonts w:cstheme="minorHAnsi"/>
          <w:b/>
          <w:color w:val="000000"/>
          <w:sz w:val="20"/>
          <w:szCs w:val="20"/>
        </w:rPr>
        <w:t>aimed at applying innovative tools to</w:t>
      </w:r>
      <w:r w:rsidR="00FC2404" w:rsidRPr="00B176DC">
        <w:rPr>
          <w:rFonts w:cstheme="minorHAnsi"/>
          <w:b/>
          <w:color w:val="000000"/>
          <w:sz w:val="20"/>
          <w:szCs w:val="20"/>
        </w:rPr>
        <w:t xml:space="preserve"> </w:t>
      </w:r>
      <w:r w:rsidR="00973679" w:rsidRPr="00B176DC">
        <w:rPr>
          <w:rFonts w:cstheme="minorHAnsi"/>
          <w:b/>
          <w:color w:val="000000"/>
          <w:sz w:val="20"/>
          <w:szCs w:val="20"/>
        </w:rPr>
        <w:t xml:space="preserve">combat gender stereotypes, </w:t>
      </w:r>
      <w:r w:rsidR="00FC2404" w:rsidRPr="00B176DC">
        <w:rPr>
          <w:rFonts w:cstheme="minorHAnsi"/>
          <w:b/>
          <w:color w:val="000000"/>
          <w:sz w:val="20"/>
          <w:szCs w:val="20"/>
        </w:rPr>
        <w:t xml:space="preserve">strengthen </w:t>
      </w:r>
      <w:r w:rsidR="00973679" w:rsidRPr="00B176DC">
        <w:rPr>
          <w:rFonts w:cstheme="minorHAnsi"/>
          <w:b/>
          <w:color w:val="000000"/>
          <w:sz w:val="20"/>
          <w:szCs w:val="20"/>
        </w:rPr>
        <w:t xml:space="preserve">youth and women </w:t>
      </w:r>
      <w:r w:rsidR="00FC2404" w:rsidRPr="00B176DC">
        <w:rPr>
          <w:rFonts w:cstheme="minorHAnsi"/>
          <w:b/>
          <w:color w:val="000000"/>
          <w:sz w:val="20"/>
          <w:szCs w:val="20"/>
        </w:rPr>
        <w:t>empowerment and prevent violence against women</w:t>
      </w:r>
      <w:r w:rsidR="00286259" w:rsidRPr="00B176DC">
        <w:rPr>
          <w:rFonts w:cstheme="minorHAnsi"/>
          <w:b/>
          <w:color w:val="000000"/>
          <w:sz w:val="20"/>
          <w:szCs w:val="20"/>
        </w:rPr>
        <w:t>.</w:t>
      </w:r>
    </w:p>
    <w:p w14:paraId="1953B9FF" w14:textId="664E5FD0" w:rsidR="00715D1D" w:rsidRPr="00B176DC" w:rsidRDefault="00715D1D" w:rsidP="00286259">
      <w:pPr>
        <w:pBdr>
          <w:top w:val="nil"/>
          <w:left w:val="nil"/>
          <w:bottom w:val="nil"/>
          <w:right w:val="nil"/>
          <w:between w:val="nil"/>
        </w:pBdr>
        <w:spacing w:after="0" w:line="240" w:lineRule="auto"/>
        <w:jc w:val="center"/>
        <w:rPr>
          <w:rFonts w:cstheme="minorHAnsi"/>
          <w:b/>
          <w:color w:val="000000"/>
          <w:sz w:val="20"/>
          <w:szCs w:val="20"/>
        </w:rPr>
      </w:pPr>
      <w:r w:rsidRPr="00B176DC">
        <w:rPr>
          <w:rFonts w:cstheme="minorHAnsi"/>
          <w:b/>
          <w:color w:val="000000"/>
          <w:sz w:val="20"/>
          <w:szCs w:val="20"/>
        </w:rPr>
        <w:t xml:space="preserve"> </w:t>
      </w:r>
    </w:p>
    <w:p w14:paraId="3C132050" w14:textId="06D905EB" w:rsidR="00715D1D" w:rsidRPr="00B176DC" w:rsidRDefault="00715D1D" w:rsidP="00715D1D">
      <w:pPr>
        <w:pBdr>
          <w:top w:val="nil"/>
          <w:left w:val="nil"/>
          <w:bottom w:val="nil"/>
          <w:right w:val="nil"/>
          <w:between w:val="nil"/>
        </w:pBdr>
        <w:spacing w:after="0" w:line="240" w:lineRule="auto"/>
        <w:ind w:right="135"/>
        <w:jc w:val="both"/>
        <w:rPr>
          <w:rFonts w:eastAsia="Quattrocento Sans" w:cstheme="minorHAnsi"/>
          <w:b/>
          <w:color w:val="000000"/>
          <w:sz w:val="20"/>
          <w:szCs w:val="20"/>
        </w:rPr>
      </w:pPr>
      <w:r w:rsidRPr="00B176DC">
        <w:rPr>
          <w:rFonts w:cstheme="minorHAnsi"/>
          <w:b/>
          <w:color w:val="000000"/>
          <w:sz w:val="20"/>
          <w:szCs w:val="20"/>
        </w:rPr>
        <w:t>UN Women Terms of Reference</w:t>
      </w:r>
    </w:p>
    <w:p w14:paraId="44CB6B23" w14:textId="148C95BD" w:rsidR="00715D1D" w:rsidRPr="00B176DC" w:rsidRDefault="00715D1D" w:rsidP="00715D1D">
      <w:pPr>
        <w:pBdr>
          <w:top w:val="nil"/>
          <w:left w:val="nil"/>
          <w:bottom w:val="nil"/>
          <w:right w:val="nil"/>
          <w:between w:val="nil"/>
        </w:pBdr>
        <w:spacing w:after="0" w:line="240" w:lineRule="auto"/>
        <w:jc w:val="both"/>
        <w:rPr>
          <w:rFonts w:cstheme="minorHAnsi"/>
          <w:color w:val="000000"/>
          <w:sz w:val="20"/>
          <w:szCs w:val="20"/>
        </w:rPr>
      </w:pPr>
      <w:r w:rsidRPr="00A6799C">
        <w:rPr>
          <w:rFonts w:cstheme="minorHAnsi"/>
          <w:b/>
          <w:sz w:val="20"/>
          <w:szCs w:val="20"/>
          <w:u w:val="single"/>
        </w:rPr>
        <w:t xml:space="preserve">CFP No. </w:t>
      </w:r>
      <w:r w:rsidR="00A6799C" w:rsidRPr="00A6799C">
        <w:rPr>
          <w:rFonts w:eastAsia="Calibri" w:cstheme="minorHAnsi"/>
          <w:b/>
          <w:bCs/>
          <w:sz w:val="20"/>
          <w:szCs w:val="20"/>
          <w:lang w:val="en-CA"/>
        </w:rPr>
        <w:t>UNW-ECA-MDA-C</w:t>
      </w:r>
      <w:r w:rsidR="00FA65C6">
        <w:rPr>
          <w:rFonts w:eastAsia="Calibri" w:cstheme="minorHAnsi"/>
          <w:b/>
          <w:bCs/>
          <w:sz w:val="20"/>
          <w:szCs w:val="20"/>
          <w:lang w:val="en-CA"/>
        </w:rPr>
        <w:t>FP-</w:t>
      </w:r>
      <w:r w:rsidR="00A6799C" w:rsidRPr="00A6799C">
        <w:rPr>
          <w:rFonts w:eastAsia="Calibri" w:cstheme="minorHAnsi"/>
          <w:b/>
          <w:bCs/>
          <w:sz w:val="20"/>
          <w:szCs w:val="20"/>
          <w:lang w:val="en-CA"/>
        </w:rPr>
        <w:t>2024-004</w:t>
      </w:r>
    </w:p>
    <w:p w14:paraId="4ADA01E5" w14:textId="77777777" w:rsidR="00715D1D" w:rsidRPr="00B176DC" w:rsidRDefault="00715D1D" w:rsidP="00715D1D">
      <w:pPr>
        <w:pBdr>
          <w:top w:val="nil"/>
          <w:left w:val="nil"/>
          <w:bottom w:val="nil"/>
          <w:right w:val="nil"/>
          <w:between w:val="nil"/>
        </w:pBdr>
        <w:spacing w:after="0" w:line="240" w:lineRule="auto"/>
        <w:jc w:val="both"/>
        <w:rPr>
          <w:rFonts w:eastAsia="Quattrocento Sans" w:cstheme="minorHAnsi"/>
          <w:color w:val="000000"/>
          <w:sz w:val="20"/>
          <w:szCs w:val="20"/>
        </w:rPr>
      </w:pPr>
      <w:r w:rsidRPr="00B176DC">
        <w:rPr>
          <w:rFonts w:cstheme="minorHAnsi"/>
          <w:color w:val="000000"/>
          <w:sz w:val="20"/>
          <w:szCs w:val="20"/>
        </w:rPr>
        <w:t> </w:t>
      </w:r>
    </w:p>
    <w:p w14:paraId="2887826A" w14:textId="457CBB5A" w:rsidR="00715D1D" w:rsidRPr="00B176DC" w:rsidRDefault="00715D1D">
      <w:pPr>
        <w:numPr>
          <w:ilvl w:val="0"/>
          <w:numId w:val="33"/>
        </w:numPr>
        <w:pBdr>
          <w:top w:val="nil"/>
          <w:left w:val="nil"/>
          <w:bottom w:val="nil"/>
          <w:right w:val="nil"/>
          <w:between w:val="nil"/>
        </w:pBdr>
        <w:spacing w:after="0" w:line="240" w:lineRule="auto"/>
        <w:ind w:left="270" w:firstLine="0"/>
        <w:jc w:val="both"/>
        <w:rPr>
          <w:rFonts w:cstheme="minorHAnsi"/>
          <w:color w:val="000000"/>
          <w:sz w:val="20"/>
          <w:szCs w:val="20"/>
        </w:rPr>
      </w:pPr>
      <w:r w:rsidRPr="00B176DC">
        <w:rPr>
          <w:rFonts w:cstheme="minorHAnsi"/>
          <w:b/>
          <w:color w:val="000000"/>
          <w:sz w:val="20"/>
          <w:szCs w:val="20"/>
          <w:u w:val="single"/>
        </w:rPr>
        <w:t>Introduction</w:t>
      </w:r>
    </w:p>
    <w:p w14:paraId="31AE1B40" w14:textId="0EF743F3" w:rsidR="660461A4" w:rsidRDefault="00715D1D" w:rsidP="00A6799C">
      <w:pPr>
        <w:numPr>
          <w:ilvl w:val="0"/>
          <w:numId w:val="26"/>
        </w:numPr>
        <w:pBdr>
          <w:top w:val="nil"/>
          <w:left w:val="nil"/>
          <w:bottom w:val="nil"/>
          <w:right w:val="nil"/>
          <w:between w:val="nil"/>
        </w:pBdr>
        <w:spacing w:after="0" w:line="240" w:lineRule="auto"/>
        <w:ind w:left="360" w:firstLine="0"/>
        <w:jc w:val="both"/>
        <w:rPr>
          <w:rFonts w:cstheme="minorHAnsi"/>
          <w:color w:val="000000"/>
          <w:sz w:val="20"/>
          <w:szCs w:val="20"/>
        </w:rPr>
      </w:pPr>
      <w:r w:rsidRPr="00B176DC">
        <w:rPr>
          <w:rFonts w:cstheme="minorHAnsi"/>
          <w:b/>
          <w:bCs/>
          <w:color w:val="000000" w:themeColor="text1"/>
          <w:sz w:val="20"/>
          <w:szCs w:val="20"/>
        </w:rPr>
        <w:t>Background</w:t>
      </w:r>
    </w:p>
    <w:p w14:paraId="1367E512" w14:textId="77777777" w:rsidR="00A6799C" w:rsidRPr="00A6799C" w:rsidRDefault="00A6799C" w:rsidP="00A6799C">
      <w:pPr>
        <w:pBdr>
          <w:top w:val="nil"/>
          <w:left w:val="nil"/>
          <w:bottom w:val="nil"/>
          <w:right w:val="nil"/>
          <w:between w:val="nil"/>
        </w:pBdr>
        <w:spacing w:after="0" w:line="240" w:lineRule="auto"/>
        <w:ind w:left="360"/>
        <w:jc w:val="both"/>
        <w:rPr>
          <w:rFonts w:cstheme="minorHAnsi"/>
          <w:color w:val="000000"/>
          <w:sz w:val="20"/>
          <w:szCs w:val="20"/>
        </w:rPr>
      </w:pPr>
    </w:p>
    <w:p w14:paraId="7C1A06C3" w14:textId="3CB7067D" w:rsidR="0ED25A16" w:rsidRPr="00B176DC" w:rsidRDefault="0ED25A16" w:rsidP="2DF4BC30">
      <w:pPr>
        <w:spacing w:line="257" w:lineRule="auto"/>
        <w:ind w:firstLine="720"/>
        <w:jc w:val="both"/>
        <w:rPr>
          <w:rFonts w:eastAsia="Calibri" w:cstheme="minorHAnsi"/>
          <w:color w:val="000000" w:themeColor="text1"/>
          <w:sz w:val="20"/>
          <w:szCs w:val="20"/>
        </w:rPr>
      </w:pPr>
      <w:r w:rsidRPr="00B176DC">
        <w:rPr>
          <w:rFonts w:eastAsia="Calibri" w:cstheme="minorHAnsi"/>
          <w:color w:val="000000" w:themeColor="text1"/>
          <w:sz w:val="20"/>
          <w:szCs w:val="20"/>
        </w:rPr>
        <w:t xml:space="preserve">UN Women, grounded in the vision of equality enshrined in the </w:t>
      </w:r>
      <w:hyperlink r:id="rId15">
        <w:r w:rsidRPr="00B176DC">
          <w:rPr>
            <w:rStyle w:val="Hyperlink"/>
            <w:rFonts w:eastAsia="Calibri" w:cstheme="minorHAnsi"/>
            <w:color w:val="0563C1"/>
            <w:sz w:val="20"/>
            <w:szCs w:val="20"/>
          </w:rPr>
          <w:t>Charter of the United Nations</w:t>
        </w:r>
      </w:hyperlink>
      <w:r w:rsidRPr="00B176DC">
        <w:rPr>
          <w:rFonts w:eastAsia="Calibri" w:cstheme="minorHAnsi"/>
          <w:color w:val="000000" w:themeColor="text1"/>
          <w:sz w:val="20"/>
          <w:szCs w:val="20"/>
        </w:rPr>
        <w:t xml:space="preserve">,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B176DC">
        <w:rPr>
          <w:rFonts w:eastAsia="Calibri" w:cstheme="minorHAnsi"/>
          <w:color w:val="000000" w:themeColor="text1"/>
          <w:sz w:val="20"/>
          <w:szCs w:val="20"/>
        </w:rPr>
        <w:t>centre</w:t>
      </w:r>
      <w:proofErr w:type="spellEnd"/>
      <w:r w:rsidRPr="00B176DC">
        <w:rPr>
          <w:rFonts w:eastAsia="Calibri" w:cstheme="minorHAnsi"/>
          <w:color w:val="000000" w:themeColor="text1"/>
          <w:sz w:val="20"/>
          <w:szCs w:val="20"/>
        </w:rPr>
        <w:t xml:space="preserve"> of all its efforts, UN Women leads and coordinates the United Nations system efforts to ensure that commitments on gender equality and gender mainstreaming translate into action throughout the world.</w:t>
      </w:r>
    </w:p>
    <w:p w14:paraId="5A61AEA5" w14:textId="00A4E2E7" w:rsidR="0ED25A16" w:rsidRPr="00B176DC" w:rsidRDefault="0ED25A16" w:rsidP="2DF4BC30">
      <w:pPr>
        <w:spacing w:line="257" w:lineRule="auto"/>
        <w:ind w:firstLine="720"/>
        <w:jc w:val="both"/>
        <w:rPr>
          <w:rFonts w:eastAsia="Calibri" w:cstheme="minorHAnsi"/>
          <w:color w:val="000000" w:themeColor="text1"/>
          <w:sz w:val="20"/>
          <w:szCs w:val="20"/>
        </w:rPr>
      </w:pPr>
      <w:r w:rsidRPr="00B176DC">
        <w:rPr>
          <w:rFonts w:eastAsia="Calibri" w:cstheme="minorHAnsi"/>
          <w:color w:val="000000" w:themeColor="text1"/>
          <w:sz w:val="20"/>
          <w:szCs w:val="20"/>
        </w:rPr>
        <w:t xml:space="preserve">The work of UN Women in Moldova is guided by its </w:t>
      </w:r>
      <w:hyperlink r:id="rId16">
        <w:r w:rsidRPr="00B176DC">
          <w:rPr>
            <w:rStyle w:val="Hyperlink"/>
            <w:rFonts w:eastAsia="Calibri" w:cstheme="minorHAnsi"/>
            <w:color w:val="0563C1"/>
            <w:sz w:val="20"/>
            <w:szCs w:val="20"/>
          </w:rPr>
          <w:t>new Country Strategic Note 2023-2027</w:t>
        </w:r>
      </w:hyperlink>
      <w:r w:rsidRPr="00B176DC">
        <w:rPr>
          <w:rFonts w:eastAsia="Calibri" w:cstheme="minorHAnsi"/>
          <w:color w:val="000000" w:themeColor="text1"/>
          <w:sz w:val="20"/>
          <w:szCs w:val="20"/>
        </w:rPr>
        <w:t xml:space="preserve">, aligned with the </w:t>
      </w:r>
      <w:hyperlink r:id="rId17">
        <w:r w:rsidRPr="00B176DC">
          <w:rPr>
            <w:rStyle w:val="Hyperlink"/>
            <w:rFonts w:eastAsia="Calibri" w:cstheme="minorHAnsi"/>
            <w:color w:val="0563C1"/>
            <w:sz w:val="20"/>
            <w:szCs w:val="20"/>
          </w:rPr>
          <w:t>UN Sustainable Development Cooperation Framework for Moldova (2023-2027)</w:t>
        </w:r>
      </w:hyperlink>
      <w:r w:rsidRPr="00B176DC">
        <w:rPr>
          <w:rFonts w:eastAsia="Calibri" w:cstheme="minorHAnsi"/>
          <w:color w:val="000000" w:themeColor="text1"/>
          <w:sz w:val="20"/>
          <w:szCs w:val="20"/>
        </w:rPr>
        <w:t xml:space="preserve">, </w:t>
      </w:r>
      <w:hyperlink r:id="rId18">
        <w:r w:rsidRPr="00B176DC">
          <w:rPr>
            <w:rStyle w:val="Hyperlink"/>
            <w:rFonts w:eastAsia="Calibri" w:cstheme="minorHAnsi"/>
            <w:color w:val="0563C1"/>
            <w:sz w:val="20"/>
            <w:szCs w:val="20"/>
          </w:rPr>
          <w:t xml:space="preserve">UN Women </w:t>
        </w:r>
      </w:hyperlink>
      <w:hyperlink r:id="rId19">
        <w:r w:rsidRPr="00B176DC">
          <w:rPr>
            <w:rStyle w:val="Hyperlink"/>
            <w:rFonts w:eastAsia="Calibri" w:cstheme="minorHAnsi"/>
            <w:color w:val="0563C1"/>
            <w:sz w:val="20"/>
            <w:szCs w:val="20"/>
          </w:rPr>
          <w:t>Global Strategic Plan</w:t>
        </w:r>
      </w:hyperlink>
      <w:r w:rsidRPr="00B176DC">
        <w:rPr>
          <w:rFonts w:eastAsia="Calibri" w:cstheme="minorHAnsi"/>
          <w:color w:val="000000" w:themeColor="text1"/>
          <w:sz w:val="20"/>
          <w:szCs w:val="20"/>
        </w:rPr>
        <w:t xml:space="preserve">, National Programs and Strategies and aims to contribute to the gender-responsive implementation of the </w:t>
      </w:r>
      <w:hyperlink r:id="rId20">
        <w:r w:rsidRPr="00B176DC">
          <w:rPr>
            <w:rStyle w:val="Hyperlink"/>
            <w:rFonts w:eastAsia="Calibri" w:cstheme="minorHAnsi"/>
            <w:color w:val="0563C1"/>
            <w:sz w:val="20"/>
            <w:szCs w:val="20"/>
          </w:rPr>
          <w:t>2030 Agenda for Sustainable Development</w:t>
        </w:r>
      </w:hyperlink>
      <w:r w:rsidRPr="00B176DC">
        <w:rPr>
          <w:rFonts w:eastAsia="Calibri" w:cstheme="minorHAnsi"/>
          <w:color w:val="000000" w:themeColor="text1"/>
          <w:sz w:val="20"/>
          <w:szCs w:val="20"/>
        </w:rPr>
        <w:t>. UN Women Strategic Note focuses on four main areas: 1) Ending Violence against Women; 2) Women’s Leadership and Governance; 3) Women’s Economic empowerment and 4) Humanitarian and Peace development nexus and UN Coordination on Gender Equality.</w:t>
      </w:r>
    </w:p>
    <w:p w14:paraId="6DE31982" w14:textId="793DA3E2" w:rsidR="77F83EB0" w:rsidRPr="00B176DC" w:rsidRDefault="77F83EB0" w:rsidP="2DF4BC30">
      <w:pPr>
        <w:spacing w:line="257" w:lineRule="auto"/>
        <w:ind w:firstLine="720"/>
        <w:jc w:val="both"/>
        <w:rPr>
          <w:rFonts w:eastAsia="Calibri" w:cstheme="minorHAnsi"/>
          <w:color w:val="000000" w:themeColor="text1"/>
          <w:sz w:val="20"/>
          <w:szCs w:val="20"/>
        </w:rPr>
      </w:pPr>
      <w:r w:rsidRPr="00B176DC">
        <w:rPr>
          <w:rFonts w:eastAsia="Calibri" w:cstheme="minorHAnsi"/>
          <w:color w:val="000000" w:themeColor="text1"/>
          <w:sz w:val="20"/>
          <w:szCs w:val="20"/>
        </w:rPr>
        <w:t xml:space="preserve">Despite progress regarding commitments and efforts to end all forms of violence against women (VAW), 1 in 4 women worldwide reports having experienced physical and/or sexual violence at least once in her lifetime, mostly by an intimate partner (World Health Organization - WHO and others, 2018). In the Republic of Moldova, the statistics and survey data show that violence against women is alarmingly widespread. In 2018, the OSCE led survey “Well-being and Safety of Women”, revealed that almost 40% of women in Moldova have experienced physical and/or sexual violence, which is higher than the OSCE-led survey average for the region (30%). The incidence of violence is higher among women from vulnerable groups, especially among women with disabilities, Roma women, and those of pre-retirement age (around 60 years). </w:t>
      </w:r>
    </w:p>
    <w:p w14:paraId="61A82A72" w14:textId="0D358922" w:rsidR="77F83EB0" w:rsidRPr="00B176DC" w:rsidRDefault="77F83EB0" w:rsidP="2DF4BC30">
      <w:pPr>
        <w:spacing w:line="257" w:lineRule="auto"/>
        <w:ind w:firstLine="720"/>
        <w:jc w:val="both"/>
        <w:rPr>
          <w:rFonts w:eastAsia="Calibri" w:cstheme="minorHAnsi"/>
          <w:color w:val="000000" w:themeColor="text1"/>
          <w:sz w:val="20"/>
          <w:szCs w:val="20"/>
        </w:rPr>
      </w:pPr>
      <w:r w:rsidRPr="00B176DC">
        <w:rPr>
          <w:rFonts w:eastAsiaTheme="minorEastAsia" w:cstheme="minorHAnsi"/>
          <w:color w:val="000000" w:themeColor="text1"/>
          <w:sz w:val="20"/>
          <w:szCs w:val="20"/>
        </w:rPr>
        <w:t xml:space="preserve">There is evidence that due to entrenched gender roles and stereotypes, violence against women in Moldova is not only widespread but, in some cases, also accepted and justified in the name of socio-cultural norms. Violence against women and girls has devastating effects on their lives. The best way to end it is to prevent it from happening in the first place, and by addressing its root and structural causes. </w:t>
      </w:r>
    </w:p>
    <w:p w14:paraId="04B5F8DD" w14:textId="14EBD3A9" w:rsidR="369D23E2" w:rsidRPr="00B176DC" w:rsidRDefault="00000000" w:rsidP="660461A4">
      <w:pPr>
        <w:spacing w:line="257" w:lineRule="auto"/>
        <w:jc w:val="both"/>
        <w:rPr>
          <w:rFonts w:eastAsia="Calibri" w:cstheme="minorHAnsi"/>
          <w:color w:val="000000" w:themeColor="text1"/>
          <w:sz w:val="20"/>
          <w:szCs w:val="20"/>
        </w:rPr>
      </w:pPr>
      <w:hyperlink r:id="rId21">
        <w:r w:rsidR="369D23E2" w:rsidRPr="00B176DC">
          <w:rPr>
            <w:rStyle w:val="Hyperlink"/>
            <w:rFonts w:eastAsia="Calibri" w:cstheme="minorHAnsi"/>
            <w:color w:val="0563C1"/>
            <w:sz w:val="20"/>
            <w:szCs w:val="20"/>
          </w:rPr>
          <w:t xml:space="preserve">The </w:t>
        </w:r>
      </w:hyperlink>
      <w:hyperlink r:id="rId22">
        <w:r w:rsidR="369D23E2" w:rsidRPr="00B176DC">
          <w:rPr>
            <w:rStyle w:val="Hyperlink"/>
            <w:rFonts w:eastAsia="Calibri" w:cstheme="minorHAnsi"/>
            <w:color w:val="0563C1"/>
            <w:sz w:val="20"/>
            <w:szCs w:val="20"/>
          </w:rPr>
          <w:t>Council of Europe Convention on preventing and combating violence against women and domestic violence</w:t>
        </w:r>
      </w:hyperlink>
      <w:r w:rsidR="369D23E2" w:rsidRPr="00B176DC">
        <w:rPr>
          <w:rFonts w:eastAsia="Calibri" w:cstheme="minorHAnsi"/>
          <w:color w:val="000000" w:themeColor="text1"/>
          <w:sz w:val="20"/>
          <w:szCs w:val="20"/>
        </w:rPr>
        <w:t xml:space="preserve"> (Istanbul Convention), which was ratified by Republic of Moldova in 2022, calls under its prevention pillar for increased efforts in this direction. In this context, one of the important general objectives the </w:t>
      </w:r>
      <w:hyperlink r:id="rId23">
        <w:r w:rsidR="369D23E2" w:rsidRPr="00B176DC">
          <w:rPr>
            <w:rStyle w:val="Hyperlink"/>
            <w:rFonts w:eastAsia="Calibri" w:cstheme="minorHAnsi"/>
            <w:color w:val="0563C1"/>
            <w:sz w:val="20"/>
            <w:szCs w:val="20"/>
          </w:rPr>
          <w:t>N</w:t>
        </w:r>
      </w:hyperlink>
      <w:hyperlink r:id="rId24">
        <w:r w:rsidR="369D23E2" w:rsidRPr="00B176DC">
          <w:rPr>
            <w:rStyle w:val="Hyperlink"/>
            <w:rFonts w:eastAsia="Calibri" w:cstheme="minorHAnsi"/>
            <w:color w:val="0563C1"/>
            <w:sz w:val="20"/>
            <w:szCs w:val="20"/>
          </w:rPr>
          <w:t xml:space="preserve">ational </w:t>
        </w:r>
        <w:proofErr w:type="spellStart"/>
        <w:r w:rsidR="369D23E2" w:rsidRPr="00B176DC">
          <w:rPr>
            <w:rStyle w:val="Hyperlink"/>
            <w:rFonts w:eastAsia="Calibri" w:cstheme="minorHAnsi"/>
            <w:color w:val="0563C1"/>
            <w:sz w:val="20"/>
            <w:szCs w:val="20"/>
          </w:rPr>
          <w:t>Programme</w:t>
        </w:r>
        <w:proofErr w:type="spellEnd"/>
        <w:r w:rsidR="369D23E2" w:rsidRPr="00B176DC">
          <w:rPr>
            <w:rStyle w:val="Hyperlink"/>
            <w:rFonts w:eastAsia="Calibri" w:cstheme="minorHAnsi"/>
            <w:color w:val="0563C1"/>
            <w:sz w:val="20"/>
            <w:szCs w:val="20"/>
          </w:rPr>
          <w:t xml:space="preserve"> for Prevention and Combating Violence against Women and Domestic Violence for the period 2023-2027</w:t>
        </w:r>
      </w:hyperlink>
      <w:r w:rsidR="369D23E2" w:rsidRPr="00B176DC">
        <w:rPr>
          <w:rFonts w:eastAsia="Calibri" w:cstheme="minorHAnsi"/>
          <w:color w:val="000000" w:themeColor="text1"/>
          <w:sz w:val="20"/>
          <w:szCs w:val="20"/>
        </w:rPr>
        <w:t xml:space="preserve"> is “Women and men in the Republic of Moldova and the responsible authorities adopt zero tolerance towards all forms of violence against women and domestic violence in the family”. </w:t>
      </w:r>
    </w:p>
    <w:p w14:paraId="1D61DF9A" w14:textId="27CACBD0" w:rsidR="41E4EAA2" w:rsidRPr="00B176DC" w:rsidRDefault="41E4EAA2" w:rsidP="2DF4BC30">
      <w:pPr>
        <w:pBdr>
          <w:top w:val="nil"/>
          <w:left w:val="nil"/>
          <w:bottom w:val="nil"/>
          <w:right w:val="nil"/>
          <w:between w:val="nil"/>
        </w:pBdr>
        <w:spacing w:before="120" w:after="120" w:line="240" w:lineRule="auto"/>
        <w:ind w:firstLine="720"/>
        <w:jc w:val="both"/>
        <w:rPr>
          <w:rFonts w:eastAsiaTheme="minorEastAsia" w:cstheme="minorHAnsi"/>
          <w:sz w:val="20"/>
          <w:szCs w:val="20"/>
        </w:rPr>
      </w:pPr>
      <w:r w:rsidRPr="00B176DC">
        <w:rPr>
          <w:rFonts w:eastAsia="Calibri" w:cstheme="minorHAnsi"/>
          <w:color w:val="000000" w:themeColor="text1"/>
          <w:sz w:val="20"/>
          <w:szCs w:val="20"/>
        </w:rPr>
        <w:t xml:space="preserve">UN Women Moldova, in line with its Strategic Note is committed to supporting public institutions and civil society organizations by contributing to the development, implementation of innovative prevention </w:t>
      </w:r>
      <w:proofErr w:type="spellStart"/>
      <w:r w:rsidRPr="00B176DC">
        <w:rPr>
          <w:rFonts w:eastAsia="Calibri" w:cstheme="minorHAnsi"/>
          <w:color w:val="000000" w:themeColor="text1"/>
          <w:sz w:val="20"/>
          <w:szCs w:val="20"/>
        </w:rPr>
        <w:lastRenderedPageBreak/>
        <w:t>programmes</w:t>
      </w:r>
      <w:proofErr w:type="spellEnd"/>
      <w:r w:rsidRPr="00B176DC">
        <w:rPr>
          <w:rFonts w:eastAsia="Calibri" w:cstheme="minorHAnsi"/>
          <w:color w:val="000000" w:themeColor="text1"/>
          <w:sz w:val="20"/>
          <w:szCs w:val="20"/>
        </w:rPr>
        <w:t xml:space="preserve">, by promoting </w:t>
      </w:r>
      <w:r w:rsidR="3C714F0A" w:rsidRPr="00B176DC">
        <w:rPr>
          <w:rFonts w:eastAsia="Calibri" w:cstheme="minorHAnsi"/>
          <w:color w:val="000000" w:themeColor="text1"/>
          <w:sz w:val="20"/>
          <w:szCs w:val="20"/>
        </w:rPr>
        <w:t>gender equality principles</w:t>
      </w:r>
      <w:r w:rsidR="133960DE" w:rsidRPr="00B176DC">
        <w:rPr>
          <w:rFonts w:eastAsia="Calibri" w:cstheme="minorHAnsi"/>
          <w:color w:val="000000" w:themeColor="text1"/>
          <w:sz w:val="20"/>
          <w:szCs w:val="20"/>
        </w:rPr>
        <w:t xml:space="preserve"> and empowerment of women, </w:t>
      </w:r>
      <w:r w:rsidR="3C714F0A" w:rsidRPr="00B176DC">
        <w:rPr>
          <w:rFonts w:eastAsia="Calibri" w:cstheme="minorHAnsi"/>
          <w:color w:val="000000" w:themeColor="text1"/>
          <w:sz w:val="20"/>
          <w:szCs w:val="20"/>
        </w:rPr>
        <w:t>combating gender stereotypes</w:t>
      </w:r>
      <w:r w:rsidR="6409A4F7" w:rsidRPr="00B176DC">
        <w:rPr>
          <w:rFonts w:eastAsia="Calibri" w:cstheme="minorHAnsi"/>
          <w:color w:val="000000" w:themeColor="text1"/>
          <w:sz w:val="20"/>
          <w:szCs w:val="20"/>
        </w:rPr>
        <w:t xml:space="preserve"> and </w:t>
      </w:r>
      <w:r w:rsidR="3C714F0A" w:rsidRPr="00B176DC">
        <w:rPr>
          <w:rFonts w:eastAsia="Calibri" w:cstheme="minorHAnsi"/>
          <w:color w:val="000000" w:themeColor="text1"/>
          <w:sz w:val="20"/>
          <w:szCs w:val="20"/>
        </w:rPr>
        <w:t>rigid gender norms</w:t>
      </w:r>
      <w:r w:rsidR="46433776" w:rsidRPr="00B176DC">
        <w:rPr>
          <w:rFonts w:eastAsia="Calibri" w:cstheme="minorHAnsi"/>
          <w:color w:val="000000" w:themeColor="text1"/>
          <w:sz w:val="20"/>
          <w:szCs w:val="20"/>
        </w:rPr>
        <w:t xml:space="preserve">. </w:t>
      </w:r>
    </w:p>
    <w:p w14:paraId="4195EDD4" w14:textId="7119E2B7" w:rsidR="46433776" w:rsidRPr="00B176DC" w:rsidRDefault="46433776" w:rsidP="2DF4BC30">
      <w:pPr>
        <w:pBdr>
          <w:top w:val="nil"/>
          <w:left w:val="nil"/>
          <w:bottom w:val="nil"/>
          <w:right w:val="nil"/>
          <w:between w:val="nil"/>
        </w:pBdr>
        <w:spacing w:before="120" w:after="120" w:line="240" w:lineRule="auto"/>
        <w:ind w:firstLine="360"/>
        <w:jc w:val="both"/>
        <w:rPr>
          <w:rFonts w:cstheme="minorHAnsi"/>
          <w:color w:val="000000" w:themeColor="text1"/>
          <w:sz w:val="20"/>
          <w:szCs w:val="20"/>
        </w:rPr>
      </w:pPr>
      <w:r w:rsidRPr="00B176DC">
        <w:rPr>
          <w:rFonts w:eastAsia="Calibri" w:cstheme="minorHAnsi"/>
          <w:color w:val="000000" w:themeColor="text1"/>
          <w:sz w:val="20"/>
          <w:szCs w:val="20"/>
        </w:rPr>
        <w:t xml:space="preserve">One of the </w:t>
      </w:r>
      <w:r w:rsidR="00E62ED8" w:rsidRPr="00B176DC">
        <w:rPr>
          <w:rFonts w:eastAsia="Calibri" w:cstheme="minorHAnsi"/>
          <w:color w:val="000000" w:themeColor="text1"/>
          <w:sz w:val="20"/>
          <w:szCs w:val="20"/>
        </w:rPr>
        <w:t>interventions</w:t>
      </w:r>
      <w:r w:rsidRPr="00B176DC">
        <w:rPr>
          <w:rFonts w:eastAsia="Calibri" w:cstheme="minorHAnsi"/>
          <w:color w:val="000000" w:themeColor="text1"/>
          <w:sz w:val="20"/>
          <w:szCs w:val="20"/>
        </w:rPr>
        <w:t xml:space="preserve"> in this </w:t>
      </w:r>
      <w:r w:rsidR="3FE6CD95" w:rsidRPr="00B176DC">
        <w:rPr>
          <w:rFonts w:eastAsia="Calibri" w:cstheme="minorHAnsi"/>
          <w:color w:val="000000" w:themeColor="text1"/>
          <w:sz w:val="20"/>
          <w:szCs w:val="20"/>
        </w:rPr>
        <w:t>area</w:t>
      </w:r>
      <w:r w:rsidRPr="00B176DC">
        <w:rPr>
          <w:rFonts w:eastAsia="Calibri" w:cstheme="minorHAnsi"/>
          <w:color w:val="000000" w:themeColor="text1"/>
          <w:sz w:val="20"/>
          <w:szCs w:val="20"/>
        </w:rPr>
        <w:t xml:space="preserve"> is </w:t>
      </w:r>
      <w:r w:rsidR="2DF650E9" w:rsidRPr="00B176DC">
        <w:rPr>
          <w:rFonts w:eastAsia="Calibri" w:cstheme="minorHAnsi"/>
          <w:color w:val="000000" w:themeColor="text1"/>
          <w:sz w:val="20"/>
          <w:szCs w:val="20"/>
        </w:rPr>
        <w:t xml:space="preserve">the regional </w:t>
      </w:r>
      <w:proofErr w:type="spellStart"/>
      <w:r w:rsidR="2DF650E9" w:rsidRPr="00B176DC">
        <w:rPr>
          <w:rFonts w:eastAsia="Calibri" w:cstheme="minorHAnsi"/>
          <w:color w:val="000000" w:themeColor="text1"/>
          <w:sz w:val="20"/>
          <w:szCs w:val="20"/>
        </w:rPr>
        <w:t>programe</w:t>
      </w:r>
      <w:proofErr w:type="spellEnd"/>
      <w:r w:rsidR="2DF650E9" w:rsidRPr="00B176DC">
        <w:rPr>
          <w:rFonts w:eastAsia="Calibri" w:cstheme="minorHAnsi"/>
          <w:color w:val="000000" w:themeColor="text1"/>
          <w:sz w:val="20"/>
          <w:szCs w:val="20"/>
        </w:rPr>
        <w:t xml:space="preserve"> </w:t>
      </w:r>
      <w:r w:rsidR="1D421EEF" w:rsidRPr="00B176DC">
        <w:rPr>
          <w:rFonts w:cstheme="minorHAnsi"/>
          <w:color w:val="000000" w:themeColor="text1"/>
          <w:sz w:val="20"/>
          <w:szCs w:val="20"/>
        </w:rPr>
        <w:t>“</w:t>
      </w:r>
      <w:hyperlink r:id="rId25">
        <w:r w:rsidR="1D421EEF" w:rsidRPr="00B176DC">
          <w:rPr>
            <w:rStyle w:val="Hyperlink"/>
            <w:rFonts w:cstheme="minorHAnsi"/>
            <w:sz w:val="20"/>
            <w:szCs w:val="20"/>
          </w:rPr>
          <w:t>EU 4 Gender Equality: Together against gender-stereotypes and gender-based violence</w:t>
        </w:r>
      </w:hyperlink>
      <w:r w:rsidR="1D421EEF" w:rsidRPr="00B176DC">
        <w:rPr>
          <w:rFonts w:cstheme="minorHAnsi"/>
          <w:color w:val="000000" w:themeColor="text1"/>
          <w:sz w:val="20"/>
          <w:szCs w:val="20"/>
        </w:rPr>
        <w:t>”</w:t>
      </w:r>
      <w:r w:rsidRPr="00B176DC">
        <w:rPr>
          <w:rFonts w:eastAsia="Calibri" w:cstheme="minorHAnsi"/>
          <w:color w:val="000000" w:themeColor="text1"/>
          <w:sz w:val="20"/>
          <w:szCs w:val="20"/>
        </w:rPr>
        <w:t xml:space="preserve"> </w:t>
      </w:r>
      <w:r w:rsidR="201DC9F8" w:rsidRPr="00B176DC">
        <w:rPr>
          <w:rFonts w:eastAsia="Calibri" w:cstheme="minorHAnsi"/>
          <w:color w:val="000000" w:themeColor="text1"/>
          <w:sz w:val="20"/>
          <w:szCs w:val="20"/>
        </w:rPr>
        <w:t xml:space="preserve">implemented jointly </w:t>
      </w:r>
      <w:r w:rsidR="09C5EEFF" w:rsidRPr="00B176DC">
        <w:rPr>
          <w:rFonts w:eastAsia="Calibri" w:cstheme="minorHAnsi"/>
          <w:color w:val="000000" w:themeColor="text1"/>
          <w:sz w:val="20"/>
          <w:szCs w:val="20"/>
        </w:rPr>
        <w:t xml:space="preserve">by UN Women, </w:t>
      </w:r>
      <w:r w:rsidR="201DC9F8" w:rsidRPr="00B176DC">
        <w:rPr>
          <w:rFonts w:eastAsia="Calibri" w:cstheme="minorHAnsi"/>
          <w:color w:val="000000" w:themeColor="text1"/>
          <w:sz w:val="20"/>
          <w:szCs w:val="20"/>
        </w:rPr>
        <w:t xml:space="preserve">UNFPA and funded by European Union. </w:t>
      </w:r>
      <w:r w:rsidR="31A6B1B0" w:rsidRPr="00B176DC">
        <w:rPr>
          <w:rFonts w:eastAsia="Calibri" w:cstheme="minorHAnsi"/>
          <w:color w:val="000000" w:themeColor="text1"/>
          <w:sz w:val="20"/>
          <w:szCs w:val="20"/>
        </w:rPr>
        <w:t>The project works in countries of Eastern Partnership (Armenia, Azerbaijan, Belarus, Georgia, Moldova, and Ukraine)</w:t>
      </w:r>
      <w:r w:rsidR="1A07B730" w:rsidRPr="00B176DC">
        <w:rPr>
          <w:rFonts w:eastAsia="Calibri" w:cstheme="minorHAnsi"/>
          <w:color w:val="000000" w:themeColor="text1"/>
          <w:sz w:val="20"/>
          <w:szCs w:val="20"/>
        </w:rPr>
        <w:t>, with t</w:t>
      </w:r>
      <w:r w:rsidR="1A07B730" w:rsidRPr="00B176DC">
        <w:rPr>
          <w:rFonts w:cstheme="minorHAnsi"/>
          <w:color w:val="000000" w:themeColor="text1"/>
          <w:sz w:val="20"/>
          <w:szCs w:val="20"/>
        </w:rPr>
        <w:t>he overall objective to contribute to the equal rights and opportunities for women and men in family and public life.</w:t>
      </w:r>
      <w:r w:rsidR="31A6B1B0" w:rsidRPr="00B176DC">
        <w:rPr>
          <w:rFonts w:eastAsia="Calibri" w:cstheme="minorHAnsi"/>
          <w:color w:val="000000" w:themeColor="text1"/>
          <w:sz w:val="20"/>
          <w:szCs w:val="20"/>
        </w:rPr>
        <w:t xml:space="preserve"> </w:t>
      </w:r>
      <w:r w:rsidR="201DC9F8" w:rsidRPr="00B176DC">
        <w:rPr>
          <w:rFonts w:eastAsia="Calibri" w:cstheme="minorHAnsi"/>
          <w:color w:val="000000" w:themeColor="text1"/>
          <w:sz w:val="20"/>
          <w:szCs w:val="20"/>
        </w:rPr>
        <w:t>The 1</w:t>
      </w:r>
      <w:r w:rsidR="201DC9F8" w:rsidRPr="00B176DC">
        <w:rPr>
          <w:rFonts w:eastAsia="Calibri" w:cstheme="minorHAnsi"/>
          <w:color w:val="000000" w:themeColor="text1"/>
          <w:sz w:val="20"/>
          <w:szCs w:val="20"/>
          <w:vertAlign w:val="superscript"/>
        </w:rPr>
        <w:t>st</w:t>
      </w:r>
      <w:r w:rsidR="201DC9F8" w:rsidRPr="00B176DC">
        <w:rPr>
          <w:rFonts w:eastAsia="Calibri" w:cstheme="minorHAnsi"/>
          <w:color w:val="000000" w:themeColor="text1"/>
          <w:sz w:val="20"/>
          <w:szCs w:val="20"/>
        </w:rPr>
        <w:t xml:space="preserve"> phase of the project was conducted during 2020- June 2023</w:t>
      </w:r>
      <w:r w:rsidR="12402799" w:rsidRPr="00B176DC">
        <w:rPr>
          <w:rFonts w:eastAsia="Calibri" w:cstheme="minorHAnsi"/>
          <w:color w:val="000000" w:themeColor="text1"/>
          <w:sz w:val="20"/>
          <w:szCs w:val="20"/>
        </w:rPr>
        <w:t xml:space="preserve">, during which </w:t>
      </w:r>
      <w:r w:rsidR="201DC9F8" w:rsidRPr="00B176DC">
        <w:rPr>
          <w:rFonts w:eastAsiaTheme="minorEastAsia" w:cstheme="minorHAnsi"/>
          <w:color w:val="000000" w:themeColor="text1"/>
          <w:sz w:val="20"/>
          <w:szCs w:val="20"/>
        </w:rPr>
        <w:t xml:space="preserve">UN Women and UNFPA </w:t>
      </w:r>
      <w:r w:rsidR="4F281072" w:rsidRPr="00B176DC">
        <w:rPr>
          <w:rFonts w:eastAsiaTheme="minorEastAsia" w:cstheme="minorHAnsi"/>
          <w:color w:val="000000" w:themeColor="text1"/>
          <w:sz w:val="20"/>
          <w:szCs w:val="20"/>
        </w:rPr>
        <w:t xml:space="preserve">in Moldova </w:t>
      </w:r>
      <w:r w:rsidR="201DC9F8" w:rsidRPr="00B176DC">
        <w:rPr>
          <w:rFonts w:eastAsiaTheme="minorEastAsia" w:cstheme="minorHAnsi"/>
          <w:color w:val="000000" w:themeColor="text1"/>
          <w:sz w:val="20"/>
          <w:szCs w:val="20"/>
        </w:rPr>
        <w:t xml:space="preserve">conducted the communication campaign "It can be different, without stereotypes," tackling gender stereotypes and gender-based violence. </w:t>
      </w:r>
      <w:r w:rsidR="501F68E3" w:rsidRPr="00B176DC">
        <w:rPr>
          <w:rFonts w:eastAsiaTheme="minorEastAsia" w:cstheme="minorHAnsi"/>
          <w:color w:val="000000" w:themeColor="text1"/>
          <w:sz w:val="20"/>
          <w:szCs w:val="20"/>
        </w:rPr>
        <w:t xml:space="preserve">In addition to this, </w:t>
      </w:r>
      <w:r w:rsidR="4CE7D3DD" w:rsidRPr="00B176DC">
        <w:rPr>
          <w:rFonts w:eastAsiaTheme="minorEastAsia" w:cstheme="minorHAnsi"/>
          <w:color w:val="000000" w:themeColor="text1"/>
          <w:sz w:val="20"/>
          <w:szCs w:val="20"/>
        </w:rPr>
        <w:t>4</w:t>
      </w:r>
      <w:r w:rsidR="201DC9F8" w:rsidRPr="00B176DC">
        <w:rPr>
          <w:rFonts w:eastAsiaTheme="minorEastAsia" w:cstheme="minorHAnsi"/>
          <w:color w:val="000000" w:themeColor="text1"/>
          <w:sz w:val="20"/>
          <w:szCs w:val="20"/>
        </w:rPr>
        <w:t xml:space="preserve"> </w:t>
      </w:r>
      <w:r w:rsidR="18DBAF38" w:rsidRPr="00B176DC">
        <w:rPr>
          <w:rFonts w:eastAsiaTheme="minorEastAsia" w:cstheme="minorHAnsi"/>
          <w:color w:val="000000" w:themeColor="text1"/>
          <w:sz w:val="20"/>
          <w:szCs w:val="20"/>
        </w:rPr>
        <w:t>CSOs</w:t>
      </w:r>
      <w:r w:rsidR="201DC9F8" w:rsidRPr="00B176DC">
        <w:rPr>
          <w:rFonts w:eastAsiaTheme="minorEastAsia" w:cstheme="minorHAnsi"/>
          <w:color w:val="000000" w:themeColor="text1"/>
          <w:sz w:val="20"/>
          <w:szCs w:val="20"/>
        </w:rPr>
        <w:t xml:space="preserve"> </w:t>
      </w:r>
      <w:r w:rsidR="29F8957F" w:rsidRPr="00B176DC">
        <w:rPr>
          <w:rFonts w:eastAsiaTheme="minorEastAsia" w:cstheme="minorHAnsi"/>
          <w:color w:val="000000" w:themeColor="text1"/>
          <w:sz w:val="20"/>
          <w:szCs w:val="20"/>
        </w:rPr>
        <w:t xml:space="preserve">from Moldova </w:t>
      </w:r>
      <w:r w:rsidR="201DC9F8" w:rsidRPr="00B176DC">
        <w:rPr>
          <w:rFonts w:eastAsiaTheme="minorEastAsia" w:cstheme="minorHAnsi"/>
          <w:color w:val="000000" w:themeColor="text1"/>
          <w:sz w:val="20"/>
          <w:szCs w:val="20"/>
        </w:rPr>
        <w:t xml:space="preserve">implemented grant-funded projects that champion gender equality. </w:t>
      </w:r>
      <w:r w:rsidR="1FE4EF21" w:rsidRPr="00B176DC">
        <w:rPr>
          <w:rFonts w:eastAsiaTheme="minorEastAsia" w:cstheme="minorHAnsi"/>
          <w:sz w:val="20"/>
          <w:szCs w:val="20"/>
        </w:rPr>
        <w:t>At regional level, 22 CSOs became responsible partners and implemented actions aimed at shifting harmful social perceptions and gender stereotypes in six Eastern Partnership countries.</w:t>
      </w:r>
      <w:r w:rsidR="614C669E" w:rsidRPr="00B176DC">
        <w:rPr>
          <w:rFonts w:cstheme="minorHAnsi"/>
          <w:color w:val="000000" w:themeColor="text1"/>
          <w:sz w:val="20"/>
          <w:szCs w:val="20"/>
        </w:rPr>
        <w:t xml:space="preserve"> More information about the partners responsible and their project results can be found </w:t>
      </w:r>
      <w:hyperlink r:id="rId26">
        <w:r w:rsidR="614C669E" w:rsidRPr="00B176DC">
          <w:rPr>
            <w:rStyle w:val="Hyperlink"/>
            <w:rFonts w:cstheme="minorHAnsi"/>
            <w:sz w:val="20"/>
            <w:szCs w:val="20"/>
          </w:rPr>
          <w:t>here</w:t>
        </w:r>
      </w:hyperlink>
      <w:r w:rsidR="614C669E" w:rsidRPr="00B176DC">
        <w:rPr>
          <w:rFonts w:cstheme="minorHAnsi"/>
          <w:color w:val="000000" w:themeColor="text1"/>
          <w:sz w:val="20"/>
          <w:szCs w:val="20"/>
        </w:rPr>
        <w:t>.</w:t>
      </w:r>
      <w:r w:rsidR="052622AB" w:rsidRPr="00B176DC">
        <w:rPr>
          <w:rFonts w:cstheme="minorHAnsi"/>
          <w:color w:val="000000" w:themeColor="text1"/>
          <w:sz w:val="20"/>
          <w:szCs w:val="20"/>
        </w:rPr>
        <w:t xml:space="preserve"> </w:t>
      </w:r>
      <w:r w:rsidR="201DC9F8" w:rsidRPr="00B176DC">
        <w:rPr>
          <w:rFonts w:eastAsiaTheme="minorEastAsia" w:cstheme="minorHAnsi"/>
          <w:color w:val="000000" w:themeColor="text1"/>
          <w:sz w:val="20"/>
          <w:szCs w:val="20"/>
        </w:rPr>
        <w:t xml:space="preserve">Over </w:t>
      </w:r>
      <w:r w:rsidR="7301CC7E" w:rsidRPr="00B176DC">
        <w:rPr>
          <w:rFonts w:eastAsiaTheme="minorEastAsia" w:cstheme="minorHAnsi"/>
          <w:color w:val="000000" w:themeColor="text1"/>
          <w:sz w:val="20"/>
          <w:szCs w:val="20"/>
        </w:rPr>
        <w:t>3</w:t>
      </w:r>
      <w:r w:rsidR="201DC9F8" w:rsidRPr="00B176DC">
        <w:rPr>
          <w:rFonts w:eastAsiaTheme="minorEastAsia" w:cstheme="minorHAnsi"/>
          <w:color w:val="000000" w:themeColor="text1"/>
          <w:sz w:val="20"/>
          <w:szCs w:val="20"/>
        </w:rPr>
        <w:t>,</w:t>
      </w:r>
      <w:r w:rsidR="4241C684" w:rsidRPr="00B176DC">
        <w:rPr>
          <w:rFonts w:eastAsiaTheme="minorEastAsia" w:cstheme="minorHAnsi"/>
          <w:color w:val="000000" w:themeColor="text1"/>
          <w:sz w:val="20"/>
          <w:szCs w:val="20"/>
        </w:rPr>
        <w:t>2</w:t>
      </w:r>
      <w:r w:rsidR="201DC9F8" w:rsidRPr="00B176DC">
        <w:rPr>
          <w:rFonts w:eastAsiaTheme="minorEastAsia" w:cstheme="minorHAnsi"/>
          <w:color w:val="000000" w:themeColor="text1"/>
          <w:sz w:val="20"/>
          <w:szCs w:val="20"/>
        </w:rPr>
        <w:t xml:space="preserve">00 people from more than 12 localities from </w:t>
      </w:r>
      <w:proofErr w:type="spellStart"/>
      <w:r w:rsidR="201DC9F8" w:rsidRPr="00B176DC">
        <w:rPr>
          <w:rFonts w:eastAsiaTheme="minorEastAsia" w:cstheme="minorHAnsi"/>
          <w:color w:val="000000" w:themeColor="text1"/>
          <w:sz w:val="20"/>
          <w:szCs w:val="20"/>
        </w:rPr>
        <w:t>Strășeni</w:t>
      </w:r>
      <w:proofErr w:type="spellEnd"/>
      <w:r w:rsidR="201DC9F8" w:rsidRPr="00B176DC">
        <w:rPr>
          <w:rFonts w:eastAsiaTheme="minorEastAsia" w:cstheme="minorHAnsi"/>
          <w:color w:val="000000" w:themeColor="text1"/>
          <w:sz w:val="20"/>
          <w:szCs w:val="20"/>
        </w:rPr>
        <w:t xml:space="preserve">, </w:t>
      </w:r>
      <w:proofErr w:type="spellStart"/>
      <w:r w:rsidR="201DC9F8" w:rsidRPr="00B176DC">
        <w:rPr>
          <w:rFonts w:eastAsiaTheme="minorEastAsia" w:cstheme="minorHAnsi"/>
          <w:color w:val="000000" w:themeColor="text1"/>
          <w:sz w:val="20"/>
          <w:szCs w:val="20"/>
        </w:rPr>
        <w:t>Fălești</w:t>
      </w:r>
      <w:proofErr w:type="spellEnd"/>
      <w:r w:rsidR="201DC9F8" w:rsidRPr="00B176DC">
        <w:rPr>
          <w:rFonts w:eastAsiaTheme="minorEastAsia" w:cstheme="minorHAnsi"/>
          <w:color w:val="000000" w:themeColor="text1"/>
          <w:sz w:val="20"/>
          <w:szCs w:val="20"/>
        </w:rPr>
        <w:t xml:space="preserve">, </w:t>
      </w:r>
      <w:proofErr w:type="spellStart"/>
      <w:r w:rsidR="201DC9F8" w:rsidRPr="00B176DC">
        <w:rPr>
          <w:rFonts w:eastAsiaTheme="minorEastAsia" w:cstheme="minorHAnsi"/>
          <w:color w:val="000000" w:themeColor="text1"/>
          <w:sz w:val="20"/>
          <w:szCs w:val="20"/>
        </w:rPr>
        <w:t>Donduseni</w:t>
      </w:r>
      <w:proofErr w:type="spellEnd"/>
      <w:r w:rsidR="201DC9F8" w:rsidRPr="00B176DC">
        <w:rPr>
          <w:rFonts w:eastAsiaTheme="minorEastAsia" w:cstheme="minorHAnsi"/>
          <w:color w:val="000000" w:themeColor="text1"/>
          <w:sz w:val="20"/>
          <w:szCs w:val="20"/>
        </w:rPr>
        <w:t xml:space="preserve">, Orhei, </w:t>
      </w:r>
      <w:proofErr w:type="spellStart"/>
      <w:r w:rsidR="201DC9F8" w:rsidRPr="00B176DC">
        <w:rPr>
          <w:rFonts w:eastAsiaTheme="minorEastAsia" w:cstheme="minorHAnsi"/>
          <w:color w:val="000000" w:themeColor="text1"/>
          <w:sz w:val="20"/>
          <w:szCs w:val="20"/>
        </w:rPr>
        <w:t>Rezina</w:t>
      </w:r>
      <w:proofErr w:type="spellEnd"/>
      <w:r w:rsidR="201DC9F8" w:rsidRPr="00B176DC">
        <w:rPr>
          <w:rFonts w:eastAsiaTheme="minorEastAsia" w:cstheme="minorHAnsi"/>
          <w:color w:val="000000" w:themeColor="text1"/>
          <w:sz w:val="20"/>
          <w:szCs w:val="20"/>
        </w:rPr>
        <w:t xml:space="preserve">, </w:t>
      </w:r>
      <w:proofErr w:type="spellStart"/>
      <w:r w:rsidR="201DC9F8" w:rsidRPr="00B176DC">
        <w:rPr>
          <w:rFonts w:eastAsiaTheme="minorEastAsia" w:cstheme="minorHAnsi"/>
          <w:color w:val="000000" w:themeColor="text1"/>
          <w:sz w:val="20"/>
          <w:szCs w:val="20"/>
        </w:rPr>
        <w:t>Ialoveni</w:t>
      </w:r>
      <w:proofErr w:type="spellEnd"/>
      <w:r w:rsidR="201DC9F8" w:rsidRPr="00B176DC">
        <w:rPr>
          <w:rFonts w:eastAsiaTheme="minorEastAsia" w:cstheme="minorHAnsi"/>
          <w:color w:val="000000" w:themeColor="text1"/>
          <w:sz w:val="20"/>
          <w:szCs w:val="20"/>
        </w:rPr>
        <w:t xml:space="preserve"> and </w:t>
      </w:r>
      <w:proofErr w:type="spellStart"/>
      <w:r w:rsidR="201DC9F8" w:rsidRPr="00B176DC">
        <w:rPr>
          <w:rFonts w:eastAsiaTheme="minorEastAsia" w:cstheme="minorHAnsi"/>
          <w:color w:val="000000" w:themeColor="text1"/>
          <w:sz w:val="20"/>
          <w:szCs w:val="20"/>
        </w:rPr>
        <w:t>Drochia</w:t>
      </w:r>
      <w:proofErr w:type="spellEnd"/>
      <w:r w:rsidR="201DC9F8" w:rsidRPr="00B176DC">
        <w:rPr>
          <w:rFonts w:eastAsiaTheme="minorEastAsia" w:cstheme="minorHAnsi"/>
          <w:color w:val="000000" w:themeColor="text1"/>
          <w:sz w:val="20"/>
          <w:szCs w:val="20"/>
        </w:rPr>
        <w:t xml:space="preserve"> regions participated in the campaign "It can be different, without stereotypes", but also in the various activities organized by the partner NGOs (such as social theater performances, debates</w:t>
      </w:r>
      <w:r w:rsidR="65A72439" w:rsidRPr="00B176DC">
        <w:rPr>
          <w:rFonts w:eastAsiaTheme="minorEastAsia" w:cstheme="minorHAnsi"/>
          <w:color w:val="000000" w:themeColor="text1"/>
          <w:sz w:val="20"/>
          <w:szCs w:val="20"/>
        </w:rPr>
        <w:t xml:space="preserve">, </w:t>
      </w:r>
      <w:r w:rsidR="201DC9F8" w:rsidRPr="00B176DC">
        <w:rPr>
          <w:rFonts w:eastAsiaTheme="minorEastAsia" w:cstheme="minorHAnsi"/>
          <w:color w:val="000000" w:themeColor="text1"/>
          <w:sz w:val="20"/>
          <w:szCs w:val="20"/>
        </w:rPr>
        <w:t>mural painting</w:t>
      </w:r>
      <w:r w:rsidR="0B56FD87" w:rsidRPr="00B176DC">
        <w:rPr>
          <w:rFonts w:eastAsiaTheme="minorEastAsia" w:cstheme="minorHAnsi"/>
          <w:color w:val="000000" w:themeColor="text1"/>
          <w:sz w:val="20"/>
          <w:szCs w:val="20"/>
        </w:rPr>
        <w:t>, Fathers' clubs, etc.</w:t>
      </w:r>
      <w:r w:rsidR="201DC9F8" w:rsidRPr="00B176DC">
        <w:rPr>
          <w:rFonts w:eastAsiaTheme="minorEastAsia" w:cstheme="minorHAnsi"/>
          <w:color w:val="000000" w:themeColor="text1"/>
          <w:sz w:val="20"/>
          <w:szCs w:val="20"/>
        </w:rPr>
        <w:t>).</w:t>
      </w:r>
      <w:r w:rsidR="3158EDC6" w:rsidRPr="00B176DC">
        <w:rPr>
          <w:rFonts w:eastAsiaTheme="minorEastAsia" w:cstheme="minorHAnsi"/>
          <w:color w:val="000000" w:themeColor="text1"/>
          <w:sz w:val="20"/>
          <w:szCs w:val="20"/>
        </w:rPr>
        <w:t xml:space="preserve"> </w:t>
      </w:r>
      <w:r w:rsidR="201DC9F8" w:rsidRPr="00B176DC">
        <w:rPr>
          <w:rFonts w:eastAsiaTheme="minorEastAsia" w:cstheme="minorHAnsi"/>
          <w:color w:val="000000" w:themeColor="text1"/>
          <w:sz w:val="20"/>
          <w:szCs w:val="20"/>
        </w:rPr>
        <w:t xml:space="preserve">Positive </w:t>
      </w:r>
      <w:r w:rsidR="51B672F1" w:rsidRPr="00B176DC">
        <w:rPr>
          <w:rFonts w:eastAsiaTheme="minorEastAsia" w:cstheme="minorHAnsi"/>
          <w:color w:val="000000" w:themeColor="text1"/>
          <w:sz w:val="20"/>
          <w:szCs w:val="20"/>
        </w:rPr>
        <w:t xml:space="preserve">role models and </w:t>
      </w:r>
      <w:r w:rsidR="201DC9F8" w:rsidRPr="00B176DC">
        <w:rPr>
          <w:rFonts w:eastAsiaTheme="minorEastAsia" w:cstheme="minorHAnsi"/>
          <w:color w:val="000000" w:themeColor="text1"/>
          <w:sz w:val="20"/>
          <w:szCs w:val="20"/>
        </w:rPr>
        <w:t xml:space="preserve">changes </w:t>
      </w:r>
      <w:r w:rsidR="62AC92AA" w:rsidRPr="00B176DC">
        <w:rPr>
          <w:rFonts w:eastAsiaTheme="minorEastAsia" w:cstheme="minorHAnsi"/>
          <w:color w:val="000000" w:themeColor="text1"/>
          <w:sz w:val="20"/>
          <w:szCs w:val="20"/>
        </w:rPr>
        <w:t>from regional level</w:t>
      </w:r>
      <w:r w:rsidR="3F8B1409" w:rsidRPr="00B176DC">
        <w:rPr>
          <w:rFonts w:eastAsiaTheme="minorEastAsia" w:cstheme="minorHAnsi"/>
          <w:color w:val="000000" w:themeColor="text1"/>
          <w:sz w:val="20"/>
          <w:szCs w:val="20"/>
        </w:rPr>
        <w:t>, including from Moldova</w:t>
      </w:r>
      <w:r w:rsidR="62AC92AA" w:rsidRPr="00B176DC">
        <w:rPr>
          <w:rFonts w:eastAsiaTheme="minorEastAsia" w:cstheme="minorHAnsi"/>
          <w:color w:val="000000" w:themeColor="text1"/>
          <w:sz w:val="20"/>
          <w:szCs w:val="20"/>
        </w:rPr>
        <w:t xml:space="preserve"> </w:t>
      </w:r>
      <w:r w:rsidR="201DC9F8" w:rsidRPr="00B176DC">
        <w:rPr>
          <w:rFonts w:eastAsiaTheme="minorEastAsia" w:cstheme="minorHAnsi"/>
          <w:color w:val="000000" w:themeColor="text1"/>
          <w:sz w:val="20"/>
          <w:szCs w:val="20"/>
        </w:rPr>
        <w:t>were</w:t>
      </w:r>
      <w:r w:rsidR="201DC9F8" w:rsidRPr="00B176DC">
        <w:rPr>
          <w:rFonts w:eastAsiaTheme="minorEastAsia" w:cstheme="minorHAnsi"/>
          <w:sz w:val="20"/>
          <w:szCs w:val="20"/>
        </w:rPr>
        <w:t xml:space="preserve"> captured in </w:t>
      </w:r>
      <w:hyperlink r:id="rId27">
        <w:r w:rsidR="201DC9F8" w:rsidRPr="00B176DC">
          <w:rPr>
            <w:rStyle w:val="Hyperlink"/>
            <w:rFonts w:eastAsiaTheme="minorEastAsia" w:cstheme="minorHAnsi"/>
            <w:color w:val="0563C1"/>
            <w:sz w:val="20"/>
            <w:szCs w:val="20"/>
          </w:rPr>
          <w:t>human interest stories</w:t>
        </w:r>
      </w:hyperlink>
      <w:r w:rsidR="451BE1F5" w:rsidRPr="00B176DC">
        <w:rPr>
          <w:rFonts w:eastAsiaTheme="minorEastAsia" w:cstheme="minorHAnsi"/>
          <w:sz w:val="20"/>
          <w:szCs w:val="20"/>
        </w:rPr>
        <w:t xml:space="preserve"> and other </w:t>
      </w:r>
      <w:hyperlink r:id="rId28">
        <w:r w:rsidR="451BE1F5" w:rsidRPr="00B176DC">
          <w:rPr>
            <w:rStyle w:val="Hyperlink"/>
            <w:rFonts w:eastAsiaTheme="minorEastAsia" w:cstheme="minorHAnsi"/>
            <w:sz w:val="20"/>
            <w:szCs w:val="20"/>
          </w:rPr>
          <w:t>communication materials</w:t>
        </w:r>
      </w:hyperlink>
      <w:r w:rsidR="201DC9F8" w:rsidRPr="00B176DC">
        <w:rPr>
          <w:rFonts w:eastAsiaTheme="minorEastAsia" w:cstheme="minorHAnsi"/>
          <w:sz w:val="20"/>
          <w:szCs w:val="20"/>
        </w:rPr>
        <w:t>, about women, men, girls and boys whose lives have improved through the new experiences and knowledge they have.</w:t>
      </w:r>
      <w:r w:rsidR="00C3368A" w:rsidRPr="00B176DC">
        <w:rPr>
          <w:rFonts w:eastAsiaTheme="minorEastAsia" w:cstheme="minorHAnsi"/>
          <w:sz w:val="20"/>
          <w:szCs w:val="20"/>
        </w:rPr>
        <w:t xml:space="preserve"> </w:t>
      </w:r>
    </w:p>
    <w:p w14:paraId="54F5DD86" w14:textId="750604F7" w:rsidR="00715D1D" w:rsidRPr="00B176DC" w:rsidRDefault="00715D1D" w:rsidP="660461A4">
      <w:pPr>
        <w:pBdr>
          <w:top w:val="nil"/>
          <w:left w:val="nil"/>
          <w:bottom w:val="nil"/>
          <w:right w:val="nil"/>
          <w:between w:val="nil"/>
        </w:pBdr>
        <w:spacing w:before="120" w:after="120" w:line="240" w:lineRule="auto"/>
        <w:ind w:firstLine="360"/>
        <w:jc w:val="both"/>
        <w:rPr>
          <w:rFonts w:cstheme="minorHAnsi"/>
          <w:color w:val="000000" w:themeColor="text1"/>
          <w:sz w:val="20"/>
          <w:szCs w:val="20"/>
        </w:rPr>
      </w:pPr>
      <w:r w:rsidRPr="00B176DC">
        <w:rPr>
          <w:rFonts w:cstheme="minorHAnsi"/>
          <w:color w:val="000000" w:themeColor="text1"/>
          <w:sz w:val="20"/>
          <w:szCs w:val="20"/>
        </w:rPr>
        <w:t xml:space="preserve">The second phase of the </w:t>
      </w:r>
      <w:r w:rsidR="2E6C49F1" w:rsidRPr="00B176DC">
        <w:rPr>
          <w:rFonts w:cstheme="minorHAnsi"/>
          <w:color w:val="000000" w:themeColor="text1"/>
          <w:sz w:val="20"/>
          <w:szCs w:val="20"/>
        </w:rPr>
        <w:t xml:space="preserve">“EU 4 Gender Equality: Together against gender-stereotypes and gender-based violence” </w:t>
      </w:r>
      <w:r w:rsidRPr="00B176DC">
        <w:rPr>
          <w:rFonts w:cstheme="minorHAnsi"/>
          <w:color w:val="000000" w:themeColor="text1"/>
          <w:sz w:val="20"/>
          <w:szCs w:val="20"/>
        </w:rPr>
        <w:t xml:space="preserve">project, funded by the European Union, started on 1 January </w:t>
      </w:r>
      <w:proofErr w:type="gramStart"/>
      <w:r w:rsidRPr="00B176DC">
        <w:rPr>
          <w:rFonts w:cstheme="minorHAnsi"/>
          <w:color w:val="000000" w:themeColor="text1"/>
          <w:sz w:val="20"/>
          <w:szCs w:val="20"/>
        </w:rPr>
        <w:t>2024</w:t>
      </w:r>
      <w:proofErr w:type="gramEnd"/>
      <w:r w:rsidRPr="00B176DC">
        <w:rPr>
          <w:rFonts w:cstheme="minorHAnsi"/>
          <w:color w:val="000000" w:themeColor="text1"/>
          <w:sz w:val="20"/>
          <w:szCs w:val="20"/>
        </w:rPr>
        <w:t xml:space="preserve"> and will continue until 30 June 2026. The </w:t>
      </w:r>
      <w:proofErr w:type="spellStart"/>
      <w:r w:rsidRPr="00B176DC">
        <w:rPr>
          <w:rFonts w:cstheme="minorHAnsi"/>
          <w:color w:val="000000" w:themeColor="text1"/>
          <w:sz w:val="20"/>
          <w:szCs w:val="20"/>
        </w:rPr>
        <w:t>programme</w:t>
      </w:r>
      <w:proofErr w:type="spellEnd"/>
      <w:r w:rsidRPr="00B176DC">
        <w:rPr>
          <w:rFonts w:cstheme="minorHAnsi"/>
          <w:color w:val="000000" w:themeColor="text1"/>
          <w:sz w:val="20"/>
          <w:szCs w:val="20"/>
        </w:rPr>
        <w:t xml:space="preserve"> will </w:t>
      </w:r>
      <w:r w:rsidR="142552EE" w:rsidRPr="00B176DC">
        <w:rPr>
          <w:rFonts w:cstheme="minorHAnsi"/>
          <w:color w:val="000000" w:themeColor="text1"/>
          <w:sz w:val="20"/>
          <w:szCs w:val="20"/>
        </w:rPr>
        <w:t xml:space="preserve">continue </w:t>
      </w:r>
      <w:r w:rsidRPr="00B176DC">
        <w:rPr>
          <w:rFonts w:cstheme="minorHAnsi"/>
          <w:color w:val="000000" w:themeColor="text1"/>
          <w:sz w:val="20"/>
          <w:szCs w:val="20"/>
        </w:rPr>
        <w:t>aim</w:t>
      </w:r>
      <w:r w:rsidR="3E6FA803" w:rsidRPr="00B176DC">
        <w:rPr>
          <w:rFonts w:cstheme="minorHAnsi"/>
          <w:color w:val="000000" w:themeColor="text1"/>
          <w:sz w:val="20"/>
          <w:szCs w:val="20"/>
        </w:rPr>
        <w:t>ing</w:t>
      </w:r>
      <w:r w:rsidRPr="00B176DC">
        <w:rPr>
          <w:rFonts w:cstheme="minorHAnsi"/>
          <w:color w:val="000000" w:themeColor="text1"/>
          <w:sz w:val="20"/>
          <w:szCs w:val="20"/>
        </w:rPr>
        <w:t xml:space="preserve"> to reduce gender discriminatory attitudes and practices between women and men in institutional and community spheres, including unpaid domestic and care work, by continuing and upscaling successful initiatives and interventions from the phase I, including but not limited to implementing innovative communication and advocacy campaigns and continuing with subgrants to successful interventions by civil society organizations (CSOs). The prevention of gender-based violence is an integral component under the objective. </w:t>
      </w:r>
      <w:r w:rsidR="2F6C0AAD" w:rsidRPr="00B176DC">
        <w:rPr>
          <w:rFonts w:cstheme="minorHAnsi"/>
          <w:color w:val="000000" w:themeColor="text1"/>
          <w:sz w:val="20"/>
          <w:szCs w:val="20"/>
        </w:rPr>
        <w:t xml:space="preserve">In Moldova, the project activities will be implemented in Orhei, </w:t>
      </w:r>
      <w:proofErr w:type="spellStart"/>
      <w:r w:rsidR="2F6C0AAD" w:rsidRPr="00B176DC">
        <w:rPr>
          <w:rFonts w:cstheme="minorHAnsi"/>
          <w:color w:val="000000" w:themeColor="text1"/>
          <w:sz w:val="20"/>
          <w:szCs w:val="20"/>
        </w:rPr>
        <w:t>Ialoveni</w:t>
      </w:r>
      <w:proofErr w:type="spellEnd"/>
      <w:r w:rsidR="2F6C0AAD" w:rsidRPr="00B176DC">
        <w:rPr>
          <w:rFonts w:cstheme="minorHAnsi"/>
          <w:color w:val="000000" w:themeColor="text1"/>
          <w:sz w:val="20"/>
          <w:szCs w:val="20"/>
        </w:rPr>
        <w:t xml:space="preserve">, </w:t>
      </w:r>
      <w:proofErr w:type="spellStart"/>
      <w:r w:rsidR="2F6C0AAD" w:rsidRPr="00B176DC">
        <w:rPr>
          <w:rFonts w:cstheme="minorHAnsi"/>
          <w:color w:val="000000" w:themeColor="text1"/>
          <w:sz w:val="20"/>
          <w:szCs w:val="20"/>
        </w:rPr>
        <w:t>Ștefan</w:t>
      </w:r>
      <w:proofErr w:type="spellEnd"/>
      <w:r w:rsidR="2F6C0AAD" w:rsidRPr="00B176DC">
        <w:rPr>
          <w:rFonts w:cstheme="minorHAnsi"/>
          <w:color w:val="000000" w:themeColor="text1"/>
          <w:sz w:val="20"/>
          <w:szCs w:val="20"/>
        </w:rPr>
        <w:t xml:space="preserve"> </w:t>
      </w:r>
      <w:proofErr w:type="spellStart"/>
      <w:r w:rsidR="2F6C0AAD" w:rsidRPr="00B176DC">
        <w:rPr>
          <w:rFonts w:cstheme="minorHAnsi"/>
          <w:color w:val="000000" w:themeColor="text1"/>
          <w:sz w:val="20"/>
          <w:szCs w:val="20"/>
        </w:rPr>
        <w:t>Vodă</w:t>
      </w:r>
      <w:proofErr w:type="spellEnd"/>
      <w:r w:rsidR="2F6C0AAD" w:rsidRPr="00B176DC">
        <w:rPr>
          <w:rFonts w:cstheme="minorHAnsi"/>
          <w:color w:val="000000" w:themeColor="text1"/>
          <w:sz w:val="20"/>
          <w:szCs w:val="20"/>
        </w:rPr>
        <w:t xml:space="preserve">, </w:t>
      </w:r>
      <w:proofErr w:type="spellStart"/>
      <w:r w:rsidR="2F6C0AAD" w:rsidRPr="00B176DC">
        <w:rPr>
          <w:rFonts w:cstheme="minorHAnsi"/>
          <w:color w:val="000000" w:themeColor="text1"/>
          <w:sz w:val="20"/>
          <w:szCs w:val="20"/>
        </w:rPr>
        <w:t>Căușeni</w:t>
      </w:r>
      <w:proofErr w:type="spellEnd"/>
      <w:r w:rsidR="2F6C0AAD" w:rsidRPr="00B176DC">
        <w:rPr>
          <w:rFonts w:cstheme="minorHAnsi"/>
          <w:color w:val="000000" w:themeColor="text1"/>
          <w:sz w:val="20"/>
          <w:szCs w:val="20"/>
        </w:rPr>
        <w:t xml:space="preserve"> and </w:t>
      </w:r>
      <w:proofErr w:type="spellStart"/>
      <w:r w:rsidR="2F6C0AAD" w:rsidRPr="00B176DC">
        <w:rPr>
          <w:rFonts w:cstheme="minorHAnsi"/>
          <w:color w:val="000000" w:themeColor="text1"/>
          <w:sz w:val="20"/>
          <w:szCs w:val="20"/>
        </w:rPr>
        <w:t>Fălești</w:t>
      </w:r>
      <w:proofErr w:type="spellEnd"/>
      <w:r w:rsidR="2F6C0AAD" w:rsidRPr="00B176DC">
        <w:rPr>
          <w:rFonts w:cstheme="minorHAnsi"/>
          <w:color w:val="000000" w:themeColor="text1"/>
          <w:sz w:val="20"/>
          <w:szCs w:val="20"/>
        </w:rPr>
        <w:t xml:space="preserve"> regions, including </w:t>
      </w:r>
      <w:proofErr w:type="spellStart"/>
      <w:r w:rsidR="2F6C0AAD" w:rsidRPr="00B176DC">
        <w:rPr>
          <w:rFonts w:cstheme="minorHAnsi"/>
          <w:color w:val="000000" w:themeColor="text1"/>
          <w:sz w:val="20"/>
          <w:szCs w:val="20"/>
        </w:rPr>
        <w:t>Chișinău</w:t>
      </w:r>
      <w:proofErr w:type="spellEnd"/>
      <w:r w:rsidR="2F6C0AAD" w:rsidRPr="00B176DC">
        <w:rPr>
          <w:rFonts w:cstheme="minorHAnsi"/>
          <w:color w:val="000000" w:themeColor="text1"/>
          <w:sz w:val="20"/>
          <w:szCs w:val="20"/>
        </w:rPr>
        <w:t xml:space="preserve"> municipality.</w:t>
      </w:r>
    </w:p>
    <w:p w14:paraId="2AA6A97A" w14:textId="17E307BF" w:rsidR="00E62694" w:rsidRPr="00B176DC" w:rsidRDefault="00E62694" w:rsidP="660461A4">
      <w:pPr>
        <w:pBdr>
          <w:top w:val="nil"/>
          <w:left w:val="nil"/>
          <w:bottom w:val="nil"/>
          <w:right w:val="nil"/>
          <w:between w:val="nil"/>
        </w:pBdr>
        <w:spacing w:before="120" w:after="120" w:line="240" w:lineRule="auto"/>
        <w:ind w:firstLine="360"/>
        <w:jc w:val="both"/>
        <w:rPr>
          <w:rFonts w:cstheme="minorHAnsi"/>
          <w:color w:val="000000" w:themeColor="text1"/>
          <w:sz w:val="20"/>
          <w:szCs w:val="20"/>
        </w:rPr>
      </w:pPr>
      <w:r w:rsidRPr="00B176DC">
        <w:rPr>
          <w:rFonts w:cstheme="minorHAnsi"/>
          <w:color w:val="000000" w:themeColor="text1"/>
          <w:sz w:val="20"/>
          <w:szCs w:val="20"/>
        </w:rPr>
        <w:t xml:space="preserve">Knowledge sharing and capacity building is a key strength and sustainability element of the </w:t>
      </w:r>
      <w:proofErr w:type="spellStart"/>
      <w:r w:rsidRPr="00B176DC">
        <w:rPr>
          <w:rFonts w:cstheme="minorHAnsi"/>
          <w:color w:val="000000" w:themeColor="text1"/>
          <w:sz w:val="20"/>
          <w:szCs w:val="20"/>
        </w:rPr>
        <w:t>programme</w:t>
      </w:r>
      <w:proofErr w:type="spellEnd"/>
      <w:r w:rsidRPr="00B176DC">
        <w:rPr>
          <w:rFonts w:cstheme="minorHAnsi"/>
          <w:color w:val="000000" w:themeColor="text1"/>
          <w:sz w:val="20"/>
          <w:szCs w:val="20"/>
        </w:rPr>
        <w:t xml:space="preserve">. The </w:t>
      </w:r>
      <w:proofErr w:type="spellStart"/>
      <w:r w:rsidRPr="00B176DC">
        <w:rPr>
          <w:rFonts w:cstheme="minorHAnsi"/>
          <w:color w:val="000000" w:themeColor="text1"/>
          <w:sz w:val="20"/>
          <w:szCs w:val="20"/>
        </w:rPr>
        <w:t>programme</w:t>
      </w:r>
      <w:proofErr w:type="spellEnd"/>
      <w:r w:rsidRPr="00B176DC">
        <w:rPr>
          <w:rFonts w:cstheme="minorHAnsi"/>
          <w:color w:val="000000" w:themeColor="text1"/>
          <w:sz w:val="20"/>
          <w:szCs w:val="20"/>
        </w:rPr>
        <w:t xml:space="preserve"> will continue emphasizing grants and other types of support to civil society </w:t>
      </w:r>
      <w:r w:rsidR="3396A80A" w:rsidRPr="00B176DC">
        <w:rPr>
          <w:rFonts w:cstheme="minorHAnsi"/>
          <w:color w:val="000000" w:themeColor="text1"/>
          <w:sz w:val="20"/>
          <w:szCs w:val="20"/>
        </w:rPr>
        <w:t>in the 2</w:t>
      </w:r>
      <w:r w:rsidR="3396A80A" w:rsidRPr="00B176DC">
        <w:rPr>
          <w:rFonts w:cstheme="minorHAnsi"/>
          <w:color w:val="000000" w:themeColor="text1"/>
          <w:sz w:val="20"/>
          <w:szCs w:val="20"/>
          <w:vertAlign w:val="superscript"/>
        </w:rPr>
        <w:t>nd</w:t>
      </w:r>
      <w:r w:rsidR="3396A80A" w:rsidRPr="00B176DC">
        <w:rPr>
          <w:rFonts w:cstheme="minorHAnsi"/>
          <w:color w:val="000000" w:themeColor="text1"/>
          <w:sz w:val="20"/>
          <w:szCs w:val="20"/>
        </w:rPr>
        <w:t xml:space="preserve"> phase, </w:t>
      </w:r>
      <w:r w:rsidRPr="00B176DC">
        <w:rPr>
          <w:rFonts w:cstheme="minorHAnsi"/>
          <w:color w:val="000000" w:themeColor="text1"/>
          <w:sz w:val="20"/>
          <w:szCs w:val="20"/>
        </w:rPr>
        <w:t xml:space="preserve">as means of effective grassroot transformation. </w:t>
      </w:r>
    </w:p>
    <w:p w14:paraId="55D74EEA" w14:textId="621369B1" w:rsidR="00E62694" w:rsidRPr="00B176DC" w:rsidRDefault="00715D1D" w:rsidP="660461A4">
      <w:pPr>
        <w:pBdr>
          <w:top w:val="nil"/>
          <w:left w:val="nil"/>
          <w:bottom w:val="nil"/>
          <w:right w:val="nil"/>
          <w:between w:val="nil"/>
        </w:pBdr>
        <w:spacing w:before="120" w:after="120" w:line="240" w:lineRule="auto"/>
        <w:ind w:firstLine="360"/>
        <w:jc w:val="both"/>
        <w:rPr>
          <w:rFonts w:cstheme="minorHAnsi"/>
          <w:color w:val="000000"/>
          <w:sz w:val="20"/>
          <w:szCs w:val="20"/>
        </w:rPr>
      </w:pPr>
      <w:r w:rsidRPr="00B176DC">
        <w:rPr>
          <w:rFonts w:cstheme="minorHAnsi"/>
          <w:color w:val="000000" w:themeColor="text1"/>
          <w:sz w:val="20"/>
          <w:szCs w:val="20"/>
        </w:rPr>
        <w:t xml:space="preserve">Through grants to CSOs in </w:t>
      </w:r>
      <w:r w:rsidR="00426164" w:rsidRPr="00B176DC">
        <w:rPr>
          <w:rFonts w:cstheme="minorHAnsi"/>
          <w:color w:val="000000" w:themeColor="text1"/>
          <w:sz w:val="20"/>
          <w:szCs w:val="20"/>
        </w:rPr>
        <w:t>Moldova</w:t>
      </w:r>
      <w:r w:rsidRPr="00B176DC">
        <w:rPr>
          <w:rFonts w:cstheme="minorHAnsi"/>
          <w:color w:val="000000" w:themeColor="text1"/>
          <w:sz w:val="20"/>
          <w:szCs w:val="20"/>
        </w:rPr>
        <w:t xml:space="preserve">, the project </w:t>
      </w:r>
      <w:r w:rsidR="66D0B59D" w:rsidRPr="00B176DC">
        <w:rPr>
          <w:rFonts w:cstheme="minorHAnsi"/>
          <w:color w:val="000000" w:themeColor="text1"/>
          <w:sz w:val="20"/>
          <w:szCs w:val="20"/>
        </w:rPr>
        <w:t xml:space="preserve">in the second phase </w:t>
      </w:r>
      <w:r w:rsidRPr="00B176DC">
        <w:rPr>
          <w:rFonts w:cstheme="minorHAnsi"/>
          <w:color w:val="000000" w:themeColor="text1"/>
          <w:sz w:val="20"/>
          <w:szCs w:val="20"/>
        </w:rPr>
        <w:t xml:space="preserve">aims </w:t>
      </w:r>
      <w:r w:rsidR="09B776DE" w:rsidRPr="00B176DC">
        <w:rPr>
          <w:rFonts w:cstheme="minorHAnsi"/>
          <w:color w:val="000000" w:themeColor="text1"/>
          <w:sz w:val="20"/>
          <w:szCs w:val="20"/>
        </w:rPr>
        <w:t xml:space="preserve">further </w:t>
      </w:r>
      <w:r w:rsidRPr="00B176DC">
        <w:rPr>
          <w:rFonts w:cstheme="minorHAnsi"/>
          <w:color w:val="000000" w:themeColor="text1"/>
          <w:sz w:val="20"/>
          <w:szCs w:val="20"/>
        </w:rPr>
        <w:t xml:space="preserve">to roll out a set of tailored activities aimed at improving equality of opportunities and the realization of women’s rights </w:t>
      </w:r>
      <w:r w:rsidR="00A46879" w:rsidRPr="00B176DC">
        <w:rPr>
          <w:rFonts w:cstheme="minorHAnsi"/>
          <w:color w:val="000000" w:themeColor="text1"/>
          <w:sz w:val="20"/>
          <w:szCs w:val="20"/>
        </w:rPr>
        <w:t>by</w:t>
      </w:r>
      <w:r w:rsidRPr="00B176DC">
        <w:rPr>
          <w:rFonts w:cstheme="minorHAnsi"/>
          <w:color w:val="000000" w:themeColor="text1"/>
          <w:sz w:val="20"/>
          <w:szCs w:val="20"/>
        </w:rPr>
        <w:t xml:space="preserve"> </w:t>
      </w:r>
      <w:r w:rsidR="00E62694" w:rsidRPr="00B176DC">
        <w:rPr>
          <w:rFonts w:cstheme="minorHAnsi"/>
          <w:color w:val="000000" w:themeColor="text1"/>
          <w:sz w:val="20"/>
          <w:szCs w:val="20"/>
        </w:rPr>
        <w:t>rais</w:t>
      </w:r>
      <w:r w:rsidR="0068243F" w:rsidRPr="00B176DC">
        <w:rPr>
          <w:rFonts w:cstheme="minorHAnsi"/>
          <w:color w:val="000000" w:themeColor="text1"/>
          <w:sz w:val="20"/>
          <w:szCs w:val="20"/>
        </w:rPr>
        <w:t>ing</w:t>
      </w:r>
      <w:r w:rsidR="00E62694" w:rsidRPr="00B176DC">
        <w:rPr>
          <w:rFonts w:cstheme="minorHAnsi"/>
          <w:color w:val="000000" w:themeColor="text1"/>
          <w:sz w:val="20"/>
          <w:szCs w:val="20"/>
        </w:rPr>
        <w:t xml:space="preserve"> awareness</w:t>
      </w:r>
      <w:r w:rsidR="00426164" w:rsidRPr="00B176DC">
        <w:rPr>
          <w:rFonts w:cstheme="minorHAnsi"/>
          <w:color w:val="000000" w:themeColor="text1"/>
          <w:sz w:val="20"/>
          <w:szCs w:val="20"/>
        </w:rPr>
        <w:t xml:space="preserve"> among youth, women on gender equality,</w:t>
      </w:r>
      <w:r w:rsidR="00E62694" w:rsidRPr="00B176DC">
        <w:rPr>
          <w:rFonts w:cstheme="minorHAnsi"/>
          <w:color w:val="000000" w:themeColor="text1"/>
          <w:sz w:val="20"/>
          <w:szCs w:val="20"/>
        </w:rPr>
        <w:t xml:space="preserve"> </w:t>
      </w:r>
      <w:r w:rsidR="00D26AF0" w:rsidRPr="00B176DC">
        <w:rPr>
          <w:rFonts w:cstheme="minorHAnsi"/>
          <w:color w:val="000000" w:themeColor="text1"/>
          <w:sz w:val="20"/>
          <w:szCs w:val="20"/>
        </w:rPr>
        <w:t xml:space="preserve">prevention of violence against women, </w:t>
      </w:r>
      <w:r w:rsidR="00E62694" w:rsidRPr="00B176DC">
        <w:rPr>
          <w:rFonts w:cstheme="minorHAnsi"/>
          <w:color w:val="000000" w:themeColor="text1"/>
          <w:sz w:val="20"/>
          <w:szCs w:val="20"/>
        </w:rPr>
        <w:t>knowledge management and cross-country experience exchange on best practices in the area.</w:t>
      </w:r>
    </w:p>
    <w:p w14:paraId="0EC1FE36" w14:textId="77777777" w:rsidR="00715D1D" w:rsidRPr="00B176DC" w:rsidRDefault="00715D1D" w:rsidP="00F65BAE">
      <w:pPr>
        <w:pBdr>
          <w:top w:val="nil"/>
          <w:left w:val="nil"/>
          <w:bottom w:val="nil"/>
          <w:right w:val="nil"/>
          <w:between w:val="nil"/>
        </w:pBdr>
        <w:spacing w:before="120" w:after="120" w:line="240" w:lineRule="auto"/>
        <w:ind w:firstLine="360"/>
        <w:jc w:val="both"/>
        <w:rPr>
          <w:rFonts w:cstheme="minorHAnsi"/>
          <w:color w:val="000000"/>
          <w:sz w:val="20"/>
          <w:szCs w:val="20"/>
        </w:rPr>
      </w:pPr>
      <w:r w:rsidRPr="00B176DC">
        <w:rPr>
          <w:rFonts w:cstheme="minorHAnsi"/>
          <w:b/>
          <w:color w:val="000000"/>
          <w:sz w:val="20"/>
          <w:szCs w:val="20"/>
        </w:rPr>
        <w:t>General Overview of services required/</w:t>
      </w:r>
      <w:proofErr w:type="gramStart"/>
      <w:r w:rsidRPr="00B176DC">
        <w:rPr>
          <w:rFonts w:cstheme="minorHAnsi"/>
          <w:b/>
          <w:color w:val="000000"/>
          <w:sz w:val="20"/>
          <w:szCs w:val="20"/>
        </w:rPr>
        <w:t>results</w:t>
      </w:r>
      <w:proofErr w:type="gramEnd"/>
      <w:r w:rsidRPr="00B176DC">
        <w:rPr>
          <w:rFonts w:cstheme="minorHAnsi"/>
          <w:color w:val="000000"/>
          <w:sz w:val="20"/>
          <w:szCs w:val="20"/>
        </w:rPr>
        <w:t> </w:t>
      </w:r>
    </w:p>
    <w:p w14:paraId="20C89A40" w14:textId="085EFEB1" w:rsidR="0068243F" w:rsidRPr="00B176DC" w:rsidRDefault="10B45A0A" w:rsidP="29B856F0">
      <w:pPr>
        <w:pBdr>
          <w:top w:val="nil"/>
          <w:left w:val="nil"/>
          <w:bottom w:val="nil"/>
          <w:right w:val="nil"/>
          <w:between w:val="nil"/>
        </w:pBdr>
        <w:spacing w:before="120" w:after="120" w:line="240" w:lineRule="auto"/>
        <w:ind w:firstLine="360"/>
        <w:jc w:val="both"/>
        <w:rPr>
          <w:rFonts w:cstheme="minorHAnsi"/>
          <w:color w:val="000000"/>
          <w:sz w:val="20"/>
          <w:szCs w:val="20"/>
        </w:rPr>
      </w:pPr>
      <w:r w:rsidRPr="00B176DC">
        <w:rPr>
          <w:rFonts w:cstheme="minorHAnsi"/>
          <w:color w:val="000000"/>
          <w:sz w:val="20"/>
          <w:szCs w:val="20"/>
        </w:rPr>
        <w:t>Thi</w:t>
      </w:r>
      <w:r w:rsidR="2E5526AC" w:rsidRPr="00B176DC">
        <w:rPr>
          <w:rFonts w:cstheme="minorHAnsi"/>
          <w:color w:val="000000"/>
          <w:sz w:val="20"/>
          <w:szCs w:val="20"/>
        </w:rPr>
        <w:t>s</w:t>
      </w:r>
      <w:r w:rsidRPr="00B176DC">
        <w:rPr>
          <w:rFonts w:cstheme="minorHAnsi"/>
          <w:color w:val="000000"/>
          <w:sz w:val="20"/>
          <w:szCs w:val="20"/>
        </w:rPr>
        <w:t xml:space="preserve"> Call for Proposals</w:t>
      </w:r>
      <w:r w:rsidR="2E5526AC" w:rsidRPr="00B176DC">
        <w:rPr>
          <w:rFonts w:cstheme="minorHAnsi"/>
          <w:color w:val="000000"/>
          <w:sz w:val="20"/>
          <w:szCs w:val="20"/>
        </w:rPr>
        <w:t xml:space="preserve"> is addressed to</w:t>
      </w:r>
      <w:r w:rsidRPr="00B176DC">
        <w:rPr>
          <w:rFonts w:cstheme="minorHAnsi"/>
          <w:color w:val="000000"/>
          <w:sz w:val="20"/>
          <w:szCs w:val="20"/>
        </w:rPr>
        <w:t xml:space="preserve"> civil society organizations </w:t>
      </w:r>
      <w:r w:rsidR="42B4C16A" w:rsidRPr="00B176DC">
        <w:rPr>
          <w:rFonts w:cstheme="minorHAnsi"/>
          <w:color w:val="000000"/>
          <w:sz w:val="20"/>
          <w:szCs w:val="20"/>
        </w:rPr>
        <w:t>(</w:t>
      </w:r>
      <w:r w:rsidR="4F6C2E07" w:rsidRPr="00B176DC">
        <w:rPr>
          <w:rFonts w:cstheme="minorHAnsi"/>
          <w:color w:val="000000"/>
          <w:sz w:val="20"/>
          <w:szCs w:val="20"/>
        </w:rPr>
        <w:t>CSOs</w:t>
      </w:r>
      <w:r w:rsidR="42B4C16A" w:rsidRPr="00B176DC">
        <w:rPr>
          <w:rFonts w:cstheme="minorHAnsi"/>
          <w:color w:val="000000"/>
          <w:sz w:val="20"/>
          <w:szCs w:val="20"/>
        </w:rPr>
        <w:t>)</w:t>
      </w:r>
      <w:r w:rsidR="4F6C2E07" w:rsidRPr="00B176DC">
        <w:rPr>
          <w:rFonts w:cstheme="minorHAnsi"/>
          <w:color w:val="000000"/>
          <w:sz w:val="20"/>
          <w:szCs w:val="20"/>
        </w:rPr>
        <w:t xml:space="preserve"> registered in </w:t>
      </w:r>
      <w:r w:rsidR="047768F6" w:rsidRPr="00B176DC">
        <w:rPr>
          <w:rFonts w:cstheme="minorHAnsi"/>
          <w:color w:val="000000"/>
          <w:sz w:val="20"/>
          <w:szCs w:val="20"/>
        </w:rPr>
        <w:t xml:space="preserve">Moldova </w:t>
      </w:r>
      <w:r w:rsidR="42B4C16A" w:rsidRPr="00B176DC">
        <w:rPr>
          <w:rFonts w:cstheme="minorHAnsi"/>
          <w:color w:val="000000"/>
          <w:sz w:val="20"/>
          <w:szCs w:val="20"/>
        </w:rPr>
        <w:t>with the experience of work gender equality and women's empowerment</w:t>
      </w:r>
      <w:r w:rsidRPr="00B176DC">
        <w:rPr>
          <w:rFonts w:cstheme="minorHAnsi"/>
          <w:color w:val="000000"/>
          <w:sz w:val="20"/>
          <w:szCs w:val="20"/>
        </w:rPr>
        <w:t xml:space="preserve">. The proponents are invited to submit proposals under the output presented below, to be implemented for </w:t>
      </w:r>
      <w:r w:rsidRPr="00B176DC">
        <w:rPr>
          <w:rFonts w:cstheme="minorHAnsi"/>
          <w:sz w:val="20"/>
          <w:szCs w:val="20"/>
        </w:rPr>
        <w:t xml:space="preserve">a period </w:t>
      </w:r>
      <w:r w:rsidR="2E5526AC" w:rsidRPr="00B176DC">
        <w:rPr>
          <w:rFonts w:cstheme="minorHAnsi"/>
          <w:b/>
          <w:bCs/>
          <w:sz w:val="20"/>
          <w:szCs w:val="20"/>
          <w:u w:val="single"/>
        </w:rPr>
        <w:t>from</w:t>
      </w:r>
      <w:r w:rsidR="63C24F74" w:rsidRPr="00B176DC">
        <w:rPr>
          <w:rFonts w:cstheme="minorHAnsi"/>
          <w:b/>
          <w:bCs/>
          <w:sz w:val="20"/>
          <w:szCs w:val="20"/>
          <w:u w:val="single"/>
        </w:rPr>
        <w:t xml:space="preserve"> 12</w:t>
      </w:r>
      <w:r w:rsidR="724CAA3E" w:rsidRPr="00B176DC">
        <w:rPr>
          <w:rFonts w:cstheme="minorHAnsi"/>
          <w:b/>
          <w:bCs/>
          <w:sz w:val="20"/>
          <w:szCs w:val="20"/>
          <w:u w:val="single"/>
        </w:rPr>
        <w:t xml:space="preserve"> </w:t>
      </w:r>
      <w:r w:rsidR="2E5526AC" w:rsidRPr="00B176DC">
        <w:rPr>
          <w:rFonts w:cstheme="minorHAnsi"/>
          <w:b/>
          <w:bCs/>
          <w:sz w:val="20"/>
          <w:szCs w:val="20"/>
          <w:u w:val="single"/>
        </w:rPr>
        <w:t>to</w:t>
      </w:r>
      <w:r w:rsidR="63C24F74" w:rsidRPr="00B176DC">
        <w:rPr>
          <w:rFonts w:cstheme="minorHAnsi"/>
          <w:b/>
          <w:bCs/>
          <w:sz w:val="20"/>
          <w:szCs w:val="20"/>
          <w:u w:val="single"/>
        </w:rPr>
        <w:t xml:space="preserve"> </w:t>
      </w:r>
      <w:r w:rsidR="047768F6" w:rsidRPr="00B176DC">
        <w:rPr>
          <w:rFonts w:cstheme="minorHAnsi"/>
          <w:b/>
          <w:bCs/>
          <w:sz w:val="20"/>
          <w:szCs w:val="20"/>
          <w:u w:val="single"/>
        </w:rPr>
        <w:t>20</w:t>
      </w:r>
      <w:r w:rsidR="2E5526AC" w:rsidRPr="00B176DC">
        <w:rPr>
          <w:rFonts w:cstheme="minorHAnsi"/>
          <w:b/>
          <w:bCs/>
          <w:sz w:val="20"/>
          <w:szCs w:val="20"/>
          <w:u w:val="single"/>
        </w:rPr>
        <w:t xml:space="preserve"> months</w:t>
      </w:r>
      <w:r w:rsidR="003C7268" w:rsidRPr="00B176DC">
        <w:rPr>
          <w:rStyle w:val="FootnoteReference"/>
          <w:rFonts w:cstheme="minorHAnsi"/>
          <w:b/>
          <w:bCs/>
          <w:sz w:val="20"/>
          <w:szCs w:val="20"/>
          <w:u w:val="single"/>
        </w:rPr>
        <w:footnoteReference w:id="2"/>
      </w:r>
      <w:r w:rsidRPr="00B176DC">
        <w:rPr>
          <w:rFonts w:cstheme="minorHAnsi"/>
          <w:sz w:val="20"/>
          <w:szCs w:val="20"/>
        </w:rPr>
        <w:t>.</w:t>
      </w:r>
      <w:r w:rsidR="2E5526AC" w:rsidRPr="00B176DC">
        <w:rPr>
          <w:rFonts w:cstheme="minorHAnsi"/>
          <w:color w:val="000000"/>
          <w:sz w:val="20"/>
          <w:szCs w:val="20"/>
        </w:rPr>
        <w:t xml:space="preserve"> </w:t>
      </w:r>
      <w:r w:rsidR="3ABEABF6" w:rsidRPr="00B176DC">
        <w:rPr>
          <w:rFonts w:cstheme="minorHAnsi"/>
          <w:color w:val="000000" w:themeColor="text1"/>
          <w:sz w:val="20"/>
          <w:szCs w:val="20"/>
        </w:rPr>
        <w:t xml:space="preserve">This Call for Proposals is announced in the framework of the “EU 4 Gender Equality: Together against gender stereotypes and gender-based violence" </w:t>
      </w:r>
      <w:proofErr w:type="spellStart"/>
      <w:r w:rsidR="3ABEABF6" w:rsidRPr="00B176DC">
        <w:rPr>
          <w:rFonts w:cstheme="minorHAnsi"/>
          <w:color w:val="000000" w:themeColor="text1"/>
          <w:sz w:val="20"/>
          <w:szCs w:val="20"/>
        </w:rPr>
        <w:t>programme</w:t>
      </w:r>
      <w:proofErr w:type="spellEnd"/>
      <w:r w:rsidR="3ABEABF6" w:rsidRPr="00B176DC">
        <w:rPr>
          <w:rFonts w:cstheme="minorHAnsi"/>
          <w:color w:val="000000" w:themeColor="text1"/>
          <w:sz w:val="20"/>
          <w:szCs w:val="20"/>
        </w:rPr>
        <w:t xml:space="preserve"> (phase 2), funded by the European Union, implemented jointly by UN Women and UNFPA. </w:t>
      </w:r>
    </w:p>
    <w:p w14:paraId="766B446E" w14:textId="363165F8" w:rsidR="00715D1D" w:rsidRPr="00B176DC" w:rsidRDefault="00715D1D" w:rsidP="0068243F">
      <w:pPr>
        <w:pBdr>
          <w:top w:val="nil"/>
          <w:left w:val="nil"/>
          <w:bottom w:val="nil"/>
          <w:right w:val="nil"/>
          <w:between w:val="nil"/>
        </w:pBdr>
        <w:shd w:val="clear" w:color="auto" w:fill="FFFFFF"/>
        <w:spacing w:before="120" w:after="120" w:line="240" w:lineRule="auto"/>
        <w:ind w:firstLine="360"/>
        <w:jc w:val="both"/>
        <w:rPr>
          <w:rFonts w:cstheme="minorHAnsi"/>
          <w:color w:val="000000"/>
          <w:sz w:val="20"/>
          <w:szCs w:val="20"/>
        </w:rPr>
      </w:pPr>
      <w:r w:rsidRPr="00B176DC">
        <w:rPr>
          <w:rFonts w:cstheme="minorHAnsi"/>
          <w:color w:val="000000"/>
          <w:sz w:val="20"/>
          <w:szCs w:val="20"/>
        </w:rPr>
        <w:t>The intersectionality perspectives of discrimination and gender inequality should be also addressed, even though this is not the main objective of the Call for Proposals. The intersectional perspective should consider specific contexts along the axes of sex and age, disability, socio-economic status faced by women</w:t>
      </w:r>
      <w:r w:rsidRPr="00B176DC">
        <w:rPr>
          <w:rFonts w:eastAsia="Times New Roman" w:cstheme="minorHAnsi"/>
          <w:color w:val="000000"/>
          <w:sz w:val="20"/>
          <w:szCs w:val="20"/>
        </w:rPr>
        <w:t xml:space="preserve"> </w:t>
      </w:r>
      <w:r w:rsidRPr="00B176DC">
        <w:rPr>
          <w:rFonts w:cstheme="minorHAnsi"/>
          <w:color w:val="000000"/>
          <w:sz w:val="20"/>
          <w:szCs w:val="20"/>
        </w:rPr>
        <w:t xml:space="preserve">(Roma women, </w:t>
      </w:r>
      <w:r w:rsidR="00F96BF0" w:rsidRPr="00B176DC">
        <w:rPr>
          <w:rFonts w:cstheme="minorHAnsi"/>
          <w:color w:val="000000"/>
          <w:sz w:val="20"/>
          <w:szCs w:val="20"/>
        </w:rPr>
        <w:t xml:space="preserve">women living in rural area </w:t>
      </w:r>
      <w:r w:rsidRPr="00B176DC">
        <w:rPr>
          <w:rFonts w:cstheme="minorHAnsi"/>
          <w:color w:val="000000"/>
          <w:sz w:val="20"/>
          <w:szCs w:val="20"/>
        </w:rPr>
        <w:t xml:space="preserve">and other </w:t>
      </w:r>
      <w:r w:rsidR="00BC3F79" w:rsidRPr="00B176DC">
        <w:rPr>
          <w:rFonts w:cstheme="minorHAnsi"/>
          <w:color w:val="000000"/>
          <w:sz w:val="20"/>
          <w:szCs w:val="20"/>
        </w:rPr>
        <w:t>vulnerable</w:t>
      </w:r>
      <w:r w:rsidRPr="00B176DC">
        <w:rPr>
          <w:rFonts w:cstheme="minorHAnsi"/>
          <w:color w:val="000000"/>
          <w:sz w:val="20"/>
          <w:szCs w:val="20"/>
        </w:rPr>
        <w:t xml:space="preserve"> women)</w:t>
      </w:r>
      <w:r w:rsidR="003674F0" w:rsidRPr="00B176DC">
        <w:rPr>
          <w:rFonts w:cstheme="minorHAnsi"/>
          <w:color w:val="000000"/>
          <w:sz w:val="20"/>
          <w:szCs w:val="20"/>
        </w:rPr>
        <w:t xml:space="preserve"> etc.</w:t>
      </w:r>
      <w:r w:rsidRPr="00B176DC">
        <w:rPr>
          <w:rFonts w:cstheme="minorHAnsi"/>
          <w:color w:val="000000"/>
          <w:sz w:val="20"/>
          <w:szCs w:val="20"/>
        </w:rPr>
        <w:t xml:space="preserve"> Therefore, CSOs working with the rights of women and men facing multiple forms of discrimination are encouraged to apply. </w:t>
      </w:r>
    </w:p>
    <w:p w14:paraId="32656915" w14:textId="77777777" w:rsidR="00E63181" w:rsidRPr="00B176DC" w:rsidRDefault="00E63181" w:rsidP="0068243F">
      <w:pPr>
        <w:pBdr>
          <w:top w:val="nil"/>
          <w:left w:val="nil"/>
          <w:bottom w:val="nil"/>
          <w:right w:val="nil"/>
          <w:between w:val="nil"/>
        </w:pBdr>
        <w:shd w:val="clear" w:color="auto" w:fill="FFFFFF"/>
        <w:spacing w:before="120" w:after="120" w:line="240" w:lineRule="auto"/>
        <w:ind w:firstLine="360"/>
        <w:jc w:val="both"/>
        <w:rPr>
          <w:rFonts w:cstheme="minorHAnsi"/>
          <w:color w:val="000000"/>
          <w:sz w:val="20"/>
          <w:szCs w:val="20"/>
        </w:rPr>
      </w:pPr>
    </w:p>
    <w:p w14:paraId="392DF494" w14:textId="77777777" w:rsidR="00715D1D" w:rsidRPr="00B176DC" w:rsidRDefault="00715D1D">
      <w:pPr>
        <w:numPr>
          <w:ilvl w:val="0"/>
          <w:numId w:val="33"/>
        </w:numPr>
        <w:pBdr>
          <w:top w:val="nil"/>
          <w:left w:val="nil"/>
          <w:bottom w:val="nil"/>
          <w:right w:val="nil"/>
          <w:between w:val="nil"/>
        </w:pBdr>
        <w:shd w:val="clear" w:color="auto" w:fill="FFFFFF"/>
        <w:spacing w:before="120" w:after="120" w:line="240" w:lineRule="auto"/>
        <w:jc w:val="both"/>
        <w:rPr>
          <w:rFonts w:eastAsia="Quattrocento Sans" w:cstheme="minorHAnsi"/>
          <w:sz w:val="20"/>
          <w:szCs w:val="20"/>
        </w:rPr>
      </w:pPr>
      <w:r w:rsidRPr="00B176DC">
        <w:rPr>
          <w:rFonts w:cstheme="minorHAnsi"/>
          <w:b/>
          <w:sz w:val="20"/>
          <w:szCs w:val="20"/>
          <w:u w:val="single"/>
        </w:rPr>
        <w:t>Description of required services/results </w:t>
      </w:r>
      <w:r w:rsidRPr="00B176DC">
        <w:rPr>
          <w:rFonts w:cstheme="minorHAnsi"/>
          <w:sz w:val="20"/>
          <w:szCs w:val="20"/>
        </w:rPr>
        <w:t> </w:t>
      </w:r>
    </w:p>
    <w:p w14:paraId="330CAD2E" w14:textId="404B26A7" w:rsidR="00715D1D" w:rsidRPr="00B176DC" w:rsidRDefault="00715D1D" w:rsidP="00715D1D">
      <w:pPr>
        <w:pBdr>
          <w:top w:val="nil"/>
          <w:left w:val="nil"/>
          <w:bottom w:val="nil"/>
          <w:right w:val="nil"/>
          <w:between w:val="nil"/>
        </w:pBdr>
        <w:shd w:val="clear" w:color="auto" w:fill="FFFFFF"/>
        <w:spacing w:before="120" w:after="120" w:line="240" w:lineRule="auto"/>
        <w:ind w:firstLine="360"/>
        <w:jc w:val="both"/>
        <w:rPr>
          <w:rFonts w:cstheme="minorHAnsi"/>
          <w:sz w:val="20"/>
          <w:szCs w:val="20"/>
        </w:rPr>
      </w:pPr>
      <w:r w:rsidRPr="00B176DC">
        <w:rPr>
          <w:rFonts w:cstheme="minorHAnsi"/>
          <w:sz w:val="20"/>
          <w:szCs w:val="20"/>
        </w:rPr>
        <w:lastRenderedPageBreak/>
        <w:t xml:space="preserve">Through this Call for Proposal, UN Women </w:t>
      </w:r>
      <w:r w:rsidR="00FF5151" w:rsidRPr="00B176DC">
        <w:rPr>
          <w:rFonts w:cstheme="minorHAnsi"/>
          <w:sz w:val="20"/>
          <w:szCs w:val="20"/>
        </w:rPr>
        <w:t xml:space="preserve">in Moldova </w:t>
      </w:r>
      <w:r w:rsidRPr="00B176DC">
        <w:rPr>
          <w:rFonts w:cstheme="minorHAnsi"/>
          <w:sz w:val="20"/>
          <w:szCs w:val="20"/>
        </w:rPr>
        <w:t>within the “EU</w:t>
      </w:r>
      <w:r w:rsidR="00F02DB2" w:rsidRPr="00B176DC">
        <w:rPr>
          <w:rFonts w:cstheme="minorHAnsi"/>
          <w:sz w:val="20"/>
          <w:szCs w:val="20"/>
        </w:rPr>
        <w:t xml:space="preserve"> </w:t>
      </w:r>
      <w:r w:rsidRPr="00B176DC">
        <w:rPr>
          <w:rFonts w:cstheme="minorHAnsi"/>
          <w:sz w:val="20"/>
          <w:szCs w:val="20"/>
        </w:rPr>
        <w:t>4</w:t>
      </w:r>
      <w:r w:rsidR="00F02DB2" w:rsidRPr="00B176DC">
        <w:rPr>
          <w:rFonts w:cstheme="minorHAnsi"/>
          <w:sz w:val="20"/>
          <w:szCs w:val="20"/>
        </w:rPr>
        <w:t xml:space="preserve"> </w:t>
      </w:r>
      <w:r w:rsidRPr="00B176DC">
        <w:rPr>
          <w:rFonts w:cstheme="minorHAnsi"/>
          <w:sz w:val="20"/>
          <w:szCs w:val="20"/>
        </w:rPr>
        <w:t xml:space="preserve">Gender Equality: Together against gender stereotypes and gender-based violence” </w:t>
      </w:r>
      <w:proofErr w:type="spellStart"/>
      <w:r w:rsidRPr="00B176DC">
        <w:rPr>
          <w:rFonts w:cstheme="minorHAnsi"/>
          <w:sz w:val="20"/>
          <w:szCs w:val="20"/>
        </w:rPr>
        <w:t>pro</w:t>
      </w:r>
      <w:r w:rsidR="0068243F" w:rsidRPr="00B176DC">
        <w:rPr>
          <w:rFonts w:cstheme="minorHAnsi"/>
          <w:sz w:val="20"/>
          <w:szCs w:val="20"/>
        </w:rPr>
        <w:t>gramme</w:t>
      </w:r>
      <w:proofErr w:type="spellEnd"/>
      <w:r w:rsidR="00F02DB2" w:rsidRPr="00B176DC">
        <w:rPr>
          <w:rFonts w:cstheme="minorHAnsi"/>
          <w:sz w:val="20"/>
          <w:szCs w:val="20"/>
        </w:rPr>
        <w:t xml:space="preserve"> (phase II)</w:t>
      </w:r>
      <w:r w:rsidRPr="00B176DC">
        <w:rPr>
          <w:rFonts w:cstheme="minorHAnsi"/>
          <w:sz w:val="20"/>
          <w:szCs w:val="20"/>
        </w:rPr>
        <w:t>, implemented jointly with UNFPA and funded by the EU, intends</w:t>
      </w:r>
      <w:r w:rsidR="00F02DB2" w:rsidRPr="00B176DC">
        <w:rPr>
          <w:rFonts w:cstheme="minorHAnsi"/>
          <w:sz w:val="20"/>
          <w:szCs w:val="20"/>
        </w:rPr>
        <w:t xml:space="preserve"> </w:t>
      </w:r>
      <w:r w:rsidRPr="00B176DC">
        <w:rPr>
          <w:rFonts w:cstheme="minorHAnsi"/>
          <w:sz w:val="20"/>
          <w:szCs w:val="20"/>
        </w:rPr>
        <w:t xml:space="preserve">to sign Partner Agreements (PAs) with civil society organizations from </w:t>
      </w:r>
      <w:r w:rsidR="00FF5151" w:rsidRPr="00B176DC">
        <w:rPr>
          <w:rFonts w:cstheme="minorHAnsi"/>
          <w:sz w:val="20"/>
          <w:szCs w:val="20"/>
        </w:rPr>
        <w:t xml:space="preserve">Moldova </w:t>
      </w:r>
      <w:r w:rsidR="00F02DB2" w:rsidRPr="00B176DC">
        <w:rPr>
          <w:rFonts w:cstheme="minorHAnsi"/>
          <w:sz w:val="20"/>
          <w:szCs w:val="20"/>
        </w:rPr>
        <w:t>t</w:t>
      </w:r>
      <w:r w:rsidRPr="00B176DC">
        <w:rPr>
          <w:rFonts w:cstheme="minorHAnsi"/>
          <w:sz w:val="20"/>
          <w:szCs w:val="20"/>
        </w:rPr>
        <w:t xml:space="preserve">o act as Responsible Parties for initiatives that will contribute to the fulfilling of the following output of the joint project. </w:t>
      </w:r>
    </w:p>
    <w:p w14:paraId="085C8845" w14:textId="06BEB716" w:rsidR="00715D1D" w:rsidRPr="00B176DC" w:rsidRDefault="10B45A0A" w:rsidP="29B856F0">
      <w:pPr>
        <w:pBdr>
          <w:top w:val="nil"/>
          <w:left w:val="nil"/>
          <w:bottom w:val="nil"/>
          <w:right w:val="nil"/>
          <w:between w:val="nil"/>
        </w:pBdr>
        <w:shd w:val="clear" w:color="auto" w:fill="FFFFFF" w:themeFill="background1"/>
        <w:spacing w:before="120" w:after="120" w:line="240" w:lineRule="auto"/>
        <w:jc w:val="both"/>
        <w:rPr>
          <w:rFonts w:cstheme="minorHAnsi"/>
          <w:sz w:val="20"/>
          <w:szCs w:val="20"/>
        </w:rPr>
      </w:pPr>
      <w:r w:rsidRPr="00B176DC">
        <w:rPr>
          <w:rFonts w:cstheme="minorHAnsi"/>
          <w:b/>
          <w:bCs/>
          <w:sz w:val="20"/>
          <w:szCs w:val="20"/>
        </w:rPr>
        <w:t>Output 1</w:t>
      </w:r>
      <w:r w:rsidRPr="00B176DC">
        <w:rPr>
          <w:rFonts w:cstheme="minorHAnsi"/>
          <w:sz w:val="20"/>
          <w:szCs w:val="20"/>
        </w:rPr>
        <w:t xml:space="preserve"> </w:t>
      </w:r>
      <w:r w:rsidR="43E0BF80" w:rsidRPr="00B176DC">
        <w:rPr>
          <w:rFonts w:cstheme="minorHAnsi"/>
          <w:sz w:val="20"/>
          <w:szCs w:val="20"/>
        </w:rPr>
        <w:t>Increased knowledge and awareness of target populations on women's rights and gender-based discriminatory social norms</w:t>
      </w:r>
      <w:r w:rsidRPr="00B176DC">
        <w:rPr>
          <w:rFonts w:eastAsia="Times New Roman" w:cstheme="minorHAnsi"/>
          <w:sz w:val="20"/>
          <w:szCs w:val="20"/>
        </w:rPr>
        <w:t>:</w:t>
      </w:r>
    </w:p>
    <w:p w14:paraId="60E46846" w14:textId="4A877EC3" w:rsidR="00715D1D" w:rsidRPr="00B176DC" w:rsidRDefault="10B45A0A" w:rsidP="00360F2A">
      <w:pPr>
        <w:pBdr>
          <w:top w:val="nil"/>
          <w:left w:val="nil"/>
          <w:bottom w:val="nil"/>
          <w:right w:val="nil"/>
          <w:between w:val="nil"/>
        </w:pBdr>
        <w:shd w:val="clear" w:color="auto" w:fill="FFFFFF" w:themeFill="background1"/>
        <w:spacing w:before="120" w:after="120" w:line="240" w:lineRule="auto"/>
        <w:jc w:val="both"/>
        <w:rPr>
          <w:rFonts w:eastAsia="Quattrocento Sans" w:cstheme="minorHAnsi"/>
          <w:sz w:val="20"/>
          <w:szCs w:val="20"/>
        </w:rPr>
      </w:pPr>
      <w:r w:rsidRPr="00B176DC">
        <w:rPr>
          <w:rFonts w:cstheme="minorHAnsi"/>
          <w:b/>
          <w:bCs/>
          <w:sz w:val="20"/>
          <w:szCs w:val="20"/>
        </w:rPr>
        <w:t>Activity</w:t>
      </w:r>
      <w:r w:rsidR="7E6E3310" w:rsidRPr="00B176DC">
        <w:rPr>
          <w:rFonts w:cstheme="minorHAnsi"/>
          <w:b/>
          <w:bCs/>
          <w:sz w:val="20"/>
          <w:szCs w:val="20"/>
        </w:rPr>
        <w:t>:</w:t>
      </w:r>
      <w:r w:rsidR="43E0BF80" w:rsidRPr="00B176DC">
        <w:rPr>
          <w:rFonts w:cstheme="minorHAnsi"/>
          <w:b/>
          <w:bCs/>
          <w:sz w:val="20"/>
          <w:szCs w:val="20"/>
        </w:rPr>
        <w:t xml:space="preserve"> </w:t>
      </w:r>
      <w:r w:rsidR="43E0BF80" w:rsidRPr="00B176DC">
        <w:rPr>
          <w:rFonts w:cstheme="minorHAnsi"/>
          <w:sz w:val="20"/>
          <w:szCs w:val="20"/>
        </w:rPr>
        <w:t>Implement innovative solutions of CSOs to address gender stereotypes</w:t>
      </w:r>
      <w:r w:rsidR="1BEA5CA4" w:rsidRPr="00B176DC">
        <w:rPr>
          <w:rFonts w:cstheme="minorHAnsi"/>
          <w:sz w:val="20"/>
          <w:szCs w:val="20"/>
        </w:rPr>
        <w:t>.</w:t>
      </w:r>
    </w:p>
    <w:p w14:paraId="775501D8" w14:textId="01D647CE" w:rsidR="001F3ECB" w:rsidRPr="00B176DC" w:rsidRDefault="00715D1D" w:rsidP="00B83157">
      <w:pPr>
        <w:pBdr>
          <w:top w:val="nil"/>
          <w:left w:val="nil"/>
          <w:bottom w:val="nil"/>
          <w:right w:val="nil"/>
          <w:between w:val="nil"/>
        </w:pBdr>
        <w:shd w:val="clear" w:color="auto" w:fill="FFFFFF"/>
        <w:spacing w:before="120" w:after="120" w:line="240" w:lineRule="auto"/>
        <w:jc w:val="both"/>
        <w:rPr>
          <w:rFonts w:cstheme="minorHAnsi"/>
          <w:sz w:val="20"/>
          <w:szCs w:val="20"/>
          <w:u w:val="single"/>
        </w:rPr>
      </w:pPr>
      <w:r w:rsidRPr="00B176DC">
        <w:rPr>
          <w:rFonts w:cstheme="minorHAnsi"/>
          <w:sz w:val="20"/>
          <w:szCs w:val="20"/>
        </w:rPr>
        <w:t>The proponents are expected to develop proposals under this output submitting all the mandatory annexes to the proposal (Annex B1.1 –B1.6).   </w:t>
      </w:r>
      <w:r w:rsidRPr="00B176DC">
        <w:rPr>
          <w:rFonts w:cstheme="minorHAnsi"/>
          <w:sz w:val="20"/>
          <w:szCs w:val="20"/>
          <w:u w:val="single"/>
        </w:rPr>
        <w:t xml:space="preserve">Proposals are expected to show contribution to the delivery of the output-level result and project activity. </w:t>
      </w:r>
    </w:p>
    <w:p w14:paraId="2922ED58" w14:textId="6D56FFD2" w:rsidR="00715D1D" w:rsidRPr="00B176DC" w:rsidRDefault="00715D1D" w:rsidP="00715D1D">
      <w:pPr>
        <w:ind w:firstLine="360"/>
        <w:jc w:val="both"/>
        <w:rPr>
          <w:rFonts w:cstheme="minorHAnsi"/>
          <w:sz w:val="20"/>
          <w:szCs w:val="20"/>
        </w:rPr>
      </w:pPr>
      <w:r w:rsidRPr="00B176DC">
        <w:rPr>
          <w:rFonts w:cstheme="minorHAnsi"/>
          <w:sz w:val="20"/>
          <w:szCs w:val="20"/>
        </w:rPr>
        <w:t xml:space="preserve">The proponents </w:t>
      </w:r>
      <w:r w:rsidR="00892E0E" w:rsidRPr="00B176DC">
        <w:rPr>
          <w:rFonts w:cstheme="minorHAnsi"/>
          <w:sz w:val="20"/>
          <w:szCs w:val="20"/>
        </w:rPr>
        <w:t>will be</w:t>
      </w:r>
      <w:r w:rsidRPr="00B176DC">
        <w:rPr>
          <w:rFonts w:cstheme="minorHAnsi"/>
          <w:sz w:val="20"/>
          <w:szCs w:val="20"/>
        </w:rPr>
        <w:t xml:space="preserve"> encouraged to integrate </w:t>
      </w:r>
      <w:r w:rsidR="00892E0E" w:rsidRPr="00B176DC">
        <w:rPr>
          <w:rFonts w:cstheme="minorHAnsi"/>
          <w:sz w:val="20"/>
          <w:szCs w:val="20"/>
        </w:rPr>
        <w:t>some of the</w:t>
      </w:r>
      <w:r w:rsidRPr="00B176DC">
        <w:rPr>
          <w:rFonts w:cstheme="minorHAnsi"/>
          <w:sz w:val="20"/>
          <w:szCs w:val="20"/>
        </w:rPr>
        <w:t xml:space="preserve"> </w:t>
      </w:r>
      <w:r w:rsidRPr="00B176DC">
        <w:rPr>
          <w:rFonts w:cstheme="minorHAnsi"/>
          <w:b/>
          <w:bCs/>
          <w:sz w:val="20"/>
          <w:szCs w:val="20"/>
        </w:rPr>
        <w:t>indicators</w:t>
      </w:r>
      <w:r w:rsidR="00892E0E" w:rsidRPr="00B176DC">
        <w:rPr>
          <w:rFonts w:cstheme="minorHAnsi"/>
          <w:b/>
          <w:bCs/>
          <w:sz w:val="20"/>
          <w:szCs w:val="20"/>
        </w:rPr>
        <w:t xml:space="preserve"> from </w:t>
      </w:r>
      <w:proofErr w:type="spellStart"/>
      <w:r w:rsidR="00892E0E" w:rsidRPr="00B176DC">
        <w:rPr>
          <w:rFonts w:cstheme="minorHAnsi"/>
          <w:b/>
          <w:bCs/>
          <w:sz w:val="20"/>
          <w:szCs w:val="20"/>
        </w:rPr>
        <w:t>programme’s</w:t>
      </w:r>
      <w:proofErr w:type="spellEnd"/>
      <w:r w:rsidR="00892E0E" w:rsidRPr="00B176DC">
        <w:rPr>
          <w:rFonts w:cstheme="minorHAnsi"/>
          <w:b/>
          <w:bCs/>
          <w:sz w:val="20"/>
          <w:szCs w:val="20"/>
        </w:rPr>
        <w:t xml:space="preserve"> </w:t>
      </w:r>
      <w:proofErr w:type="spellStart"/>
      <w:r w:rsidR="00892E0E" w:rsidRPr="00B176DC">
        <w:rPr>
          <w:rFonts w:cstheme="minorHAnsi"/>
          <w:b/>
          <w:bCs/>
          <w:sz w:val="20"/>
          <w:szCs w:val="20"/>
        </w:rPr>
        <w:t>logframe</w:t>
      </w:r>
      <w:proofErr w:type="spellEnd"/>
      <w:r w:rsidRPr="00B176DC">
        <w:rPr>
          <w:rFonts w:cstheme="minorHAnsi"/>
          <w:b/>
          <w:bCs/>
          <w:sz w:val="20"/>
          <w:szCs w:val="20"/>
        </w:rPr>
        <w:t xml:space="preserve"> </w:t>
      </w:r>
      <w:r w:rsidRPr="00B176DC">
        <w:rPr>
          <w:rFonts w:cstheme="minorHAnsi"/>
          <w:sz w:val="20"/>
          <w:szCs w:val="20"/>
        </w:rPr>
        <w:t>into the monitoring and evaluation plans under suggested projects</w:t>
      </w:r>
      <w:r w:rsidR="00426164" w:rsidRPr="00B176DC">
        <w:rPr>
          <w:rFonts w:cstheme="minorHAnsi"/>
          <w:sz w:val="20"/>
          <w:szCs w:val="20"/>
        </w:rPr>
        <w:t xml:space="preserve">, such as: </w:t>
      </w:r>
    </w:p>
    <w:p w14:paraId="5A7AB834" w14:textId="4D2C8775" w:rsidR="000E61D2" w:rsidRPr="00B176DC" w:rsidRDefault="00426164" w:rsidP="660461A4">
      <w:pPr>
        <w:pStyle w:val="ListParagraph"/>
        <w:numPr>
          <w:ilvl w:val="0"/>
          <w:numId w:val="36"/>
        </w:numPr>
        <w:jc w:val="both"/>
        <w:rPr>
          <w:rFonts w:cstheme="minorHAnsi"/>
          <w:sz w:val="20"/>
          <w:szCs w:val="20"/>
        </w:rPr>
      </w:pPr>
      <w:r w:rsidRPr="00B176DC">
        <w:rPr>
          <w:rFonts w:cstheme="minorHAnsi"/>
          <w:sz w:val="20"/>
          <w:szCs w:val="20"/>
        </w:rPr>
        <w:t>Number of women and men, girls and boys who have received transformative messages and/or gender-related information through the communication and awareness raising campaigns. Disaggregated by type of c</w:t>
      </w:r>
      <w:r w:rsidR="6C04506A" w:rsidRPr="00B176DC">
        <w:rPr>
          <w:rFonts w:cstheme="minorHAnsi"/>
          <w:sz w:val="20"/>
          <w:szCs w:val="20"/>
        </w:rPr>
        <w:t xml:space="preserve">ommunication action </w:t>
      </w:r>
      <w:r w:rsidRPr="00B176DC">
        <w:rPr>
          <w:rFonts w:cstheme="minorHAnsi"/>
          <w:sz w:val="20"/>
          <w:szCs w:val="20"/>
        </w:rPr>
        <w:t>(face-to-face / digital)</w:t>
      </w:r>
    </w:p>
    <w:p w14:paraId="5AE69996" w14:textId="32BCFA56" w:rsidR="000E61D2" w:rsidRPr="00B176DC" w:rsidRDefault="00426164" w:rsidP="000E61D2">
      <w:pPr>
        <w:pStyle w:val="ListParagraph"/>
        <w:numPr>
          <w:ilvl w:val="0"/>
          <w:numId w:val="36"/>
        </w:numPr>
        <w:jc w:val="both"/>
        <w:rPr>
          <w:rFonts w:cstheme="minorHAnsi"/>
          <w:sz w:val="20"/>
          <w:szCs w:val="20"/>
        </w:rPr>
      </w:pPr>
      <w:r w:rsidRPr="00B176DC">
        <w:rPr>
          <w:rFonts w:cstheme="minorHAnsi"/>
          <w:sz w:val="20"/>
          <w:szCs w:val="20"/>
        </w:rPr>
        <w:t xml:space="preserve">Number of women, men, </w:t>
      </w:r>
      <w:proofErr w:type="gramStart"/>
      <w:r w:rsidRPr="00B176DC">
        <w:rPr>
          <w:rFonts w:cstheme="minorHAnsi"/>
          <w:sz w:val="20"/>
          <w:szCs w:val="20"/>
        </w:rPr>
        <w:t>girls</w:t>
      </w:r>
      <w:proofErr w:type="gramEnd"/>
      <w:r w:rsidRPr="00B176DC">
        <w:rPr>
          <w:rFonts w:cstheme="minorHAnsi"/>
          <w:sz w:val="20"/>
          <w:szCs w:val="20"/>
        </w:rPr>
        <w:t xml:space="preserve"> and boys among target population with increased knowledge on gender stereotypes and gender equality. Disaggregated by sex and </w:t>
      </w:r>
      <w:proofErr w:type="gramStart"/>
      <w:r w:rsidRPr="00B176DC">
        <w:rPr>
          <w:rFonts w:cstheme="minorHAnsi"/>
          <w:sz w:val="20"/>
          <w:szCs w:val="20"/>
        </w:rPr>
        <w:t>district</w:t>
      </w:r>
      <w:proofErr w:type="gramEnd"/>
    </w:p>
    <w:p w14:paraId="014B92C0" w14:textId="7BE60F46" w:rsidR="000E61D2" w:rsidRPr="00B176DC" w:rsidRDefault="00426164" w:rsidP="000E61D2">
      <w:pPr>
        <w:pStyle w:val="ListParagraph"/>
        <w:numPr>
          <w:ilvl w:val="0"/>
          <w:numId w:val="36"/>
        </w:numPr>
        <w:jc w:val="both"/>
        <w:rPr>
          <w:rFonts w:cstheme="minorHAnsi"/>
          <w:sz w:val="20"/>
          <w:szCs w:val="20"/>
        </w:rPr>
      </w:pPr>
      <w:r w:rsidRPr="00B176DC">
        <w:rPr>
          <w:rFonts w:cstheme="minorHAnsi"/>
          <w:sz w:val="20"/>
          <w:szCs w:val="20"/>
        </w:rPr>
        <w:t xml:space="preserve">Number of the initiatives that have been developed for the transformation of gender stereotypes and discriminatory </w:t>
      </w:r>
      <w:r w:rsidR="000E61D2" w:rsidRPr="00B176DC">
        <w:rPr>
          <w:rFonts w:cstheme="minorHAnsi"/>
          <w:sz w:val="20"/>
          <w:szCs w:val="20"/>
        </w:rPr>
        <w:t>behaviors</w:t>
      </w:r>
      <w:r w:rsidRPr="00B176DC">
        <w:rPr>
          <w:rFonts w:cstheme="minorHAnsi"/>
          <w:sz w:val="20"/>
          <w:szCs w:val="20"/>
        </w:rPr>
        <w:t xml:space="preserve">. </w:t>
      </w:r>
    </w:p>
    <w:p w14:paraId="15453A75" w14:textId="5C802584" w:rsidR="00426164" w:rsidRPr="00B176DC" w:rsidRDefault="00426164" w:rsidP="000E61D2">
      <w:pPr>
        <w:pStyle w:val="ListParagraph"/>
        <w:numPr>
          <w:ilvl w:val="0"/>
          <w:numId w:val="36"/>
        </w:numPr>
        <w:jc w:val="both"/>
        <w:rPr>
          <w:rFonts w:cstheme="minorHAnsi"/>
          <w:sz w:val="20"/>
          <w:szCs w:val="20"/>
        </w:rPr>
      </w:pPr>
      <w:r w:rsidRPr="00B176DC">
        <w:rPr>
          <w:rFonts w:cstheme="minorHAnsi"/>
          <w:sz w:val="20"/>
          <w:szCs w:val="20"/>
        </w:rPr>
        <w:t xml:space="preserve">Number of people, supported by the transformative initiatives, who are acting as local advocates. Disaggregated by sex, age and </w:t>
      </w:r>
      <w:proofErr w:type="gramStart"/>
      <w:r w:rsidR="000E61D2" w:rsidRPr="00B176DC">
        <w:rPr>
          <w:rFonts w:cstheme="minorHAnsi"/>
          <w:sz w:val="20"/>
          <w:szCs w:val="20"/>
        </w:rPr>
        <w:t>district</w:t>
      </w:r>
      <w:proofErr w:type="gramEnd"/>
    </w:p>
    <w:p w14:paraId="3BF81B8A" w14:textId="79C42D2F" w:rsidR="00715D1D" w:rsidRPr="00B176DC" w:rsidRDefault="00715D1D" w:rsidP="00715D1D">
      <w:pPr>
        <w:ind w:firstLine="360"/>
        <w:jc w:val="both"/>
        <w:rPr>
          <w:rFonts w:cstheme="minorHAnsi"/>
          <w:sz w:val="20"/>
          <w:szCs w:val="20"/>
        </w:rPr>
      </w:pPr>
      <w:r w:rsidRPr="00B176DC">
        <w:rPr>
          <w:rFonts w:cstheme="minorHAnsi"/>
          <w:sz w:val="20"/>
          <w:szCs w:val="20"/>
        </w:rPr>
        <w:t xml:space="preserve">UN Women is inviting the proponents to submit proposals suggesting creative and efficient solutions to </w:t>
      </w:r>
      <w:r w:rsidR="000E61D2" w:rsidRPr="00B176DC">
        <w:rPr>
          <w:rFonts w:cstheme="minorHAnsi"/>
          <w:sz w:val="20"/>
          <w:szCs w:val="20"/>
        </w:rPr>
        <w:t xml:space="preserve">combat gender stereotypes, to empower youth and women for </w:t>
      </w:r>
      <w:r w:rsidR="0096473A" w:rsidRPr="00B176DC">
        <w:rPr>
          <w:rFonts w:cstheme="minorHAnsi"/>
          <w:sz w:val="20"/>
          <w:szCs w:val="20"/>
        </w:rPr>
        <w:t>prevent</w:t>
      </w:r>
      <w:r w:rsidR="000E61D2" w:rsidRPr="00B176DC">
        <w:rPr>
          <w:rFonts w:cstheme="minorHAnsi"/>
          <w:sz w:val="20"/>
          <w:szCs w:val="20"/>
        </w:rPr>
        <w:t>ion of</w:t>
      </w:r>
      <w:r w:rsidR="0096473A" w:rsidRPr="00B176DC">
        <w:rPr>
          <w:rFonts w:cstheme="minorHAnsi"/>
          <w:sz w:val="20"/>
          <w:szCs w:val="20"/>
        </w:rPr>
        <w:t xml:space="preserve"> violence against women</w:t>
      </w:r>
      <w:r w:rsidRPr="00B176DC">
        <w:rPr>
          <w:rFonts w:cstheme="minorHAnsi"/>
          <w:sz w:val="20"/>
          <w:szCs w:val="20"/>
        </w:rPr>
        <w:t xml:space="preserve">. </w:t>
      </w:r>
      <w:r w:rsidR="00BA5224" w:rsidRPr="00B176DC">
        <w:rPr>
          <w:rFonts w:cstheme="minorHAnsi"/>
          <w:sz w:val="20"/>
          <w:szCs w:val="20"/>
        </w:rPr>
        <w:t xml:space="preserve">The proposals should </w:t>
      </w:r>
      <w:r w:rsidR="00C86F97" w:rsidRPr="00B176DC">
        <w:rPr>
          <w:rFonts w:cstheme="minorHAnsi"/>
          <w:sz w:val="20"/>
          <w:szCs w:val="20"/>
        </w:rPr>
        <w:t xml:space="preserve">focus on the activities in </w:t>
      </w:r>
      <w:r w:rsidR="00FF5151" w:rsidRPr="00B176DC">
        <w:rPr>
          <w:rFonts w:cstheme="minorHAnsi"/>
          <w:sz w:val="20"/>
          <w:szCs w:val="20"/>
        </w:rPr>
        <w:t xml:space="preserve">Moldova </w:t>
      </w:r>
      <w:r w:rsidR="00BA5224" w:rsidRPr="00B176DC">
        <w:rPr>
          <w:rFonts w:cstheme="minorHAnsi"/>
          <w:sz w:val="20"/>
          <w:szCs w:val="20"/>
        </w:rPr>
        <w:t>and be prepared as per</w:t>
      </w:r>
      <w:r w:rsidR="00C86F97" w:rsidRPr="00B176DC">
        <w:rPr>
          <w:rFonts w:cstheme="minorHAnsi"/>
          <w:sz w:val="20"/>
          <w:szCs w:val="20"/>
        </w:rPr>
        <w:t xml:space="preserve"> the </w:t>
      </w:r>
      <w:r w:rsidR="00BA5224" w:rsidRPr="00B176DC">
        <w:rPr>
          <w:rFonts w:cstheme="minorHAnsi"/>
          <w:sz w:val="20"/>
          <w:szCs w:val="20"/>
        </w:rPr>
        <w:t>priority areas described below.</w:t>
      </w:r>
    </w:p>
    <w:p w14:paraId="581D9501" w14:textId="07E75EB2" w:rsidR="00715D1D" w:rsidRPr="00B176DC" w:rsidRDefault="00715D1D" w:rsidP="660461A4">
      <w:pPr>
        <w:pBdr>
          <w:top w:val="nil"/>
          <w:left w:val="nil"/>
          <w:bottom w:val="nil"/>
          <w:right w:val="nil"/>
          <w:between w:val="nil"/>
        </w:pBdr>
        <w:spacing w:before="120" w:after="120" w:line="240" w:lineRule="auto"/>
        <w:jc w:val="both"/>
        <w:rPr>
          <w:rFonts w:cstheme="minorHAnsi"/>
          <w:b/>
          <w:bCs/>
          <w:color w:val="000000"/>
          <w:sz w:val="20"/>
          <w:szCs w:val="20"/>
        </w:rPr>
      </w:pPr>
      <w:r w:rsidRPr="00B176DC">
        <w:rPr>
          <w:rFonts w:cstheme="minorHAnsi"/>
          <w:b/>
          <w:bCs/>
          <w:color w:val="000000" w:themeColor="text1"/>
          <w:sz w:val="20"/>
          <w:szCs w:val="20"/>
          <w:u w:val="single"/>
        </w:rPr>
        <w:t xml:space="preserve">The proposals should suggest capacity development, awareness raising, communication, and/or other creative solutions </w:t>
      </w:r>
      <w:r w:rsidR="00C86F97" w:rsidRPr="00B176DC">
        <w:rPr>
          <w:rFonts w:cstheme="minorHAnsi"/>
          <w:b/>
          <w:bCs/>
          <w:color w:val="000000" w:themeColor="text1"/>
          <w:sz w:val="20"/>
          <w:szCs w:val="20"/>
          <w:u w:val="single"/>
        </w:rPr>
        <w:t xml:space="preserve">and/or knowledge management </w:t>
      </w:r>
      <w:r w:rsidR="00AD0B9C" w:rsidRPr="00B176DC">
        <w:rPr>
          <w:rFonts w:cstheme="minorHAnsi"/>
          <w:b/>
          <w:bCs/>
          <w:color w:val="000000" w:themeColor="text1"/>
          <w:sz w:val="20"/>
          <w:szCs w:val="20"/>
          <w:u w:val="single"/>
        </w:rPr>
        <w:t>on</w:t>
      </w:r>
      <w:r w:rsidR="00C86F97" w:rsidRPr="00B176DC">
        <w:rPr>
          <w:rFonts w:cstheme="minorHAnsi"/>
          <w:b/>
          <w:bCs/>
          <w:color w:val="000000" w:themeColor="text1"/>
          <w:sz w:val="20"/>
          <w:szCs w:val="20"/>
          <w:u w:val="single"/>
        </w:rPr>
        <w:t xml:space="preserve"> best practices </w:t>
      </w:r>
      <w:proofErr w:type="gramStart"/>
      <w:r w:rsidR="00C86F97" w:rsidRPr="00B176DC">
        <w:rPr>
          <w:rFonts w:cstheme="minorHAnsi"/>
          <w:b/>
          <w:bCs/>
          <w:color w:val="000000" w:themeColor="text1"/>
          <w:sz w:val="20"/>
          <w:szCs w:val="20"/>
          <w:u w:val="single"/>
        </w:rPr>
        <w:t>in the area of</w:t>
      </w:r>
      <w:proofErr w:type="gramEnd"/>
      <w:r w:rsidR="00C86F97" w:rsidRPr="00B176DC">
        <w:rPr>
          <w:rFonts w:cstheme="minorHAnsi"/>
          <w:b/>
          <w:bCs/>
          <w:color w:val="000000" w:themeColor="text1"/>
          <w:sz w:val="20"/>
          <w:szCs w:val="20"/>
          <w:u w:val="single"/>
        </w:rPr>
        <w:t xml:space="preserve"> gender equality and women’s empowerment </w:t>
      </w:r>
      <w:r w:rsidRPr="00B176DC">
        <w:rPr>
          <w:rFonts w:cstheme="minorHAnsi"/>
          <w:b/>
          <w:bCs/>
          <w:color w:val="000000" w:themeColor="text1"/>
          <w:sz w:val="20"/>
          <w:szCs w:val="20"/>
          <w:u w:val="single"/>
        </w:rPr>
        <w:t>in the areas that include:</w:t>
      </w:r>
    </w:p>
    <w:p w14:paraId="303BB4E0" w14:textId="15C54CC6" w:rsidR="00FD0393" w:rsidRPr="00B176DC" w:rsidRDefault="11AB5551" w:rsidP="29B856F0">
      <w:pPr>
        <w:numPr>
          <w:ilvl w:val="0"/>
          <w:numId w:val="29"/>
        </w:numPr>
        <w:pBdr>
          <w:top w:val="nil"/>
          <w:left w:val="nil"/>
          <w:bottom w:val="nil"/>
          <w:right w:val="nil"/>
          <w:between w:val="nil"/>
        </w:pBdr>
        <w:spacing w:before="120" w:after="0" w:line="240" w:lineRule="auto"/>
        <w:jc w:val="both"/>
        <w:rPr>
          <w:rFonts w:cstheme="minorHAnsi"/>
          <w:color w:val="000000"/>
          <w:sz w:val="20"/>
          <w:szCs w:val="20"/>
        </w:rPr>
      </w:pPr>
      <w:r w:rsidRPr="00B176DC">
        <w:rPr>
          <w:rFonts w:cstheme="minorHAnsi"/>
          <w:color w:val="000000" w:themeColor="text1"/>
          <w:sz w:val="20"/>
          <w:szCs w:val="20"/>
        </w:rPr>
        <w:t>Addressing gender stereotypes and p</w:t>
      </w:r>
      <w:r w:rsidR="1BEA5CA4" w:rsidRPr="00B176DC">
        <w:rPr>
          <w:rFonts w:cstheme="minorHAnsi"/>
          <w:color w:val="000000" w:themeColor="text1"/>
          <w:sz w:val="20"/>
          <w:szCs w:val="20"/>
        </w:rPr>
        <w:t>revention of violence against women</w:t>
      </w:r>
      <w:r w:rsidR="25D6590C" w:rsidRPr="00B176DC">
        <w:rPr>
          <w:rFonts w:cstheme="minorHAnsi"/>
          <w:color w:val="000000" w:themeColor="text1"/>
          <w:sz w:val="20"/>
          <w:szCs w:val="20"/>
        </w:rPr>
        <w:t xml:space="preserve"> including </w:t>
      </w:r>
      <w:r w:rsidR="0EF51FB4" w:rsidRPr="00B176DC">
        <w:rPr>
          <w:rFonts w:cstheme="minorHAnsi"/>
          <w:color w:val="000000" w:themeColor="text1"/>
          <w:sz w:val="20"/>
          <w:szCs w:val="20"/>
        </w:rPr>
        <w:t>through innovative tools and diverse groups</w:t>
      </w:r>
      <w:r w:rsidRPr="00B176DC">
        <w:rPr>
          <w:rFonts w:cstheme="minorHAnsi"/>
          <w:color w:val="000000" w:themeColor="text1"/>
          <w:sz w:val="20"/>
          <w:szCs w:val="20"/>
        </w:rPr>
        <w:t>;</w:t>
      </w:r>
    </w:p>
    <w:p w14:paraId="69543BE7" w14:textId="29D5584A" w:rsidR="00FF5151" w:rsidRPr="00B176DC" w:rsidRDefault="5834E9D2" w:rsidP="29B856F0">
      <w:pPr>
        <w:numPr>
          <w:ilvl w:val="0"/>
          <w:numId w:val="29"/>
        </w:numPr>
        <w:pBdr>
          <w:top w:val="nil"/>
          <w:left w:val="nil"/>
          <w:bottom w:val="nil"/>
          <w:right w:val="nil"/>
          <w:between w:val="nil"/>
        </w:pBdr>
        <w:spacing w:before="120" w:after="0" w:line="240" w:lineRule="auto"/>
        <w:jc w:val="both"/>
        <w:rPr>
          <w:rStyle w:val="normaltextrun"/>
          <w:rFonts w:cstheme="minorHAnsi"/>
          <w:color w:val="000000"/>
          <w:sz w:val="20"/>
          <w:szCs w:val="20"/>
        </w:rPr>
      </w:pPr>
      <w:r w:rsidRPr="00B176DC">
        <w:rPr>
          <w:rFonts w:cstheme="minorHAnsi"/>
          <w:color w:val="000000" w:themeColor="text1"/>
          <w:sz w:val="20"/>
          <w:szCs w:val="20"/>
        </w:rPr>
        <w:t xml:space="preserve">Increase knowledge among youth on gender equality principles, feminism and positive masculinity </w:t>
      </w:r>
      <w:r w:rsidR="23D163A8" w:rsidRPr="00B176DC">
        <w:rPr>
          <w:rFonts w:cstheme="minorHAnsi"/>
          <w:color w:val="000000" w:themeColor="text1"/>
          <w:sz w:val="20"/>
          <w:szCs w:val="20"/>
        </w:rPr>
        <w:t xml:space="preserve">based on UN Women policy briefs and guiding </w:t>
      </w:r>
      <w:r w:rsidR="324F763E" w:rsidRPr="00B176DC">
        <w:rPr>
          <w:rFonts w:cstheme="minorHAnsi"/>
          <w:color w:val="000000" w:themeColor="text1"/>
          <w:sz w:val="20"/>
          <w:szCs w:val="20"/>
        </w:rPr>
        <w:t>papers for</w:t>
      </w:r>
      <w:r w:rsidRPr="00B176DC">
        <w:rPr>
          <w:rFonts w:cstheme="minorHAnsi"/>
          <w:color w:val="000000" w:themeColor="text1"/>
          <w:sz w:val="20"/>
          <w:szCs w:val="20"/>
        </w:rPr>
        <w:t xml:space="preserve"> the prevention of VAW/GBV, through interventions such as </w:t>
      </w:r>
      <w:r w:rsidRPr="00B176DC">
        <w:rPr>
          <w:rStyle w:val="normaltextrun"/>
          <w:rFonts w:cstheme="minorHAnsi"/>
          <w:sz w:val="20"/>
          <w:szCs w:val="20"/>
        </w:rPr>
        <w:t>digital projects, social theaters/debates with youth, small community initiatives or other related activities;</w:t>
      </w:r>
    </w:p>
    <w:p w14:paraId="1A519607" w14:textId="77777777" w:rsidR="00FF5151" w:rsidRPr="00B176DC" w:rsidRDefault="00FF5151" w:rsidP="00FF5151">
      <w:pPr>
        <w:pStyle w:val="paragraph"/>
        <w:spacing w:before="0" w:beforeAutospacing="0" w:after="0" w:afterAutospacing="0"/>
        <w:ind w:left="1080"/>
        <w:jc w:val="both"/>
        <w:textAlignment w:val="baseline"/>
        <w:rPr>
          <w:rStyle w:val="normaltextrun"/>
          <w:rFonts w:asciiTheme="minorHAnsi" w:hAnsiTheme="minorHAnsi" w:cstheme="minorHAnsi"/>
          <w:sz w:val="20"/>
          <w:szCs w:val="20"/>
        </w:rPr>
      </w:pPr>
    </w:p>
    <w:p w14:paraId="129C103C" w14:textId="251135EC" w:rsidR="00FF5151" w:rsidRPr="00B176DC" w:rsidRDefault="00FF5151" w:rsidP="522E5BE0">
      <w:pPr>
        <w:pStyle w:val="paragraph"/>
        <w:numPr>
          <w:ilvl w:val="0"/>
          <w:numId w:val="29"/>
        </w:numPr>
        <w:spacing w:before="0" w:beforeAutospacing="0" w:after="0" w:afterAutospacing="0"/>
        <w:jc w:val="both"/>
        <w:textAlignment w:val="baseline"/>
        <w:rPr>
          <w:rStyle w:val="normaltextrun"/>
          <w:rFonts w:asciiTheme="minorHAnsi" w:hAnsiTheme="minorHAnsi" w:cstheme="minorHAnsi"/>
          <w:sz w:val="20"/>
          <w:szCs w:val="20"/>
        </w:rPr>
      </w:pPr>
      <w:r w:rsidRPr="00B176DC">
        <w:rPr>
          <w:rStyle w:val="normaltextrun"/>
          <w:rFonts w:asciiTheme="minorHAnsi" w:hAnsiTheme="minorHAnsi" w:cstheme="minorHAnsi"/>
          <w:sz w:val="20"/>
          <w:szCs w:val="20"/>
        </w:rPr>
        <w:t>Empowerment of girls and women, especially women with disabilities, Roma women and other women from underrepresented groups to increase knowledge of the rights and of skills to fight gender stereotypes from an intersectional perspective</w:t>
      </w:r>
      <w:r w:rsidR="2DFFB305" w:rsidRPr="00B176DC">
        <w:rPr>
          <w:rStyle w:val="normaltextrun"/>
          <w:rFonts w:asciiTheme="minorHAnsi" w:hAnsiTheme="minorHAnsi" w:cstheme="minorHAnsi"/>
          <w:sz w:val="20"/>
          <w:szCs w:val="20"/>
        </w:rPr>
        <w:t xml:space="preserve">, </w:t>
      </w:r>
      <w:proofErr w:type="gramStart"/>
      <w:r w:rsidR="2DFFB305" w:rsidRPr="00B176DC">
        <w:rPr>
          <w:rStyle w:val="normaltextrun"/>
          <w:rFonts w:asciiTheme="minorHAnsi" w:hAnsiTheme="minorHAnsi" w:cstheme="minorHAnsi"/>
          <w:sz w:val="20"/>
          <w:szCs w:val="20"/>
        </w:rPr>
        <w:t>using also</w:t>
      </w:r>
      <w:proofErr w:type="gramEnd"/>
      <w:r w:rsidR="2DFFB305" w:rsidRPr="00B176DC">
        <w:rPr>
          <w:rStyle w:val="normaltextrun"/>
          <w:rFonts w:asciiTheme="minorHAnsi" w:hAnsiTheme="minorHAnsi" w:cstheme="minorHAnsi"/>
          <w:sz w:val="20"/>
          <w:szCs w:val="20"/>
        </w:rPr>
        <w:t xml:space="preserve"> UN Women international knowledge briefs. </w:t>
      </w:r>
      <w:r w:rsidRPr="00B176DC">
        <w:rPr>
          <w:rStyle w:val="normaltextrun"/>
          <w:rFonts w:asciiTheme="minorHAnsi" w:hAnsiTheme="minorHAnsi" w:cstheme="minorHAnsi"/>
          <w:sz w:val="20"/>
          <w:szCs w:val="20"/>
        </w:rPr>
        <w:t xml:space="preserve">This will be ensured through capacity building, mentorship, legal and psychological counseling </w:t>
      </w:r>
      <w:proofErr w:type="gramStart"/>
      <w:r w:rsidRPr="00B176DC">
        <w:rPr>
          <w:rStyle w:val="normaltextrun"/>
          <w:rFonts w:asciiTheme="minorHAnsi" w:hAnsiTheme="minorHAnsi" w:cstheme="minorHAnsi"/>
          <w:sz w:val="20"/>
          <w:szCs w:val="20"/>
        </w:rPr>
        <w:t>services</w:t>
      </w:r>
      <w:proofErr w:type="gramEnd"/>
      <w:r w:rsidRPr="00B176DC">
        <w:rPr>
          <w:rStyle w:val="normaltextrun"/>
          <w:rFonts w:asciiTheme="minorHAnsi" w:hAnsiTheme="minorHAnsi" w:cstheme="minorHAnsi"/>
          <w:sz w:val="20"/>
          <w:szCs w:val="20"/>
        </w:rPr>
        <w:t xml:space="preserve"> and other innovative activities. </w:t>
      </w:r>
    </w:p>
    <w:p w14:paraId="4AB207F8" w14:textId="77777777" w:rsidR="00FF5151" w:rsidRPr="00B176DC" w:rsidRDefault="00FF5151" w:rsidP="00FF5151">
      <w:pPr>
        <w:pStyle w:val="paragraph"/>
        <w:spacing w:before="0" w:beforeAutospacing="0" w:after="0" w:afterAutospacing="0"/>
        <w:ind w:left="1080"/>
        <w:jc w:val="both"/>
        <w:textAlignment w:val="baseline"/>
        <w:rPr>
          <w:rStyle w:val="normaltextrun"/>
          <w:rFonts w:asciiTheme="minorHAnsi" w:hAnsiTheme="minorHAnsi" w:cstheme="minorHAnsi"/>
          <w:sz w:val="20"/>
          <w:szCs w:val="20"/>
        </w:rPr>
      </w:pPr>
    </w:p>
    <w:p w14:paraId="279E1F1E" w14:textId="23921B44" w:rsidR="00715D1D" w:rsidRPr="00B176DC" w:rsidRDefault="6E026458" w:rsidP="6BA75ECD">
      <w:pPr>
        <w:pStyle w:val="paragraph"/>
        <w:numPr>
          <w:ilvl w:val="0"/>
          <w:numId w:val="29"/>
        </w:numPr>
        <w:spacing w:before="0" w:beforeAutospacing="0" w:after="0" w:afterAutospacing="0"/>
        <w:jc w:val="both"/>
        <w:textAlignment w:val="baseline"/>
        <w:rPr>
          <w:rFonts w:asciiTheme="minorHAnsi" w:hAnsiTheme="minorHAnsi" w:cstheme="minorHAnsi"/>
          <w:color w:val="000000" w:themeColor="text1"/>
          <w:sz w:val="20"/>
          <w:szCs w:val="20"/>
        </w:rPr>
      </w:pPr>
      <w:r w:rsidRPr="00B176DC">
        <w:rPr>
          <w:rStyle w:val="normaltextrun"/>
          <w:rFonts w:asciiTheme="minorHAnsi" w:hAnsiTheme="minorHAnsi" w:cstheme="minorHAnsi"/>
          <w:sz w:val="20"/>
          <w:szCs w:val="20"/>
        </w:rPr>
        <w:t>P</w:t>
      </w:r>
      <w:r w:rsidR="5834E9D2" w:rsidRPr="00B176DC">
        <w:rPr>
          <w:rStyle w:val="normaltextrun"/>
          <w:rFonts w:asciiTheme="minorHAnsi" w:hAnsiTheme="minorHAnsi" w:cstheme="minorHAnsi"/>
          <w:sz w:val="20"/>
          <w:szCs w:val="20"/>
        </w:rPr>
        <w:t>romotion of pre-marital and couple counseling</w:t>
      </w:r>
      <w:r w:rsidR="4E64AEF9" w:rsidRPr="00B176DC">
        <w:rPr>
          <w:rStyle w:val="normaltextrun"/>
          <w:rFonts w:asciiTheme="minorHAnsi" w:hAnsiTheme="minorHAnsi" w:cstheme="minorHAnsi"/>
          <w:sz w:val="20"/>
          <w:szCs w:val="20"/>
        </w:rPr>
        <w:t xml:space="preserve">. </w:t>
      </w:r>
      <w:r w:rsidR="5834E9D2" w:rsidRPr="00B176DC">
        <w:rPr>
          <w:rStyle w:val="normaltextrun"/>
          <w:rFonts w:asciiTheme="minorHAnsi" w:hAnsiTheme="minorHAnsi" w:cstheme="minorHAnsi"/>
          <w:sz w:val="20"/>
          <w:szCs w:val="20"/>
        </w:rPr>
        <w:t xml:space="preserve"> </w:t>
      </w:r>
    </w:p>
    <w:p w14:paraId="5954EA10" w14:textId="77777777" w:rsidR="00715D1D" w:rsidRPr="00B176DC" w:rsidRDefault="00715D1D" w:rsidP="2DF4BC30">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p>
    <w:p w14:paraId="01EA3DFB" w14:textId="45E436BB" w:rsidR="00715D1D" w:rsidRPr="00B176DC" w:rsidRDefault="00A734EB" w:rsidP="2DF4BC30">
      <w:pPr>
        <w:pStyle w:val="paragraph"/>
        <w:spacing w:before="0" w:beforeAutospacing="0" w:after="0" w:afterAutospacing="0"/>
        <w:jc w:val="both"/>
        <w:textAlignment w:val="baseline"/>
        <w:rPr>
          <w:rFonts w:asciiTheme="minorHAnsi" w:hAnsiTheme="minorHAnsi" w:cstheme="minorHAnsi"/>
          <w:color w:val="000000"/>
          <w:sz w:val="20"/>
          <w:szCs w:val="20"/>
        </w:rPr>
      </w:pPr>
      <w:r w:rsidRPr="00B176DC">
        <w:rPr>
          <w:rFonts w:asciiTheme="minorHAnsi" w:hAnsiTheme="minorHAnsi" w:cstheme="minorHAnsi"/>
          <w:color w:val="000000" w:themeColor="text1"/>
          <w:sz w:val="20"/>
          <w:szCs w:val="20"/>
        </w:rPr>
        <w:t xml:space="preserve">Focus on </w:t>
      </w:r>
      <w:r w:rsidR="00715D1D" w:rsidRPr="00B176DC">
        <w:rPr>
          <w:rFonts w:asciiTheme="minorHAnsi" w:hAnsiTheme="minorHAnsi" w:cstheme="minorHAnsi"/>
          <w:color w:val="000000" w:themeColor="text1"/>
          <w:sz w:val="20"/>
          <w:szCs w:val="20"/>
        </w:rPr>
        <w:t xml:space="preserve">groups </w:t>
      </w:r>
      <w:r w:rsidRPr="00B176DC">
        <w:rPr>
          <w:rFonts w:asciiTheme="minorHAnsi" w:hAnsiTheme="minorHAnsi" w:cstheme="minorHAnsi"/>
          <w:color w:val="000000" w:themeColor="text1"/>
          <w:sz w:val="20"/>
          <w:szCs w:val="20"/>
        </w:rPr>
        <w:t xml:space="preserve">facing multiple and intersecting </w:t>
      </w:r>
      <w:r w:rsidR="005847CE" w:rsidRPr="00B176DC">
        <w:rPr>
          <w:rFonts w:asciiTheme="minorHAnsi" w:hAnsiTheme="minorHAnsi" w:cstheme="minorHAnsi"/>
          <w:color w:val="000000" w:themeColor="text1"/>
          <w:sz w:val="20"/>
          <w:szCs w:val="20"/>
        </w:rPr>
        <w:t>vulnerabilities</w:t>
      </w:r>
      <w:r w:rsidRPr="00B176DC">
        <w:rPr>
          <w:rFonts w:asciiTheme="minorHAnsi" w:hAnsiTheme="minorHAnsi" w:cstheme="minorHAnsi"/>
          <w:color w:val="000000" w:themeColor="text1"/>
          <w:sz w:val="20"/>
          <w:szCs w:val="20"/>
        </w:rPr>
        <w:t xml:space="preserve"> is very much appreciated</w:t>
      </w:r>
      <w:r w:rsidR="00715D1D" w:rsidRPr="00B176DC">
        <w:rPr>
          <w:rFonts w:asciiTheme="minorHAnsi" w:hAnsiTheme="minorHAnsi" w:cstheme="minorHAnsi"/>
          <w:color w:val="000000" w:themeColor="text1"/>
          <w:sz w:val="20"/>
          <w:szCs w:val="20"/>
        </w:rPr>
        <w:t xml:space="preserve">, including </w:t>
      </w:r>
      <w:r w:rsidRPr="00B176DC">
        <w:rPr>
          <w:rFonts w:asciiTheme="minorHAnsi" w:hAnsiTheme="minorHAnsi" w:cstheme="minorHAnsi"/>
          <w:color w:val="000000" w:themeColor="text1"/>
          <w:sz w:val="20"/>
          <w:szCs w:val="20"/>
        </w:rPr>
        <w:t xml:space="preserve">women with disabilities, </w:t>
      </w:r>
      <w:r w:rsidR="00715D1D" w:rsidRPr="00B176DC">
        <w:rPr>
          <w:rFonts w:asciiTheme="minorHAnsi" w:hAnsiTheme="minorHAnsi" w:cstheme="minorHAnsi"/>
          <w:color w:val="000000" w:themeColor="text1"/>
          <w:sz w:val="20"/>
          <w:szCs w:val="20"/>
        </w:rPr>
        <w:t xml:space="preserve">single mothers, mothers of children with disabilities, </w:t>
      </w:r>
      <w:r w:rsidR="00F72A09" w:rsidRPr="00B176DC">
        <w:rPr>
          <w:rFonts w:asciiTheme="minorHAnsi" w:hAnsiTheme="minorHAnsi" w:cstheme="minorHAnsi"/>
          <w:color w:val="000000" w:themeColor="text1"/>
          <w:sz w:val="20"/>
          <w:szCs w:val="20"/>
        </w:rPr>
        <w:t xml:space="preserve">from Roma community, </w:t>
      </w:r>
      <w:r w:rsidR="00715D1D" w:rsidRPr="00B176DC">
        <w:rPr>
          <w:rFonts w:asciiTheme="minorHAnsi" w:hAnsiTheme="minorHAnsi" w:cstheme="minorHAnsi"/>
          <w:color w:val="000000" w:themeColor="text1"/>
          <w:sz w:val="20"/>
          <w:szCs w:val="20"/>
        </w:rPr>
        <w:t xml:space="preserve">older </w:t>
      </w:r>
      <w:proofErr w:type="gramStart"/>
      <w:r w:rsidR="00715D1D" w:rsidRPr="00B176DC">
        <w:rPr>
          <w:rFonts w:asciiTheme="minorHAnsi" w:hAnsiTheme="minorHAnsi" w:cstheme="minorHAnsi"/>
          <w:color w:val="000000" w:themeColor="text1"/>
          <w:sz w:val="20"/>
          <w:szCs w:val="20"/>
        </w:rPr>
        <w:t>women</w:t>
      </w:r>
      <w:proofErr w:type="gramEnd"/>
      <w:r w:rsidR="00715D1D" w:rsidRPr="00B176DC">
        <w:rPr>
          <w:rFonts w:asciiTheme="minorHAnsi" w:hAnsiTheme="minorHAnsi" w:cstheme="minorHAnsi"/>
          <w:color w:val="000000" w:themeColor="text1"/>
          <w:sz w:val="20"/>
          <w:szCs w:val="20"/>
        </w:rPr>
        <w:t xml:space="preserve"> and other marginalized groups</w:t>
      </w:r>
      <w:r w:rsidRPr="00B176DC">
        <w:rPr>
          <w:rFonts w:asciiTheme="minorHAnsi" w:hAnsiTheme="minorHAnsi" w:cstheme="minorHAnsi"/>
          <w:color w:val="000000" w:themeColor="text1"/>
          <w:sz w:val="20"/>
          <w:szCs w:val="20"/>
        </w:rPr>
        <w:t>.</w:t>
      </w:r>
      <w:r w:rsidR="002413A4" w:rsidRPr="00B176DC">
        <w:rPr>
          <w:rFonts w:asciiTheme="minorHAnsi" w:hAnsiTheme="minorHAnsi" w:cstheme="minorHAnsi"/>
          <w:color w:val="000000" w:themeColor="text1"/>
          <w:sz w:val="20"/>
          <w:szCs w:val="20"/>
        </w:rPr>
        <w:t xml:space="preserve"> </w:t>
      </w:r>
    </w:p>
    <w:p w14:paraId="107C2500" w14:textId="77777777" w:rsidR="00715D1D" w:rsidRPr="00B176DC" w:rsidRDefault="00715D1D" w:rsidP="00715D1D">
      <w:pPr>
        <w:pBdr>
          <w:top w:val="nil"/>
          <w:left w:val="nil"/>
          <w:bottom w:val="nil"/>
          <w:right w:val="nil"/>
          <w:between w:val="nil"/>
        </w:pBdr>
        <w:spacing w:before="120" w:after="120" w:line="240" w:lineRule="auto"/>
        <w:jc w:val="both"/>
        <w:rPr>
          <w:rFonts w:cstheme="minorHAnsi"/>
          <w:b/>
          <w:color w:val="000000"/>
          <w:sz w:val="20"/>
          <w:szCs w:val="20"/>
          <w:u w:val="single"/>
        </w:rPr>
      </w:pPr>
      <w:r w:rsidRPr="00B176DC">
        <w:rPr>
          <w:rFonts w:cstheme="minorHAnsi"/>
          <w:b/>
          <w:color w:val="000000"/>
          <w:sz w:val="20"/>
          <w:szCs w:val="20"/>
          <w:u w:val="single"/>
        </w:rPr>
        <w:t>SPECIFIC REQUIREMENTS TO THE PROPOSALS</w:t>
      </w:r>
    </w:p>
    <w:p w14:paraId="38713D70" w14:textId="6A0948CE" w:rsidR="002413A4" w:rsidRPr="00B176DC" w:rsidRDefault="10B45A0A" w:rsidP="29B856F0">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 xml:space="preserve">Proponents should propose interventions that explore innovative ideas to </w:t>
      </w:r>
      <w:r w:rsidR="420370DB" w:rsidRPr="00B176DC">
        <w:rPr>
          <w:rFonts w:cstheme="minorHAnsi"/>
          <w:color w:val="000000" w:themeColor="text1"/>
          <w:sz w:val="20"/>
          <w:szCs w:val="20"/>
        </w:rPr>
        <w:t xml:space="preserve">tackle gender stereotypes, strengthen </w:t>
      </w:r>
      <w:r w:rsidR="0357F4C3" w:rsidRPr="00B176DC">
        <w:rPr>
          <w:rFonts w:cstheme="minorHAnsi"/>
          <w:color w:val="000000" w:themeColor="text1"/>
          <w:sz w:val="20"/>
          <w:szCs w:val="20"/>
        </w:rPr>
        <w:t xml:space="preserve">youth and </w:t>
      </w:r>
      <w:r w:rsidR="420370DB" w:rsidRPr="00B176DC">
        <w:rPr>
          <w:rFonts w:cstheme="minorHAnsi"/>
          <w:color w:val="000000" w:themeColor="text1"/>
          <w:sz w:val="20"/>
          <w:szCs w:val="20"/>
        </w:rPr>
        <w:t>women empowerment</w:t>
      </w:r>
      <w:r w:rsidR="0357F4C3" w:rsidRPr="00B176DC">
        <w:rPr>
          <w:rFonts w:cstheme="minorHAnsi"/>
          <w:color w:val="000000" w:themeColor="text1"/>
          <w:sz w:val="20"/>
          <w:szCs w:val="20"/>
        </w:rPr>
        <w:t xml:space="preserve"> and contribute to prevention of gender-based violence</w:t>
      </w:r>
      <w:r w:rsidR="58D1B0E1" w:rsidRPr="00B176DC">
        <w:rPr>
          <w:rFonts w:cstheme="minorHAnsi"/>
          <w:color w:val="000000" w:themeColor="text1"/>
          <w:sz w:val="20"/>
          <w:szCs w:val="20"/>
        </w:rPr>
        <w:t>, including through non-formal educational tools</w:t>
      </w:r>
      <w:r w:rsidRPr="00B176DC">
        <w:rPr>
          <w:rFonts w:cstheme="minorHAnsi"/>
          <w:color w:val="000000" w:themeColor="text1"/>
          <w:sz w:val="20"/>
          <w:szCs w:val="20"/>
        </w:rPr>
        <w:t>. </w:t>
      </w:r>
    </w:p>
    <w:p w14:paraId="795F10C0" w14:textId="29EDD72D" w:rsidR="396E3641" w:rsidRPr="00B176DC" w:rsidRDefault="32983234" w:rsidP="29B856F0">
      <w:pPr>
        <w:numPr>
          <w:ilvl w:val="0"/>
          <w:numId w:val="30"/>
        </w:numPr>
        <w:pBdr>
          <w:top w:val="nil"/>
          <w:left w:val="nil"/>
          <w:bottom w:val="nil"/>
          <w:right w:val="nil"/>
          <w:between w:val="nil"/>
        </w:pBdr>
        <w:spacing w:before="120" w:after="120" w:line="240" w:lineRule="auto"/>
        <w:jc w:val="both"/>
        <w:rPr>
          <w:rFonts w:cstheme="minorHAnsi"/>
          <w:color w:val="000000" w:themeColor="text1"/>
          <w:sz w:val="20"/>
          <w:szCs w:val="20"/>
        </w:rPr>
      </w:pPr>
      <w:r w:rsidRPr="00B176DC">
        <w:rPr>
          <w:rFonts w:cstheme="minorHAnsi"/>
          <w:color w:val="000000" w:themeColor="text1"/>
          <w:sz w:val="20"/>
          <w:szCs w:val="20"/>
        </w:rPr>
        <w:lastRenderedPageBreak/>
        <w:t xml:space="preserve">Ensure development of </w:t>
      </w:r>
      <w:r w:rsidR="726DFD99" w:rsidRPr="00B176DC">
        <w:rPr>
          <w:rFonts w:cstheme="minorHAnsi"/>
          <w:color w:val="000000" w:themeColor="text1"/>
          <w:sz w:val="20"/>
          <w:szCs w:val="20"/>
        </w:rPr>
        <w:t xml:space="preserve">video </w:t>
      </w:r>
      <w:r w:rsidRPr="00B176DC">
        <w:rPr>
          <w:rFonts w:cstheme="minorHAnsi"/>
          <w:color w:val="000000" w:themeColor="text1"/>
          <w:sz w:val="20"/>
          <w:szCs w:val="20"/>
        </w:rPr>
        <w:t xml:space="preserve">human stories with project beneficiaries, to showcase change of knowledge, </w:t>
      </w:r>
      <w:r w:rsidR="721A5612" w:rsidRPr="00B176DC">
        <w:rPr>
          <w:rFonts w:cstheme="minorHAnsi"/>
          <w:color w:val="000000" w:themeColor="text1"/>
          <w:sz w:val="20"/>
          <w:szCs w:val="20"/>
        </w:rPr>
        <w:t xml:space="preserve">behavior, </w:t>
      </w:r>
      <w:r w:rsidR="7F5702E6" w:rsidRPr="00B176DC">
        <w:rPr>
          <w:rFonts w:cstheme="minorHAnsi"/>
          <w:color w:val="000000" w:themeColor="text1"/>
          <w:sz w:val="20"/>
          <w:szCs w:val="20"/>
        </w:rPr>
        <w:t xml:space="preserve">using </w:t>
      </w:r>
      <w:r w:rsidR="245A5ECF" w:rsidRPr="00B176DC">
        <w:rPr>
          <w:rFonts w:cstheme="minorHAnsi"/>
          <w:color w:val="000000" w:themeColor="text1"/>
          <w:sz w:val="20"/>
          <w:szCs w:val="20"/>
        </w:rPr>
        <w:t>high-quality</w:t>
      </w:r>
      <w:r w:rsidR="7F5702E6" w:rsidRPr="00B176DC">
        <w:rPr>
          <w:rFonts w:cstheme="minorHAnsi"/>
          <w:color w:val="000000" w:themeColor="text1"/>
          <w:sz w:val="20"/>
          <w:szCs w:val="20"/>
        </w:rPr>
        <w:t xml:space="preserve"> format</w:t>
      </w:r>
      <w:r w:rsidR="386BDA39" w:rsidRPr="00B176DC">
        <w:rPr>
          <w:rFonts w:cstheme="minorHAnsi"/>
          <w:color w:val="000000" w:themeColor="text1"/>
          <w:sz w:val="20"/>
          <w:szCs w:val="20"/>
        </w:rPr>
        <w:t xml:space="preserve">. The video should include graphic elements such as, but not limited </w:t>
      </w:r>
      <w:proofErr w:type="gramStart"/>
      <w:r w:rsidR="386BDA39" w:rsidRPr="00B176DC">
        <w:rPr>
          <w:rFonts w:cstheme="minorHAnsi"/>
          <w:color w:val="000000" w:themeColor="text1"/>
          <w:sz w:val="20"/>
          <w:szCs w:val="20"/>
        </w:rPr>
        <w:t>to:</w:t>
      </w:r>
      <w:proofErr w:type="gramEnd"/>
      <w:r w:rsidR="386BDA39" w:rsidRPr="00B176DC">
        <w:rPr>
          <w:rFonts w:cstheme="minorHAnsi"/>
          <w:color w:val="000000" w:themeColor="text1"/>
          <w:sz w:val="20"/>
          <w:szCs w:val="20"/>
        </w:rPr>
        <w:t xml:space="preserve"> subtitles in Romanian, Russian and English, ensure different formats (vertical and horizontal), tag names and intro/</w:t>
      </w:r>
      <w:proofErr w:type="spellStart"/>
      <w:r w:rsidR="386BDA39" w:rsidRPr="00B176DC">
        <w:rPr>
          <w:rFonts w:cstheme="minorHAnsi"/>
          <w:color w:val="000000" w:themeColor="text1"/>
          <w:sz w:val="20"/>
          <w:szCs w:val="20"/>
        </w:rPr>
        <w:t>packshot</w:t>
      </w:r>
      <w:proofErr w:type="spellEnd"/>
      <w:r w:rsidR="386BDA39" w:rsidRPr="00B176DC">
        <w:rPr>
          <w:rFonts w:cstheme="minorHAnsi"/>
          <w:color w:val="000000" w:themeColor="text1"/>
          <w:sz w:val="20"/>
          <w:szCs w:val="20"/>
        </w:rPr>
        <w:t>. The video should be around 2 mins.</w:t>
      </w:r>
    </w:p>
    <w:p w14:paraId="6DCD3315" w14:textId="2377C2A3" w:rsidR="4DA5041E" w:rsidRPr="00B176DC" w:rsidRDefault="25A48F07" w:rsidP="29B856F0">
      <w:pPr>
        <w:numPr>
          <w:ilvl w:val="0"/>
          <w:numId w:val="30"/>
        </w:numPr>
        <w:pBdr>
          <w:top w:val="nil"/>
          <w:left w:val="nil"/>
          <w:bottom w:val="nil"/>
          <w:right w:val="nil"/>
          <w:between w:val="nil"/>
        </w:pBdr>
        <w:spacing w:before="120" w:after="120" w:line="240" w:lineRule="auto"/>
        <w:jc w:val="both"/>
        <w:rPr>
          <w:rFonts w:cstheme="minorHAnsi"/>
          <w:color w:val="000000" w:themeColor="text1"/>
          <w:sz w:val="20"/>
          <w:szCs w:val="20"/>
        </w:rPr>
      </w:pPr>
      <w:r w:rsidRPr="00B176DC">
        <w:rPr>
          <w:rFonts w:cstheme="minorHAnsi"/>
          <w:color w:val="000000" w:themeColor="text1"/>
          <w:sz w:val="20"/>
          <w:szCs w:val="20"/>
        </w:rPr>
        <w:t>Ensure development of human stories in written form with project beneficiaries using high qualitative pictures</w:t>
      </w:r>
      <w:r w:rsidR="66FA5231" w:rsidRPr="00B176DC">
        <w:rPr>
          <w:rFonts w:cstheme="minorHAnsi"/>
          <w:color w:val="000000" w:themeColor="text1"/>
          <w:sz w:val="20"/>
          <w:szCs w:val="20"/>
        </w:rPr>
        <w:t>.</w:t>
      </w:r>
    </w:p>
    <w:p w14:paraId="3F5C1CC1" w14:textId="51E81D44" w:rsidR="00715D1D" w:rsidRPr="00B176DC" w:rsidRDefault="66FA5231" w:rsidP="29B856F0">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 xml:space="preserve">Ensure paid boosting of developed human stories. </w:t>
      </w:r>
    </w:p>
    <w:p w14:paraId="05A43A22" w14:textId="4CB1EB27" w:rsidR="00715D1D" w:rsidRPr="00B176DC" w:rsidRDefault="11AB5551" w:rsidP="29B856F0">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 xml:space="preserve">The proposal must </w:t>
      </w:r>
      <w:proofErr w:type="gramStart"/>
      <w:r w:rsidRPr="00B176DC">
        <w:rPr>
          <w:rFonts w:cstheme="minorHAnsi"/>
          <w:color w:val="000000" w:themeColor="text1"/>
          <w:sz w:val="20"/>
          <w:szCs w:val="20"/>
        </w:rPr>
        <w:t>reflect also</w:t>
      </w:r>
      <w:proofErr w:type="gramEnd"/>
      <w:r w:rsidRPr="00B176DC">
        <w:rPr>
          <w:rFonts w:cstheme="minorHAnsi"/>
          <w:color w:val="000000" w:themeColor="text1"/>
          <w:sz w:val="20"/>
          <w:szCs w:val="20"/>
        </w:rPr>
        <w:t xml:space="preserve"> collaboration with LPAs and other relevant stakeholders in the area</w:t>
      </w:r>
      <w:r w:rsidR="581E4590" w:rsidRPr="00B176DC">
        <w:rPr>
          <w:rFonts w:cstheme="minorHAnsi"/>
          <w:color w:val="000000" w:themeColor="text1"/>
          <w:sz w:val="20"/>
          <w:szCs w:val="20"/>
        </w:rPr>
        <w:t xml:space="preserve"> (media, educational institutions, etc.).</w:t>
      </w:r>
    </w:p>
    <w:p w14:paraId="38023BCE" w14:textId="5923D852" w:rsidR="5A7905B5" w:rsidRPr="00B176DC" w:rsidRDefault="581E4590" w:rsidP="29B856F0">
      <w:pPr>
        <w:numPr>
          <w:ilvl w:val="0"/>
          <w:numId w:val="30"/>
        </w:numPr>
        <w:pBdr>
          <w:top w:val="nil"/>
          <w:left w:val="nil"/>
          <w:bottom w:val="nil"/>
          <w:right w:val="nil"/>
          <w:between w:val="nil"/>
        </w:pBdr>
        <w:spacing w:before="120" w:after="120" w:line="240" w:lineRule="auto"/>
        <w:jc w:val="both"/>
        <w:rPr>
          <w:rFonts w:cstheme="minorHAnsi"/>
          <w:color w:val="000000" w:themeColor="text1"/>
          <w:sz w:val="20"/>
          <w:szCs w:val="20"/>
        </w:rPr>
      </w:pPr>
      <w:r w:rsidRPr="00B176DC">
        <w:rPr>
          <w:rFonts w:cstheme="minorHAnsi"/>
          <w:color w:val="000000" w:themeColor="text1"/>
          <w:sz w:val="20"/>
          <w:szCs w:val="20"/>
        </w:rPr>
        <w:t>Collaboration with NGOs</w:t>
      </w:r>
      <w:r w:rsidR="6B7DF50D" w:rsidRPr="00B176DC">
        <w:rPr>
          <w:rFonts w:cstheme="minorHAnsi"/>
          <w:color w:val="000000" w:themeColor="text1"/>
          <w:sz w:val="20"/>
          <w:szCs w:val="20"/>
        </w:rPr>
        <w:t xml:space="preserve"> </w:t>
      </w:r>
      <w:r w:rsidRPr="00B176DC">
        <w:rPr>
          <w:rFonts w:cstheme="minorHAnsi"/>
          <w:color w:val="000000" w:themeColor="text1"/>
          <w:sz w:val="20"/>
          <w:szCs w:val="20"/>
        </w:rPr>
        <w:t>from local level</w:t>
      </w:r>
      <w:r w:rsidR="7E6B1968" w:rsidRPr="00B176DC">
        <w:rPr>
          <w:rFonts w:cstheme="minorHAnsi"/>
          <w:color w:val="000000" w:themeColor="text1"/>
          <w:sz w:val="20"/>
          <w:szCs w:val="20"/>
        </w:rPr>
        <w:t xml:space="preserve">, including with local </w:t>
      </w:r>
      <w:proofErr w:type="spellStart"/>
      <w:r w:rsidR="7E6B1968" w:rsidRPr="00B176DC">
        <w:rPr>
          <w:rFonts w:cstheme="minorHAnsi"/>
          <w:color w:val="000000" w:themeColor="text1"/>
          <w:sz w:val="20"/>
          <w:szCs w:val="20"/>
        </w:rPr>
        <w:t>media</w:t>
      </w:r>
      <w:r w:rsidRPr="00B176DC">
        <w:rPr>
          <w:rFonts w:cstheme="minorHAnsi"/>
          <w:color w:val="000000" w:themeColor="text1"/>
          <w:sz w:val="20"/>
          <w:szCs w:val="20"/>
        </w:rPr>
        <w:t>is</w:t>
      </w:r>
      <w:proofErr w:type="spellEnd"/>
      <w:r w:rsidRPr="00B176DC">
        <w:rPr>
          <w:rFonts w:cstheme="minorHAnsi"/>
          <w:color w:val="000000" w:themeColor="text1"/>
          <w:sz w:val="20"/>
          <w:szCs w:val="20"/>
        </w:rPr>
        <w:t xml:space="preserve"> encouraged.</w:t>
      </w:r>
    </w:p>
    <w:p w14:paraId="0856E89F" w14:textId="42A29A5E" w:rsidR="00715D1D" w:rsidRPr="00B176DC" w:rsidRDefault="00715D1D" w:rsidP="522E5BE0">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 xml:space="preserve">As part of the proposal the </w:t>
      </w:r>
      <w:proofErr w:type="spellStart"/>
      <w:r w:rsidRPr="00B176DC">
        <w:rPr>
          <w:rFonts w:cstheme="minorHAnsi"/>
          <w:color w:val="000000" w:themeColor="text1"/>
          <w:sz w:val="20"/>
          <w:szCs w:val="20"/>
        </w:rPr>
        <w:t>proponets</w:t>
      </w:r>
      <w:proofErr w:type="spellEnd"/>
      <w:r w:rsidRPr="00B176DC">
        <w:rPr>
          <w:rFonts w:cstheme="minorHAnsi"/>
          <w:color w:val="000000" w:themeColor="text1"/>
          <w:sz w:val="20"/>
          <w:szCs w:val="20"/>
        </w:rPr>
        <w:t xml:space="preserve"> should submit </w:t>
      </w:r>
      <w:sdt>
        <w:sdtPr>
          <w:rPr>
            <w:rFonts w:cstheme="minorHAnsi"/>
            <w:sz w:val="20"/>
            <w:szCs w:val="20"/>
          </w:rPr>
          <w:tag w:val="goog_rdk_64"/>
          <w:id w:val="-1766923417"/>
          <w:placeholder>
            <w:docPart w:val="DefaultPlaceholder_1081868574"/>
          </w:placeholder>
        </w:sdtPr>
        <w:sdtContent>
          <w:r w:rsidRPr="00B176DC">
            <w:rPr>
              <w:rFonts w:cstheme="minorHAnsi"/>
              <w:color w:val="000000" w:themeColor="text1"/>
              <w:sz w:val="20"/>
              <w:szCs w:val="20"/>
            </w:rPr>
            <w:t xml:space="preserve">a </w:t>
          </w:r>
        </w:sdtContent>
      </w:sdt>
      <w:r w:rsidRPr="00B176DC">
        <w:rPr>
          <w:rFonts w:cstheme="minorHAnsi"/>
          <w:b/>
          <w:bCs/>
          <w:color w:val="000000" w:themeColor="text1"/>
          <w:sz w:val="20"/>
          <w:szCs w:val="20"/>
        </w:rPr>
        <w:t>risk assessment matrix</w:t>
      </w:r>
      <w:r w:rsidRPr="00B176DC">
        <w:rPr>
          <w:rFonts w:cstheme="minorHAnsi"/>
          <w:color w:val="000000" w:themeColor="text1"/>
          <w:sz w:val="20"/>
          <w:szCs w:val="20"/>
        </w:rPr>
        <w:t xml:space="preserve"> that will include</w:t>
      </w:r>
      <w:r w:rsidR="00A941DB" w:rsidRPr="00B176DC">
        <w:rPr>
          <w:rFonts w:cstheme="minorHAnsi"/>
          <w:color w:val="000000" w:themeColor="text1"/>
          <w:sz w:val="20"/>
          <w:szCs w:val="20"/>
        </w:rPr>
        <w:t xml:space="preserve"> potential</w:t>
      </w:r>
      <w:r w:rsidRPr="00B176DC">
        <w:rPr>
          <w:rFonts w:cstheme="minorHAnsi"/>
          <w:color w:val="000000" w:themeColor="text1"/>
          <w:sz w:val="20"/>
          <w:szCs w:val="20"/>
        </w:rPr>
        <w:t xml:space="preserve"> risks and respective mitigation measures,</w:t>
      </w:r>
      <w:r w:rsidR="00A941DB" w:rsidRPr="00B176DC">
        <w:rPr>
          <w:rFonts w:cstheme="minorHAnsi"/>
          <w:color w:val="000000" w:themeColor="text1"/>
          <w:sz w:val="20"/>
          <w:szCs w:val="20"/>
        </w:rPr>
        <w:t xml:space="preserve"> </w:t>
      </w:r>
      <w:r w:rsidRPr="00B176DC">
        <w:rPr>
          <w:rFonts w:cstheme="minorHAnsi"/>
          <w:color w:val="000000" w:themeColor="text1"/>
          <w:sz w:val="20"/>
          <w:szCs w:val="20"/>
        </w:rPr>
        <w:t xml:space="preserve">including specific measures and options for realization of proposed actions and results. </w:t>
      </w:r>
    </w:p>
    <w:p w14:paraId="0926CD11" w14:textId="77777777" w:rsidR="00715D1D" w:rsidRPr="00B176DC" w:rsidRDefault="00715D1D">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The proposals should suggest instruments to be used to measure the effectiveness of the suggested intervention.</w:t>
      </w:r>
    </w:p>
    <w:p w14:paraId="79C9FA87" w14:textId="77777777" w:rsidR="00A941DB" w:rsidRPr="00B176DC" w:rsidRDefault="00A941DB">
      <w:pPr>
        <w:pStyle w:val="ListParagraph"/>
        <w:numPr>
          <w:ilvl w:val="0"/>
          <w:numId w:val="30"/>
        </w:numPr>
        <w:spacing w:before="120" w:after="120"/>
        <w:rPr>
          <w:rFonts w:cstheme="minorHAnsi"/>
          <w:color w:val="000000"/>
          <w:sz w:val="20"/>
          <w:szCs w:val="20"/>
        </w:rPr>
      </w:pPr>
      <w:r w:rsidRPr="00B176DC">
        <w:rPr>
          <w:rFonts w:cstheme="minorHAnsi"/>
          <w:color w:val="000000" w:themeColor="text1"/>
          <w:sz w:val="20"/>
          <w:szCs w:val="20"/>
        </w:rPr>
        <w:t xml:space="preserve">Proposals shall include documentation of </w:t>
      </w:r>
      <w:r w:rsidRPr="00B176DC">
        <w:rPr>
          <w:rFonts w:cstheme="minorHAnsi"/>
          <w:b/>
          <w:bCs/>
          <w:color w:val="000000" w:themeColor="text1"/>
          <w:sz w:val="20"/>
          <w:szCs w:val="20"/>
        </w:rPr>
        <w:t>lessons learned</w:t>
      </w:r>
      <w:r w:rsidRPr="00B176DC">
        <w:rPr>
          <w:rFonts w:cstheme="minorHAnsi"/>
          <w:color w:val="000000" w:themeColor="text1"/>
          <w:sz w:val="20"/>
          <w:szCs w:val="20"/>
        </w:rPr>
        <w:t xml:space="preserve"> and </w:t>
      </w:r>
      <w:r w:rsidRPr="00B176DC">
        <w:rPr>
          <w:rFonts w:cstheme="minorHAnsi"/>
          <w:b/>
          <w:bCs/>
          <w:color w:val="000000" w:themeColor="text1"/>
          <w:sz w:val="20"/>
          <w:szCs w:val="20"/>
        </w:rPr>
        <w:t>good practices</w:t>
      </w:r>
      <w:r w:rsidRPr="00B176DC">
        <w:rPr>
          <w:rFonts w:cstheme="minorHAnsi"/>
          <w:color w:val="000000" w:themeColor="text1"/>
          <w:sz w:val="20"/>
          <w:szCs w:val="20"/>
        </w:rPr>
        <w:t xml:space="preserve"> within the intervention.  </w:t>
      </w:r>
    </w:p>
    <w:p w14:paraId="3D658238" w14:textId="678A65D6" w:rsidR="006B523C" w:rsidRPr="00B176DC" w:rsidRDefault="006C4B5C">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themeColor="text1"/>
          <w:sz w:val="20"/>
          <w:szCs w:val="20"/>
        </w:rPr>
        <w:t xml:space="preserve">Proposals should elaborate on the </w:t>
      </w:r>
      <w:r w:rsidRPr="00B176DC">
        <w:rPr>
          <w:rFonts w:cstheme="minorHAnsi"/>
          <w:b/>
          <w:bCs/>
          <w:color w:val="000000" w:themeColor="text1"/>
          <w:sz w:val="20"/>
          <w:szCs w:val="20"/>
        </w:rPr>
        <w:t>sustainability</w:t>
      </w:r>
      <w:r w:rsidRPr="00B176DC">
        <w:rPr>
          <w:rFonts w:cstheme="minorHAnsi"/>
          <w:color w:val="000000" w:themeColor="text1"/>
          <w:sz w:val="20"/>
          <w:szCs w:val="20"/>
        </w:rPr>
        <w:t xml:space="preserve"> of the suggested intervention.</w:t>
      </w:r>
    </w:p>
    <w:p w14:paraId="2178D9EA" w14:textId="4AA0E7C7" w:rsidR="00715D1D" w:rsidRPr="00B176DC" w:rsidRDefault="00715D1D" w:rsidP="522E5BE0">
      <w:pPr>
        <w:numPr>
          <w:ilvl w:val="0"/>
          <w:numId w:val="30"/>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b/>
          <w:bCs/>
          <w:color w:val="000000" w:themeColor="text1"/>
          <w:sz w:val="20"/>
          <w:szCs w:val="20"/>
        </w:rPr>
        <w:t xml:space="preserve">The </w:t>
      </w:r>
      <w:r w:rsidRPr="00EB5D21">
        <w:rPr>
          <w:rFonts w:cstheme="minorHAnsi"/>
          <w:b/>
          <w:bCs/>
          <w:color w:val="000000" w:themeColor="text1"/>
          <w:sz w:val="20"/>
          <w:szCs w:val="20"/>
        </w:rPr>
        <w:t>proposed intervention size and budget request will have to fall between a minimum indicative amount of</w:t>
      </w:r>
      <w:sdt>
        <w:sdtPr>
          <w:rPr>
            <w:rFonts w:cstheme="minorHAnsi"/>
            <w:b/>
            <w:bCs/>
            <w:sz w:val="20"/>
            <w:szCs w:val="20"/>
          </w:rPr>
          <w:tag w:val="goog_rdk_68"/>
          <w:id w:val="-944385445"/>
          <w:placeholder>
            <w:docPart w:val="DefaultPlaceholder_1081868574"/>
          </w:placeholder>
        </w:sdtPr>
        <w:sdtContent>
          <w:r w:rsidRPr="00EB5D21">
            <w:rPr>
              <w:rFonts w:cstheme="minorHAnsi"/>
              <w:b/>
              <w:bCs/>
              <w:sz w:val="20"/>
              <w:szCs w:val="20"/>
            </w:rPr>
            <w:t xml:space="preserve"> </w:t>
          </w:r>
        </w:sdtContent>
      </w:sdt>
      <w:sdt>
        <w:sdtPr>
          <w:rPr>
            <w:rFonts w:cstheme="minorHAnsi"/>
            <w:b/>
            <w:bCs/>
            <w:sz w:val="20"/>
            <w:szCs w:val="20"/>
          </w:rPr>
          <w:tag w:val="goog_rdk_69"/>
          <w:id w:val="1161739508"/>
          <w:placeholder>
            <w:docPart w:val="DefaultPlaceholder_1081868574"/>
          </w:placeholder>
        </w:sdtPr>
        <w:sdtContent>
          <w:r w:rsidRPr="00EB5D21">
            <w:rPr>
              <w:rFonts w:cstheme="minorHAnsi"/>
              <w:b/>
              <w:bCs/>
              <w:sz w:val="20"/>
              <w:szCs w:val="20"/>
            </w:rPr>
            <w:t>U</w:t>
          </w:r>
        </w:sdtContent>
      </w:sdt>
      <w:r w:rsidRPr="00EB5D21">
        <w:rPr>
          <w:rFonts w:cstheme="minorHAnsi"/>
          <w:b/>
          <w:bCs/>
          <w:sz w:val="20"/>
          <w:szCs w:val="20"/>
        </w:rPr>
        <w:t xml:space="preserve">SD </w:t>
      </w:r>
      <w:r w:rsidR="006C4B5C" w:rsidRPr="00EB5D21">
        <w:rPr>
          <w:rFonts w:cstheme="minorHAnsi"/>
          <w:b/>
          <w:bCs/>
          <w:sz w:val="20"/>
          <w:szCs w:val="20"/>
        </w:rPr>
        <w:t>50</w:t>
      </w:r>
      <w:r w:rsidRPr="00EB5D21">
        <w:rPr>
          <w:rFonts w:cstheme="minorHAnsi"/>
          <w:b/>
          <w:bCs/>
          <w:sz w:val="20"/>
          <w:szCs w:val="20"/>
        </w:rPr>
        <w:t xml:space="preserve">,000 and </w:t>
      </w:r>
      <w:r w:rsidRPr="00EB5D21">
        <w:rPr>
          <w:rFonts w:cstheme="minorHAnsi"/>
          <w:b/>
          <w:bCs/>
          <w:color w:val="000000" w:themeColor="text1"/>
          <w:sz w:val="20"/>
          <w:szCs w:val="20"/>
        </w:rPr>
        <w:t xml:space="preserve">a maximum amount of USD </w:t>
      </w:r>
      <w:r w:rsidR="7FFEEA0F" w:rsidRPr="00EB5D21">
        <w:rPr>
          <w:rFonts w:cstheme="minorHAnsi"/>
          <w:b/>
          <w:bCs/>
          <w:color w:val="000000" w:themeColor="text1"/>
          <w:sz w:val="20"/>
          <w:szCs w:val="20"/>
        </w:rPr>
        <w:t>80</w:t>
      </w:r>
      <w:r w:rsidRPr="00EB5D21">
        <w:rPr>
          <w:rFonts w:cstheme="minorHAnsi"/>
          <w:b/>
          <w:bCs/>
          <w:color w:val="000000" w:themeColor="text1"/>
          <w:sz w:val="20"/>
          <w:szCs w:val="20"/>
        </w:rPr>
        <w:t>,000</w:t>
      </w:r>
      <w:r w:rsidRPr="00EB5D21">
        <w:rPr>
          <w:rFonts w:cstheme="minorHAnsi"/>
          <w:color w:val="000000" w:themeColor="text1"/>
          <w:sz w:val="20"/>
          <w:szCs w:val="20"/>
        </w:rPr>
        <w:t xml:space="preserve">. All currency exchanges will be calculated using the UN Operational Exchange Rate as per the date of submission of proposal. UN Women will sign </w:t>
      </w:r>
      <w:r w:rsidR="00F72A09" w:rsidRPr="00EB5D21">
        <w:rPr>
          <w:rFonts w:cstheme="minorHAnsi"/>
          <w:color w:val="000000" w:themeColor="text1"/>
          <w:sz w:val="20"/>
          <w:szCs w:val="20"/>
        </w:rPr>
        <w:t xml:space="preserve">partner agreements </w:t>
      </w:r>
      <w:r w:rsidRPr="00EB5D21">
        <w:rPr>
          <w:rFonts w:cstheme="minorHAnsi"/>
          <w:color w:val="000000" w:themeColor="text1"/>
          <w:sz w:val="20"/>
          <w:szCs w:val="20"/>
        </w:rPr>
        <w:t xml:space="preserve">with and disburse funds to the </w:t>
      </w:r>
      <w:r w:rsidR="00F72A09" w:rsidRPr="00EB5D21">
        <w:rPr>
          <w:rFonts w:cstheme="minorHAnsi"/>
          <w:color w:val="000000" w:themeColor="text1"/>
          <w:sz w:val="20"/>
          <w:szCs w:val="20"/>
        </w:rPr>
        <w:t xml:space="preserve">selected </w:t>
      </w:r>
      <w:r w:rsidRPr="00EB5D21">
        <w:rPr>
          <w:rFonts w:cstheme="minorHAnsi"/>
          <w:color w:val="000000" w:themeColor="text1"/>
          <w:sz w:val="20"/>
          <w:szCs w:val="20"/>
        </w:rPr>
        <w:t>applicant organization only. The budget of the proposal shall include communication and visibility actions, that shall amount from 10 to 15% of the total budget. The proponent shall follow the </w:t>
      </w:r>
      <w:hyperlink r:id="rId29">
        <w:r w:rsidRPr="00EB5D21">
          <w:rPr>
            <w:rFonts w:cstheme="minorHAnsi"/>
            <w:color w:val="0563C1"/>
            <w:sz w:val="20"/>
            <w:szCs w:val="20"/>
            <w:u w:val="single"/>
          </w:rPr>
          <w:t>Communication and Visibility Requirements for EU External Actions</w:t>
        </w:r>
      </w:hyperlink>
      <w:r w:rsidRPr="00EB5D21">
        <w:rPr>
          <w:rFonts w:cstheme="minorHAnsi"/>
          <w:color w:val="000000" w:themeColor="text1"/>
          <w:sz w:val="20"/>
          <w:szCs w:val="20"/>
        </w:rPr>
        <w:t>, the EU-UN visibility communication guidelines, and UN Women and UNFPA communications and visibility policies and guidelines as well as apply EU4GE project visual identity. Examples</w:t>
      </w:r>
      <w:r w:rsidRPr="00B176DC">
        <w:rPr>
          <w:rFonts w:cstheme="minorHAnsi"/>
          <w:color w:val="000000" w:themeColor="text1"/>
          <w:sz w:val="20"/>
          <w:szCs w:val="20"/>
        </w:rPr>
        <w:t xml:space="preserve"> of communication and visibility actions may be but not limited </w:t>
      </w:r>
      <w:proofErr w:type="gramStart"/>
      <w:r w:rsidRPr="00B176DC">
        <w:rPr>
          <w:rFonts w:cstheme="minorHAnsi"/>
          <w:color w:val="000000" w:themeColor="text1"/>
          <w:sz w:val="20"/>
          <w:szCs w:val="20"/>
        </w:rPr>
        <w:t>to:</w:t>
      </w:r>
      <w:proofErr w:type="gramEnd"/>
      <w:r w:rsidRPr="00B176DC">
        <w:rPr>
          <w:rFonts w:cstheme="minorHAnsi"/>
          <w:color w:val="000000" w:themeColor="text1"/>
          <w:sz w:val="20"/>
          <w:szCs w:val="20"/>
        </w:rPr>
        <w:t> success stories, life stories, video spots, informative sessions, online campaigns and events, etc.  </w:t>
      </w:r>
    </w:p>
    <w:p w14:paraId="344CA4E0" w14:textId="77777777" w:rsidR="00715D1D" w:rsidRPr="00B176DC" w:rsidRDefault="00715D1D" w:rsidP="00715D1D">
      <w:pPr>
        <w:pBdr>
          <w:top w:val="nil"/>
          <w:left w:val="nil"/>
          <w:bottom w:val="nil"/>
          <w:right w:val="nil"/>
          <w:between w:val="nil"/>
        </w:pBdr>
        <w:spacing w:before="120" w:after="120" w:line="240" w:lineRule="auto"/>
        <w:jc w:val="both"/>
        <w:rPr>
          <w:rFonts w:cstheme="minorHAnsi"/>
          <w:color w:val="000000"/>
          <w:sz w:val="20"/>
          <w:szCs w:val="20"/>
        </w:rPr>
      </w:pPr>
    </w:p>
    <w:p w14:paraId="7B5DE80F" w14:textId="77777777" w:rsidR="00715D1D" w:rsidRPr="00B176DC" w:rsidRDefault="00715D1D">
      <w:pPr>
        <w:numPr>
          <w:ilvl w:val="0"/>
          <w:numId w:val="33"/>
        </w:num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b/>
          <w:color w:val="000000"/>
          <w:sz w:val="20"/>
          <w:szCs w:val="20"/>
          <w:u w:val="single"/>
        </w:rPr>
        <w:t>Timeframe  </w:t>
      </w:r>
      <w:r w:rsidRPr="00B176DC">
        <w:rPr>
          <w:rFonts w:cstheme="minorHAnsi"/>
          <w:color w:val="000000"/>
          <w:sz w:val="20"/>
          <w:szCs w:val="20"/>
        </w:rPr>
        <w:t> </w:t>
      </w:r>
    </w:p>
    <w:p w14:paraId="5C9C7A9D" w14:textId="2BF59E11" w:rsidR="00715D1D" w:rsidRPr="00EB5D21" w:rsidRDefault="00715D1D" w:rsidP="00715D1D">
      <w:p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sz w:val="20"/>
          <w:szCs w:val="20"/>
        </w:rPr>
        <w:t xml:space="preserve">The foreseen starting date of the </w:t>
      </w:r>
      <w:r w:rsidRPr="00EB5D21">
        <w:rPr>
          <w:rFonts w:cstheme="minorHAnsi"/>
          <w:color w:val="000000"/>
          <w:sz w:val="20"/>
          <w:szCs w:val="20"/>
        </w:rPr>
        <w:t xml:space="preserve">project is </w:t>
      </w:r>
      <w:r w:rsidR="00EB5D21" w:rsidRPr="00EB5D21">
        <w:rPr>
          <w:rFonts w:cstheme="minorHAnsi"/>
          <w:color w:val="000000"/>
          <w:sz w:val="20"/>
          <w:szCs w:val="20"/>
        </w:rPr>
        <w:t>15 July</w:t>
      </w:r>
      <w:r w:rsidR="00F72A09" w:rsidRPr="00EB5D21">
        <w:rPr>
          <w:rFonts w:cstheme="minorHAnsi"/>
          <w:color w:val="000000"/>
          <w:sz w:val="20"/>
          <w:szCs w:val="20"/>
        </w:rPr>
        <w:t xml:space="preserve"> </w:t>
      </w:r>
      <w:r w:rsidRPr="00EB5D21">
        <w:rPr>
          <w:rFonts w:cstheme="minorHAnsi"/>
          <w:color w:val="000000"/>
          <w:sz w:val="20"/>
          <w:szCs w:val="20"/>
        </w:rPr>
        <w:t>202</w:t>
      </w:r>
      <w:r w:rsidR="003B783B" w:rsidRPr="00EB5D21">
        <w:rPr>
          <w:rFonts w:cstheme="minorHAnsi"/>
          <w:color w:val="000000"/>
          <w:sz w:val="20"/>
          <w:szCs w:val="20"/>
        </w:rPr>
        <w:t>4</w:t>
      </w:r>
      <w:r w:rsidRPr="00EB5D21">
        <w:rPr>
          <w:rFonts w:cstheme="minorHAnsi"/>
          <w:color w:val="000000"/>
          <w:sz w:val="20"/>
          <w:szCs w:val="20"/>
        </w:rPr>
        <w:t>.</w:t>
      </w:r>
    </w:p>
    <w:p w14:paraId="7A18B9EA" w14:textId="46573056" w:rsidR="00715D1D" w:rsidRPr="00B176DC" w:rsidRDefault="00715D1D" w:rsidP="00715D1D">
      <w:pPr>
        <w:pBdr>
          <w:top w:val="nil"/>
          <w:left w:val="nil"/>
          <w:bottom w:val="nil"/>
          <w:right w:val="nil"/>
          <w:between w:val="nil"/>
        </w:pBdr>
        <w:spacing w:before="120" w:after="120" w:line="240" w:lineRule="auto"/>
        <w:jc w:val="both"/>
        <w:rPr>
          <w:rFonts w:cstheme="minorHAnsi"/>
          <w:color w:val="000000"/>
          <w:sz w:val="20"/>
          <w:szCs w:val="20"/>
        </w:rPr>
      </w:pPr>
      <w:r w:rsidRPr="00EB5D21">
        <w:rPr>
          <w:rFonts w:cstheme="minorHAnsi"/>
          <w:color w:val="000000"/>
          <w:sz w:val="20"/>
          <w:szCs w:val="20"/>
        </w:rPr>
        <w:t xml:space="preserve">The implementation period </w:t>
      </w:r>
      <w:r w:rsidR="003B783B" w:rsidRPr="00EB5D21">
        <w:rPr>
          <w:rFonts w:cstheme="minorHAnsi"/>
          <w:color w:val="000000"/>
          <w:sz w:val="20"/>
          <w:szCs w:val="20"/>
        </w:rPr>
        <w:t>is from</w:t>
      </w:r>
      <w:r w:rsidRPr="00EB5D21">
        <w:rPr>
          <w:rFonts w:cstheme="minorHAnsi"/>
          <w:color w:val="000000"/>
          <w:sz w:val="20"/>
          <w:szCs w:val="20"/>
        </w:rPr>
        <w:t xml:space="preserve"> </w:t>
      </w:r>
      <w:r w:rsidR="00EA196C" w:rsidRPr="00EB5D21">
        <w:rPr>
          <w:rFonts w:cstheme="minorHAnsi"/>
          <w:color w:val="000000"/>
          <w:sz w:val="20"/>
          <w:szCs w:val="20"/>
        </w:rPr>
        <w:t>12</w:t>
      </w:r>
      <w:r w:rsidRPr="00EB5D21">
        <w:rPr>
          <w:rFonts w:cstheme="minorHAnsi"/>
          <w:color w:val="000000"/>
          <w:sz w:val="20"/>
          <w:szCs w:val="20"/>
        </w:rPr>
        <w:t xml:space="preserve"> </w:t>
      </w:r>
      <w:r w:rsidR="003B783B" w:rsidRPr="00EB5D21">
        <w:rPr>
          <w:rFonts w:cstheme="minorHAnsi"/>
          <w:color w:val="000000"/>
          <w:sz w:val="20"/>
          <w:szCs w:val="20"/>
        </w:rPr>
        <w:t xml:space="preserve">to </w:t>
      </w:r>
      <w:r w:rsidR="00F72A09" w:rsidRPr="00EB5D21">
        <w:rPr>
          <w:rFonts w:cstheme="minorHAnsi"/>
          <w:color w:val="000000"/>
          <w:sz w:val="20"/>
          <w:szCs w:val="20"/>
        </w:rPr>
        <w:t>20</w:t>
      </w:r>
      <w:r w:rsidR="003B783B" w:rsidRPr="00EB5D21">
        <w:rPr>
          <w:rFonts w:cstheme="minorHAnsi"/>
          <w:color w:val="000000"/>
          <w:sz w:val="20"/>
          <w:szCs w:val="20"/>
        </w:rPr>
        <w:t xml:space="preserve"> </w:t>
      </w:r>
      <w:r w:rsidRPr="00EB5D21">
        <w:rPr>
          <w:rFonts w:cstheme="minorHAnsi"/>
          <w:color w:val="000000"/>
          <w:sz w:val="20"/>
          <w:szCs w:val="20"/>
        </w:rPr>
        <w:t>months</w:t>
      </w:r>
      <w:r w:rsidR="003B783B" w:rsidRPr="00EB5D21">
        <w:rPr>
          <w:rFonts w:cstheme="minorHAnsi"/>
          <w:color w:val="000000"/>
          <w:sz w:val="20"/>
          <w:szCs w:val="20"/>
        </w:rPr>
        <w:t>.</w:t>
      </w:r>
    </w:p>
    <w:p w14:paraId="21A140E4" w14:textId="77777777" w:rsidR="00715D1D" w:rsidRPr="00B176DC" w:rsidRDefault="00715D1D" w:rsidP="00715D1D">
      <w:pPr>
        <w:pBdr>
          <w:top w:val="nil"/>
          <w:left w:val="nil"/>
          <w:bottom w:val="nil"/>
          <w:right w:val="nil"/>
          <w:between w:val="nil"/>
        </w:pBdr>
        <w:spacing w:before="120" w:after="120" w:line="240" w:lineRule="auto"/>
        <w:jc w:val="both"/>
        <w:rPr>
          <w:rFonts w:eastAsia="Quattrocento Sans" w:cstheme="minorHAnsi"/>
          <w:color w:val="000000"/>
          <w:sz w:val="20"/>
          <w:szCs w:val="20"/>
        </w:rPr>
      </w:pPr>
    </w:p>
    <w:p w14:paraId="42434079" w14:textId="77777777" w:rsidR="00715D1D" w:rsidRPr="00B176DC" w:rsidRDefault="00715D1D">
      <w:pPr>
        <w:numPr>
          <w:ilvl w:val="0"/>
          <w:numId w:val="33"/>
        </w:numPr>
        <w:pBdr>
          <w:top w:val="nil"/>
          <w:left w:val="nil"/>
          <w:bottom w:val="nil"/>
          <w:right w:val="nil"/>
          <w:between w:val="nil"/>
        </w:pBdr>
        <w:spacing w:before="120" w:after="120" w:line="240" w:lineRule="auto"/>
        <w:jc w:val="both"/>
        <w:rPr>
          <w:rFonts w:eastAsia="Quattrocento Sans" w:cstheme="minorHAnsi"/>
          <w:color w:val="000000"/>
          <w:sz w:val="20"/>
          <w:szCs w:val="20"/>
        </w:rPr>
      </w:pPr>
      <w:r w:rsidRPr="00B176DC">
        <w:rPr>
          <w:rFonts w:cstheme="minorHAnsi"/>
          <w:b/>
          <w:color w:val="000000"/>
          <w:sz w:val="20"/>
          <w:szCs w:val="20"/>
          <w:u w:val="single"/>
        </w:rPr>
        <w:t>Competencies</w:t>
      </w:r>
      <w:r w:rsidRPr="00B176DC">
        <w:rPr>
          <w:rFonts w:cstheme="minorHAnsi"/>
          <w:color w:val="000000"/>
          <w:sz w:val="20"/>
          <w:szCs w:val="20"/>
        </w:rPr>
        <w:t> </w:t>
      </w:r>
    </w:p>
    <w:p w14:paraId="290D2D09" w14:textId="77777777" w:rsidR="00715D1D" w:rsidRPr="00B176DC" w:rsidRDefault="00715D1D" w:rsidP="00715D1D">
      <w:pPr>
        <w:pBdr>
          <w:top w:val="nil"/>
          <w:left w:val="nil"/>
          <w:bottom w:val="nil"/>
          <w:right w:val="nil"/>
          <w:between w:val="nil"/>
        </w:pBdr>
        <w:spacing w:before="120" w:after="120" w:line="240" w:lineRule="auto"/>
        <w:jc w:val="both"/>
        <w:rPr>
          <w:rFonts w:cstheme="minorHAnsi"/>
          <w:color w:val="000000"/>
          <w:sz w:val="20"/>
          <w:szCs w:val="20"/>
        </w:rPr>
      </w:pPr>
      <w:r w:rsidRPr="00B176DC">
        <w:rPr>
          <w:rFonts w:cstheme="minorHAnsi"/>
          <w:color w:val="000000"/>
          <w:sz w:val="20"/>
          <w:szCs w:val="20"/>
        </w:rPr>
        <w:t>To be considered, proponents must meet all the mandatory criteria described in Annex B-1. </w:t>
      </w:r>
    </w:p>
    <w:sdt>
      <w:sdtPr>
        <w:rPr>
          <w:sz w:val="20"/>
          <w:szCs w:val="20"/>
        </w:rPr>
        <w:tag w:val="goog_rdk_77"/>
        <w:id w:val="756028161"/>
        <w:placeholder>
          <w:docPart w:val="DefaultPlaceholder_1081868574"/>
        </w:placeholder>
      </w:sdtPr>
      <w:sdtContent>
        <w:p w14:paraId="79858C41" w14:textId="77777777" w:rsidR="00715D1D" w:rsidRPr="00B176DC" w:rsidRDefault="00715D1D">
          <w:pPr>
            <w:numPr>
              <w:ilvl w:val="0"/>
              <w:numId w:val="28"/>
            </w:numPr>
            <w:pBdr>
              <w:top w:val="nil"/>
              <w:left w:val="nil"/>
              <w:bottom w:val="nil"/>
              <w:right w:val="nil"/>
              <w:between w:val="nil"/>
            </w:pBdr>
            <w:spacing w:before="120" w:after="120" w:line="240" w:lineRule="auto"/>
            <w:ind w:left="360"/>
            <w:jc w:val="both"/>
            <w:rPr>
              <w:rFonts w:cstheme="minorHAnsi"/>
              <w:color w:val="000000"/>
              <w:sz w:val="20"/>
              <w:szCs w:val="20"/>
            </w:rPr>
          </w:pPr>
          <w:r w:rsidRPr="00B176DC">
            <w:rPr>
              <w:rFonts w:cstheme="minorHAnsi"/>
              <w:b/>
              <w:color w:val="000000"/>
              <w:sz w:val="20"/>
              <w:szCs w:val="20"/>
            </w:rPr>
            <w:t>Technical/functional competencies required:</w:t>
          </w:r>
          <w:r w:rsidRPr="00B176DC">
            <w:rPr>
              <w:rFonts w:cstheme="minorHAnsi"/>
              <w:color w:val="000000"/>
              <w:sz w:val="20"/>
              <w:szCs w:val="20"/>
            </w:rPr>
            <w:t> </w:t>
          </w:r>
        </w:p>
      </w:sdtContent>
    </w:sdt>
    <w:p w14:paraId="13629F97" w14:textId="77777777" w:rsidR="00715D1D" w:rsidRPr="00B176DC" w:rsidRDefault="00715D1D">
      <w:pPr>
        <w:numPr>
          <w:ilvl w:val="0"/>
          <w:numId w:val="34"/>
        </w:numPr>
        <w:pBdr>
          <w:top w:val="nil"/>
          <w:left w:val="nil"/>
          <w:bottom w:val="nil"/>
          <w:right w:val="nil"/>
          <w:between w:val="nil"/>
        </w:pBdr>
        <w:spacing w:before="120" w:after="0" w:line="240" w:lineRule="auto"/>
        <w:jc w:val="both"/>
        <w:rPr>
          <w:rFonts w:cstheme="minorHAnsi"/>
          <w:color w:val="000000"/>
          <w:sz w:val="20"/>
          <w:szCs w:val="20"/>
        </w:rPr>
      </w:pPr>
      <w:r w:rsidRPr="00B176DC">
        <w:rPr>
          <w:rFonts w:cstheme="minorHAnsi"/>
          <w:color w:val="000000"/>
          <w:sz w:val="20"/>
          <w:szCs w:val="20"/>
        </w:rPr>
        <w:t xml:space="preserve">At least 3 years of documented successful track record </w:t>
      </w:r>
      <w:proofErr w:type="gramStart"/>
      <w:r w:rsidRPr="00B176DC">
        <w:rPr>
          <w:rFonts w:cstheme="minorHAnsi"/>
          <w:color w:val="000000"/>
          <w:sz w:val="20"/>
          <w:szCs w:val="20"/>
        </w:rPr>
        <w:t>in the area of</w:t>
      </w:r>
      <w:proofErr w:type="gramEnd"/>
      <w:r w:rsidRPr="00B176DC">
        <w:rPr>
          <w:rFonts w:cstheme="minorHAnsi"/>
          <w:color w:val="000000"/>
          <w:sz w:val="20"/>
          <w:szCs w:val="20"/>
        </w:rPr>
        <w:t xml:space="preserve"> work contained in this Terms of Reference. </w:t>
      </w:r>
    </w:p>
    <w:p w14:paraId="49910EA4" w14:textId="6BE7790C" w:rsidR="00715D1D" w:rsidRPr="00B176DC" w:rsidRDefault="00715D1D">
      <w:pPr>
        <w:numPr>
          <w:ilvl w:val="0"/>
          <w:numId w:val="34"/>
        </w:numPr>
        <w:pBdr>
          <w:top w:val="nil"/>
          <w:left w:val="nil"/>
          <w:bottom w:val="nil"/>
          <w:right w:val="nil"/>
          <w:between w:val="nil"/>
        </w:pBdr>
        <w:spacing w:after="0" w:line="240" w:lineRule="auto"/>
        <w:jc w:val="both"/>
        <w:rPr>
          <w:rFonts w:cstheme="minorHAnsi"/>
          <w:color w:val="000000"/>
          <w:sz w:val="20"/>
          <w:szCs w:val="20"/>
        </w:rPr>
      </w:pPr>
      <w:r w:rsidRPr="00B176DC">
        <w:rPr>
          <w:rFonts w:cstheme="minorHAnsi"/>
          <w:color w:val="000000"/>
          <w:sz w:val="20"/>
          <w:szCs w:val="20"/>
        </w:rPr>
        <w:t>Proven in-house expertise in working on issues</w:t>
      </w:r>
      <w:r w:rsidR="00F72A09" w:rsidRPr="00B176DC">
        <w:rPr>
          <w:rFonts w:cstheme="minorHAnsi"/>
          <w:color w:val="000000"/>
          <w:sz w:val="20"/>
          <w:szCs w:val="20"/>
        </w:rPr>
        <w:t xml:space="preserve"> </w:t>
      </w:r>
      <w:r w:rsidRPr="00B176DC">
        <w:rPr>
          <w:rFonts w:cstheme="minorHAnsi"/>
          <w:color w:val="000000"/>
          <w:sz w:val="20"/>
          <w:szCs w:val="20"/>
        </w:rPr>
        <w:t xml:space="preserve">around gender equality, </w:t>
      </w:r>
      <w:r w:rsidR="00F72A09" w:rsidRPr="00B176DC">
        <w:rPr>
          <w:rFonts w:cstheme="minorHAnsi"/>
          <w:color w:val="000000"/>
          <w:sz w:val="20"/>
          <w:szCs w:val="20"/>
        </w:rPr>
        <w:t xml:space="preserve">youth and/or </w:t>
      </w:r>
      <w:r w:rsidRPr="00B176DC">
        <w:rPr>
          <w:rFonts w:cstheme="minorHAnsi"/>
          <w:color w:val="000000"/>
          <w:sz w:val="20"/>
          <w:szCs w:val="20"/>
        </w:rPr>
        <w:t xml:space="preserve">women empowerment, </w:t>
      </w:r>
      <w:r w:rsidR="00F72A09" w:rsidRPr="00B176DC">
        <w:rPr>
          <w:rFonts w:cstheme="minorHAnsi"/>
          <w:color w:val="000000"/>
          <w:sz w:val="20"/>
          <w:szCs w:val="20"/>
        </w:rPr>
        <w:t xml:space="preserve">prevention and combating of </w:t>
      </w:r>
      <w:r w:rsidRPr="00B176DC">
        <w:rPr>
          <w:rFonts w:cstheme="minorHAnsi"/>
          <w:color w:val="000000"/>
          <w:sz w:val="20"/>
          <w:szCs w:val="20"/>
        </w:rPr>
        <w:t>violence against women, as well as delivering results in </w:t>
      </w:r>
      <w:r w:rsidR="00A97B43" w:rsidRPr="00B176DC">
        <w:rPr>
          <w:rFonts w:cstheme="minorHAnsi"/>
          <w:color w:val="000000"/>
          <w:sz w:val="20"/>
          <w:szCs w:val="20"/>
        </w:rPr>
        <w:t>these areas</w:t>
      </w:r>
      <w:r w:rsidRPr="00B176DC">
        <w:rPr>
          <w:rFonts w:cstheme="minorHAnsi"/>
          <w:color w:val="000000"/>
          <w:sz w:val="20"/>
          <w:szCs w:val="20"/>
        </w:rPr>
        <w:t>.</w:t>
      </w:r>
      <w:sdt>
        <w:sdtPr>
          <w:rPr>
            <w:rFonts w:cstheme="minorHAnsi"/>
            <w:sz w:val="20"/>
            <w:szCs w:val="20"/>
          </w:rPr>
          <w:tag w:val="goog_rdk_82"/>
          <w:id w:val="399945757"/>
        </w:sdtPr>
        <w:sdtContent>
          <w:r w:rsidRPr="00B176DC">
            <w:rPr>
              <w:rFonts w:cstheme="minorHAnsi"/>
              <w:color w:val="000000"/>
              <w:sz w:val="20"/>
              <w:szCs w:val="20"/>
            </w:rPr>
            <w:t xml:space="preserve"> </w:t>
          </w:r>
        </w:sdtContent>
      </w:sdt>
      <w:r w:rsidRPr="00B176DC">
        <w:rPr>
          <w:rFonts w:cstheme="minorHAnsi"/>
          <w:color w:val="000000"/>
          <w:sz w:val="20"/>
          <w:szCs w:val="20"/>
        </w:rPr>
        <w:t>It is recommended to have a gender expert/specialist as part of the team.</w:t>
      </w:r>
      <w:sdt>
        <w:sdtPr>
          <w:rPr>
            <w:rFonts w:cstheme="minorHAnsi"/>
            <w:sz w:val="20"/>
            <w:szCs w:val="20"/>
          </w:rPr>
          <w:tag w:val="goog_rdk_84"/>
          <w:id w:val="1366020240"/>
        </w:sdtPr>
        <w:sdtContent/>
      </w:sdt>
    </w:p>
    <w:p w14:paraId="5CEB788D" w14:textId="77777777" w:rsidR="00715D1D" w:rsidRPr="00B176DC" w:rsidRDefault="00715D1D">
      <w:pPr>
        <w:numPr>
          <w:ilvl w:val="0"/>
          <w:numId w:val="34"/>
        </w:numPr>
        <w:pBdr>
          <w:top w:val="nil"/>
          <w:left w:val="nil"/>
          <w:bottom w:val="nil"/>
          <w:right w:val="nil"/>
          <w:between w:val="nil"/>
        </w:pBdr>
        <w:spacing w:after="0" w:line="240" w:lineRule="auto"/>
        <w:jc w:val="both"/>
        <w:rPr>
          <w:rFonts w:cstheme="minorHAnsi"/>
          <w:color w:val="000000"/>
          <w:sz w:val="20"/>
          <w:szCs w:val="20"/>
        </w:rPr>
      </w:pPr>
      <w:r w:rsidRPr="00B176DC">
        <w:rPr>
          <w:rFonts w:cstheme="minorHAnsi"/>
          <w:color w:val="000000"/>
          <w:sz w:val="20"/>
          <w:szCs w:val="20"/>
        </w:rPr>
        <w:t xml:space="preserve">At least 3 years’ experience in management of projects with similar size </w:t>
      </w:r>
      <w:sdt>
        <w:sdtPr>
          <w:rPr>
            <w:rFonts w:cstheme="minorHAnsi"/>
            <w:sz w:val="20"/>
            <w:szCs w:val="20"/>
          </w:rPr>
          <w:tag w:val="goog_rdk_92"/>
          <w:id w:val="-458887690"/>
        </w:sdtPr>
        <w:sdtContent>
          <w:r w:rsidRPr="00B176DC">
            <w:rPr>
              <w:rFonts w:cstheme="minorHAnsi"/>
              <w:color w:val="000000"/>
              <w:sz w:val="20"/>
              <w:szCs w:val="20"/>
            </w:rPr>
            <w:t>to</w:t>
          </w:r>
        </w:sdtContent>
      </w:sdt>
      <w:r w:rsidRPr="00B176DC">
        <w:rPr>
          <w:rFonts w:cstheme="minorHAnsi"/>
          <w:color w:val="000000"/>
          <w:sz w:val="20"/>
          <w:szCs w:val="20"/>
        </w:rPr>
        <w:t xml:space="preserve"> the one submitted under this Call.</w:t>
      </w:r>
    </w:p>
    <w:p w14:paraId="507CA44B" w14:textId="32B2D0B4" w:rsidR="00715D1D" w:rsidRPr="00B176DC" w:rsidRDefault="00715D1D">
      <w:pPr>
        <w:numPr>
          <w:ilvl w:val="0"/>
          <w:numId w:val="34"/>
        </w:numPr>
        <w:pBdr>
          <w:top w:val="nil"/>
          <w:left w:val="nil"/>
          <w:bottom w:val="nil"/>
          <w:right w:val="nil"/>
          <w:between w:val="nil"/>
        </w:pBdr>
        <w:spacing w:after="280" w:line="240" w:lineRule="auto"/>
        <w:jc w:val="both"/>
        <w:rPr>
          <w:rFonts w:cstheme="minorHAnsi"/>
          <w:color w:val="000000"/>
          <w:sz w:val="20"/>
          <w:szCs w:val="20"/>
        </w:rPr>
      </w:pPr>
      <w:r w:rsidRPr="00B176DC">
        <w:rPr>
          <w:rFonts w:cstheme="minorHAnsi"/>
          <w:sz w:val="20"/>
          <w:szCs w:val="20"/>
        </w:rPr>
        <w:t>Knowledge</w:t>
      </w:r>
      <w:r w:rsidRPr="00B176DC">
        <w:rPr>
          <w:rFonts w:cstheme="minorHAnsi"/>
          <w:color w:val="000000"/>
          <w:sz w:val="20"/>
          <w:szCs w:val="20"/>
        </w:rPr>
        <w:t xml:space="preserve"> of </w:t>
      </w:r>
      <w:r w:rsidR="00CD4E21" w:rsidRPr="00B176DC">
        <w:rPr>
          <w:rFonts w:cstheme="minorHAnsi"/>
          <w:color w:val="000000"/>
          <w:sz w:val="20"/>
          <w:szCs w:val="20"/>
        </w:rPr>
        <w:t xml:space="preserve">Romanian, </w:t>
      </w:r>
      <w:r w:rsidRPr="00B176DC">
        <w:rPr>
          <w:rFonts w:cstheme="minorHAnsi"/>
          <w:color w:val="000000"/>
          <w:sz w:val="20"/>
          <w:szCs w:val="20"/>
        </w:rPr>
        <w:t>English is mandatory. Russian is an asset.</w:t>
      </w:r>
    </w:p>
    <w:sdt>
      <w:sdtPr>
        <w:rPr>
          <w:sz w:val="20"/>
          <w:szCs w:val="20"/>
        </w:rPr>
        <w:tag w:val="goog_rdk_94"/>
        <w:id w:val="594671992"/>
        <w:placeholder>
          <w:docPart w:val="DefaultPlaceholder_1081868574"/>
        </w:placeholder>
      </w:sdtPr>
      <w:sdtContent>
        <w:p w14:paraId="58B7C0BD" w14:textId="77777777" w:rsidR="00715D1D" w:rsidRPr="00B176DC" w:rsidRDefault="00715D1D">
          <w:pPr>
            <w:numPr>
              <w:ilvl w:val="0"/>
              <w:numId w:val="32"/>
            </w:numPr>
            <w:pBdr>
              <w:top w:val="nil"/>
              <w:left w:val="nil"/>
              <w:bottom w:val="nil"/>
              <w:right w:val="nil"/>
              <w:between w:val="nil"/>
            </w:pBdr>
            <w:spacing w:before="120" w:after="120" w:line="240" w:lineRule="auto"/>
            <w:ind w:left="360"/>
            <w:jc w:val="both"/>
            <w:rPr>
              <w:rFonts w:cstheme="minorHAnsi"/>
              <w:color w:val="000000"/>
              <w:sz w:val="20"/>
              <w:szCs w:val="20"/>
            </w:rPr>
          </w:pPr>
          <w:r w:rsidRPr="00B176DC">
            <w:rPr>
              <w:rFonts w:cstheme="minorHAnsi"/>
              <w:b/>
              <w:color w:val="000000"/>
              <w:sz w:val="20"/>
              <w:szCs w:val="20"/>
            </w:rPr>
            <w:t>The following competences are considered an asset in proponents’ performance: </w:t>
          </w:r>
          <w:r w:rsidRPr="00B176DC">
            <w:rPr>
              <w:rFonts w:cstheme="minorHAnsi"/>
              <w:color w:val="000000"/>
              <w:sz w:val="20"/>
              <w:szCs w:val="20"/>
            </w:rPr>
            <w:t> </w:t>
          </w:r>
        </w:p>
      </w:sdtContent>
    </w:sdt>
    <w:p w14:paraId="1C69F74B" w14:textId="37F0E620" w:rsidR="00715D1D" w:rsidRPr="00DA6731" w:rsidRDefault="00715D1D">
      <w:pPr>
        <w:numPr>
          <w:ilvl w:val="0"/>
          <w:numId w:val="31"/>
        </w:numPr>
        <w:pBdr>
          <w:top w:val="nil"/>
          <w:left w:val="nil"/>
          <w:bottom w:val="nil"/>
          <w:right w:val="nil"/>
          <w:between w:val="nil"/>
        </w:pBdr>
        <w:spacing w:before="120" w:after="0" w:line="240" w:lineRule="auto"/>
        <w:jc w:val="both"/>
        <w:rPr>
          <w:rFonts w:cstheme="minorHAnsi"/>
          <w:sz w:val="20"/>
          <w:szCs w:val="20"/>
        </w:rPr>
      </w:pPr>
      <w:r w:rsidRPr="00B176DC">
        <w:rPr>
          <w:rFonts w:cstheme="minorHAnsi"/>
          <w:color w:val="000000"/>
          <w:sz w:val="20"/>
          <w:szCs w:val="20"/>
        </w:rPr>
        <w:t xml:space="preserve">Good knowledge of gender equality and women's rights issues, as well as needs of vulnerable groups </w:t>
      </w:r>
      <w:r w:rsidRPr="00DA6731">
        <w:rPr>
          <w:rFonts w:cstheme="minorHAnsi"/>
          <w:sz w:val="20"/>
          <w:szCs w:val="20"/>
        </w:rPr>
        <w:t>of women</w:t>
      </w:r>
      <w:r w:rsidR="002C60AF" w:rsidRPr="00DA6731">
        <w:rPr>
          <w:rFonts w:cstheme="minorHAnsi"/>
          <w:sz w:val="20"/>
          <w:szCs w:val="20"/>
        </w:rPr>
        <w:t>.</w:t>
      </w:r>
    </w:p>
    <w:p w14:paraId="35BE7345" w14:textId="2137BE4D" w:rsidR="001A26AA" w:rsidRPr="00DA6731" w:rsidRDefault="00715D1D">
      <w:pPr>
        <w:numPr>
          <w:ilvl w:val="0"/>
          <w:numId w:val="31"/>
        </w:numPr>
        <w:pBdr>
          <w:top w:val="nil"/>
          <w:left w:val="nil"/>
          <w:bottom w:val="nil"/>
          <w:right w:val="nil"/>
          <w:between w:val="nil"/>
        </w:pBdr>
        <w:spacing w:after="120" w:line="240" w:lineRule="auto"/>
        <w:jc w:val="both"/>
        <w:rPr>
          <w:rFonts w:cstheme="minorHAnsi"/>
          <w:sz w:val="20"/>
          <w:szCs w:val="20"/>
        </w:rPr>
      </w:pPr>
      <w:r w:rsidRPr="00DA6731">
        <w:rPr>
          <w:rFonts w:cstheme="minorHAnsi"/>
          <w:sz w:val="20"/>
          <w:szCs w:val="20"/>
        </w:rPr>
        <w:lastRenderedPageBreak/>
        <w:t xml:space="preserve">Experience in working at </w:t>
      </w:r>
      <w:r w:rsidR="00B4415A" w:rsidRPr="00DA6731">
        <w:rPr>
          <w:rFonts w:cstheme="minorHAnsi"/>
          <w:sz w:val="20"/>
          <w:szCs w:val="20"/>
        </w:rPr>
        <w:t>national, local and community level</w:t>
      </w:r>
      <w:r w:rsidR="002C60AF" w:rsidRPr="00DA6731">
        <w:rPr>
          <w:rFonts w:cstheme="minorHAnsi"/>
          <w:sz w:val="20"/>
          <w:szCs w:val="20"/>
        </w:rPr>
        <w:t>.</w:t>
      </w:r>
    </w:p>
    <w:p w14:paraId="3B6A51B5" w14:textId="1304B1AD" w:rsidR="008A4FD2" w:rsidRPr="00DA6731" w:rsidRDefault="008A4FD2">
      <w:pPr>
        <w:pStyle w:val="ListParagraph"/>
        <w:numPr>
          <w:ilvl w:val="0"/>
          <w:numId w:val="8"/>
        </w:numPr>
        <w:spacing w:after="0" w:line="240" w:lineRule="auto"/>
        <w:rPr>
          <w:rFonts w:eastAsia="Calibri" w:cstheme="minorHAnsi"/>
          <w:b/>
          <w:bCs/>
          <w:spacing w:val="-3"/>
          <w:sz w:val="20"/>
          <w:szCs w:val="20"/>
          <w:lang w:val="en-CA"/>
        </w:rPr>
      </w:pPr>
      <w:r w:rsidRPr="00DA6731">
        <w:rPr>
          <w:rFonts w:eastAsia="Times New Roman" w:cstheme="minorHAnsi"/>
          <w:b/>
          <w:sz w:val="20"/>
          <w:szCs w:val="20"/>
          <w:lang w:val="en-GB" w:eastAsia="en-GB"/>
        </w:rPr>
        <w:t xml:space="preserve">Acceptance of the </w:t>
      </w:r>
      <w:r w:rsidR="00C152BE" w:rsidRPr="00DA6731">
        <w:rPr>
          <w:rFonts w:eastAsia="Times New Roman" w:cstheme="minorHAnsi"/>
          <w:b/>
          <w:sz w:val="20"/>
          <w:szCs w:val="20"/>
          <w:lang w:val="en-GB" w:eastAsia="en-GB"/>
        </w:rPr>
        <w:t>t</w:t>
      </w:r>
      <w:r w:rsidRPr="00DA6731">
        <w:rPr>
          <w:rFonts w:eastAsia="Times New Roman" w:cstheme="minorHAnsi"/>
          <w:b/>
          <w:sz w:val="20"/>
          <w:szCs w:val="20"/>
          <w:lang w:val="en-GB" w:eastAsia="en-GB"/>
        </w:rPr>
        <w:t xml:space="preserve">erms and </w:t>
      </w:r>
      <w:r w:rsidR="00C152BE" w:rsidRPr="00DA6731">
        <w:rPr>
          <w:rFonts w:eastAsia="Times New Roman" w:cstheme="minorHAnsi"/>
          <w:b/>
          <w:sz w:val="20"/>
          <w:szCs w:val="20"/>
          <w:lang w:val="en-GB" w:eastAsia="en-GB"/>
        </w:rPr>
        <w:t>c</w:t>
      </w:r>
      <w:r w:rsidRPr="00DA6731">
        <w:rPr>
          <w:rFonts w:eastAsia="Times New Roman" w:cstheme="minorHAnsi"/>
          <w:b/>
          <w:sz w:val="20"/>
          <w:szCs w:val="20"/>
          <w:lang w:val="en-GB" w:eastAsia="en-GB"/>
        </w:rPr>
        <w:t xml:space="preserve">onditions </w:t>
      </w:r>
      <w:r w:rsidR="00C152BE" w:rsidRPr="00DA6731">
        <w:rPr>
          <w:rFonts w:eastAsia="Times New Roman" w:cstheme="minorHAnsi"/>
          <w:b/>
          <w:sz w:val="20"/>
          <w:szCs w:val="20"/>
          <w:lang w:val="en-GB" w:eastAsia="en-GB"/>
        </w:rPr>
        <w:t>o</w:t>
      </w:r>
      <w:r w:rsidRPr="00DA6731">
        <w:rPr>
          <w:rFonts w:eastAsia="Times New Roman" w:cstheme="minorHAnsi"/>
          <w:b/>
          <w:sz w:val="20"/>
          <w:szCs w:val="20"/>
          <w:lang w:val="en-GB" w:eastAsia="en-GB"/>
        </w:rPr>
        <w:t xml:space="preserve">utlined in the </w:t>
      </w:r>
      <w:r w:rsidR="00782F12" w:rsidRPr="00DA6731">
        <w:rPr>
          <w:rFonts w:eastAsia="Times New Roman" w:cstheme="minorHAnsi"/>
          <w:b/>
          <w:sz w:val="20"/>
          <w:szCs w:val="20"/>
          <w:lang w:val="en-GB" w:eastAsia="en-GB"/>
        </w:rPr>
        <w:t xml:space="preserve">template </w:t>
      </w:r>
      <w:r w:rsidRPr="00DA6731">
        <w:rPr>
          <w:rFonts w:eastAsia="Times New Roman" w:cstheme="minorHAnsi"/>
          <w:b/>
          <w:sz w:val="20"/>
          <w:szCs w:val="20"/>
          <w:lang w:val="en-GB" w:eastAsia="en-GB"/>
        </w:rPr>
        <w:t>Partner Agreement</w:t>
      </w:r>
    </w:p>
    <w:p w14:paraId="0477F3BB" w14:textId="77777777" w:rsidR="006A6405" w:rsidRPr="00DA6731" w:rsidRDefault="006A6405" w:rsidP="006A6405">
      <w:pPr>
        <w:pStyle w:val="ListParagraph"/>
        <w:spacing w:after="0" w:line="240" w:lineRule="auto"/>
        <w:ind w:left="360"/>
        <w:rPr>
          <w:rFonts w:eastAsia="Calibri" w:cstheme="minorHAnsi"/>
          <w:b/>
          <w:bCs/>
          <w:spacing w:val="-3"/>
          <w:sz w:val="20"/>
          <w:szCs w:val="20"/>
          <w:lang w:val="en-CA"/>
        </w:rPr>
      </w:pPr>
    </w:p>
    <w:p w14:paraId="78A3E0E2" w14:textId="1585A5F5" w:rsidR="008A4FD2" w:rsidRPr="00B176DC" w:rsidRDefault="008A4FD2">
      <w:pPr>
        <w:keepNext/>
        <w:keepLines/>
        <w:numPr>
          <w:ilvl w:val="0"/>
          <w:numId w:val="13"/>
        </w:numPr>
        <w:spacing w:after="0" w:line="240" w:lineRule="auto"/>
        <w:jc w:val="both"/>
        <w:outlineLvl w:val="3"/>
        <w:rPr>
          <w:rFonts w:eastAsiaTheme="majorEastAsia" w:cstheme="minorHAnsi"/>
          <w:color w:val="000000" w:themeColor="text1"/>
          <w:sz w:val="20"/>
          <w:szCs w:val="20"/>
        </w:rPr>
      </w:pPr>
      <w:r w:rsidRPr="00B176DC">
        <w:rPr>
          <w:rFonts w:eastAsiaTheme="majorEastAsia" w:cstheme="minorHAnsi"/>
          <w:color w:val="000000" w:themeColor="text1"/>
          <w:sz w:val="20"/>
          <w:szCs w:val="20"/>
        </w:rPr>
        <w:t>Propo</w:t>
      </w:r>
      <w:r w:rsidR="00256C3E" w:rsidRPr="00B176DC">
        <w:rPr>
          <w:rFonts w:eastAsiaTheme="majorEastAsia" w:cstheme="minorHAnsi"/>
          <w:color w:val="000000" w:themeColor="text1"/>
          <w:sz w:val="20"/>
          <w:szCs w:val="20"/>
        </w:rPr>
        <w:t>nents</w:t>
      </w:r>
      <w:r w:rsidRPr="00B176DC">
        <w:rPr>
          <w:rFonts w:eastAsiaTheme="majorEastAsia" w:cstheme="minorHAnsi"/>
          <w:color w:val="000000" w:themeColor="text1"/>
          <w:sz w:val="20"/>
          <w:szCs w:val="20"/>
        </w:rPr>
        <w:t xml:space="preserve"> must include an acceptance of the terms and conditions outlined in the </w:t>
      </w:r>
      <w:r w:rsidR="00FC0F25" w:rsidRPr="00B176DC">
        <w:rPr>
          <w:rFonts w:eastAsiaTheme="majorEastAsia" w:cstheme="minorHAnsi"/>
          <w:color w:val="000000" w:themeColor="text1"/>
          <w:sz w:val="20"/>
          <w:szCs w:val="20"/>
        </w:rPr>
        <w:t xml:space="preserve">template </w:t>
      </w:r>
      <w:r w:rsidRPr="00B176DC">
        <w:rPr>
          <w:rFonts w:eastAsiaTheme="majorEastAsia" w:cstheme="minorHAnsi"/>
          <w:color w:val="000000" w:themeColor="text1"/>
          <w:sz w:val="20"/>
          <w:szCs w:val="20"/>
        </w:rPr>
        <w:t>Partner Agreement or their reservation or objections thereto.</w:t>
      </w:r>
      <w:r w:rsidR="00A035E0" w:rsidRPr="00B176DC">
        <w:rPr>
          <w:rFonts w:eastAsiaTheme="majorEastAsia" w:cstheme="minorHAnsi"/>
          <w:color w:val="000000" w:themeColor="text1"/>
          <w:sz w:val="20"/>
          <w:szCs w:val="20"/>
        </w:rPr>
        <w:t xml:space="preserve"> </w:t>
      </w:r>
    </w:p>
    <w:p w14:paraId="41F72E45" w14:textId="1D0245CA" w:rsidR="008A4FD2" w:rsidRPr="00B176DC" w:rsidRDefault="008A4FD2">
      <w:pPr>
        <w:keepNext/>
        <w:keepLines/>
        <w:numPr>
          <w:ilvl w:val="0"/>
          <w:numId w:val="13"/>
        </w:numPr>
        <w:spacing w:after="0" w:line="240" w:lineRule="auto"/>
        <w:jc w:val="both"/>
        <w:outlineLvl w:val="3"/>
        <w:rPr>
          <w:rFonts w:eastAsiaTheme="majorEastAsia" w:cstheme="minorHAnsi"/>
          <w:color w:val="000000" w:themeColor="text1"/>
          <w:sz w:val="20"/>
          <w:szCs w:val="20"/>
        </w:rPr>
      </w:pPr>
      <w:r w:rsidRPr="00B176DC">
        <w:rPr>
          <w:rFonts w:eastAsiaTheme="majorEastAsia" w:cstheme="minorHAnsi"/>
          <w:color w:val="000000" w:themeColor="text1"/>
          <w:sz w:val="20"/>
          <w:szCs w:val="20"/>
        </w:rPr>
        <w:t xml:space="preserve">Submission of </w:t>
      </w:r>
      <w:r w:rsidR="00C152BE" w:rsidRPr="00B176DC">
        <w:rPr>
          <w:rFonts w:eastAsiaTheme="majorEastAsia" w:cstheme="minorHAnsi"/>
          <w:color w:val="000000" w:themeColor="text1"/>
          <w:sz w:val="20"/>
          <w:szCs w:val="20"/>
        </w:rPr>
        <w:t xml:space="preserve">any such </w:t>
      </w:r>
      <w:r w:rsidRPr="00B176DC">
        <w:rPr>
          <w:rFonts w:eastAsiaTheme="majorEastAsia" w:cstheme="minorHAnsi"/>
          <w:color w:val="000000" w:themeColor="text1"/>
          <w:sz w:val="20"/>
          <w:szCs w:val="20"/>
        </w:rPr>
        <w:t xml:space="preserve">reservations or objections does not mean that </w:t>
      </w:r>
      <w:r w:rsidR="00C6272A" w:rsidRPr="00B176DC">
        <w:rPr>
          <w:rFonts w:eastAsiaTheme="majorEastAsia" w:cstheme="minorHAnsi"/>
          <w:color w:val="000000" w:themeColor="text1"/>
          <w:sz w:val="20"/>
          <w:szCs w:val="20"/>
        </w:rPr>
        <w:t xml:space="preserve">UN Women </w:t>
      </w:r>
      <w:r w:rsidRPr="00B176DC">
        <w:rPr>
          <w:rFonts w:eastAsiaTheme="majorEastAsia" w:cstheme="minorHAnsi"/>
          <w:color w:val="000000" w:themeColor="text1"/>
          <w:sz w:val="20"/>
          <w:szCs w:val="20"/>
        </w:rPr>
        <w:t>will automatically accept them should the propo</w:t>
      </w:r>
      <w:r w:rsidR="00B6686F" w:rsidRPr="00B176DC">
        <w:rPr>
          <w:rFonts w:eastAsiaTheme="majorEastAsia" w:cstheme="minorHAnsi"/>
          <w:color w:val="000000" w:themeColor="text1"/>
          <w:sz w:val="20"/>
          <w:szCs w:val="20"/>
        </w:rPr>
        <w:t xml:space="preserve">nent </w:t>
      </w:r>
      <w:r w:rsidRPr="00B176DC">
        <w:rPr>
          <w:rFonts w:eastAsiaTheme="majorEastAsia" w:cstheme="minorHAnsi"/>
          <w:color w:val="000000" w:themeColor="text1"/>
          <w:sz w:val="20"/>
          <w:szCs w:val="20"/>
        </w:rPr>
        <w:t xml:space="preserve">be selected as a </w:t>
      </w:r>
      <w:r w:rsidR="000F0115" w:rsidRPr="00B176DC">
        <w:rPr>
          <w:rFonts w:eastAsiaTheme="majorEastAsia" w:cstheme="minorHAnsi"/>
          <w:color w:val="000000" w:themeColor="text1"/>
          <w:sz w:val="20"/>
          <w:szCs w:val="20"/>
        </w:rPr>
        <w:t>Responsible Party</w:t>
      </w:r>
      <w:r w:rsidRPr="00B176DC">
        <w:rPr>
          <w:rFonts w:eastAsiaTheme="majorEastAsia" w:cstheme="minorHAnsi"/>
          <w:color w:val="000000" w:themeColor="text1"/>
          <w:sz w:val="20"/>
          <w:szCs w:val="20"/>
        </w:rPr>
        <w:t xml:space="preserve">. </w:t>
      </w:r>
    </w:p>
    <w:p w14:paraId="3EE88FF6" w14:textId="23435EAA" w:rsidR="00761A0F" w:rsidRPr="007A705D" w:rsidRDefault="00C6272A" w:rsidP="00D6371A">
      <w:pPr>
        <w:keepNext/>
        <w:keepLines/>
        <w:numPr>
          <w:ilvl w:val="0"/>
          <w:numId w:val="13"/>
        </w:numPr>
        <w:spacing w:after="0" w:line="240" w:lineRule="auto"/>
        <w:jc w:val="both"/>
        <w:outlineLvl w:val="3"/>
        <w:rPr>
          <w:rFonts w:cstheme="minorHAnsi"/>
          <w:sz w:val="20"/>
          <w:szCs w:val="20"/>
        </w:rPr>
      </w:pPr>
      <w:r w:rsidRPr="007A705D">
        <w:rPr>
          <w:rFonts w:eastAsiaTheme="majorEastAsia" w:cstheme="minorHAnsi"/>
          <w:color w:val="000000" w:themeColor="text1"/>
          <w:sz w:val="20"/>
          <w:szCs w:val="20"/>
        </w:rPr>
        <w:t>UN Women</w:t>
      </w:r>
      <w:r w:rsidR="008A4FD2" w:rsidRPr="007A705D">
        <w:rPr>
          <w:rFonts w:eastAsiaTheme="majorEastAsia" w:cstheme="minorHAnsi"/>
          <w:color w:val="000000" w:themeColor="text1"/>
          <w:sz w:val="20"/>
          <w:szCs w:val="20"/>
        </w:rPr>
        <w:t xml:space="preserve"> will evaluate any reservation or objection during</w:t>
      </w:r>
      <w:r w:rsidR="00C152BE" w:rsidRPr="007A705D">
        <w:rPr>
          <w:rFonts w:eastAsiaTheme="majorEastAsia" w:cstheme="minorHAnsi"/>
          <w:color w:val="000000" w:themeColor="text1"/>
          <w:sz w:val="20"/>
          <w:szCs w:val="20"/>
        </w:rPr>
        <w:t xml:space="preserve"> its</w:t>
      </w:r>
      <w:r w:rsidR="008A4FD2" w:rsidRPr="007A705D">
        <w:rPr>
          <w:rFonts w:eastAsiaTheme="majorEastAsia" w:cstheme="minorHAnsi"/>
          <w:color w:val="000000" w:themeColor="text1"/>
          <w:sz w:val="20"/>
          <w:szCs w:val="20"/>
        </w:rPr>
        <w:t xml:space="preserve"> evaluation of the proposal and may accept or reject any such reservation or objection.</w:t>
      </w:r>
    </w:p>
    <w:p w14:paraId="32D8805B" w14:textId="77777777" w:rsidR="007A705D" w:rsidRPr="007A705D" w:rsidRDefault="007A705D" w:rsidP="007A705D">
      <w:pPr>
        <w:keepNext/>
        <w:keepLines/>
        <w:spacing w:after="0" w:line="240" w:lineRule="auto"/>
        <w:ind w:left="360"/>
        <w:jc w:val="both"/>
        <w:outlineLvl w:val="3"/>
        <w:rPr>
          <w:rFonts w:cstheme="minorHAnsi"/>
          <w:sz w:val="20"/>
          <w:szCs w:val="20"/>
        </w:rPr>
      </w:pPr>
    </w:p>
    <w:p w14:paraId="17AA7DA6" w14:textId="7F09074E" w:rsidR="00CA050B" w:rsidRPr="00B176DC" w:rsidRDefault="00CA050B" w:rsidP="00C134D6">
      <w:pPr>
        <w:spacing w:after="0" w:line="240" w:lineRule="auto"/>
        <w:jc w:val="center"/>
        <w:rPr>
          <w:rFonts w:eastAsia="Times New Roman" w:cstheme="minorHAnsi"/>
          <w:b/>
          <w:bCs/>
          <w:color w:val="002060"/>
          <w:sz w:val="20"/>
          <w:szCs w:val="20"/>
          <w:lang w:val="en-GB" w:eastAsia="en-GB"/>
        </w:rPr>
      </w:pPr>
      <w:r w:rsidRPr="00B176DC">
        <w:rPr>
          <w:rFonts w:eastAsia="Times New Roman" w:cstheme="minorHAnsi"/>
          <w:b/>
          <w:bCs/>
          <w:color w:val="002060"/>
          <w:sz w:val="20"/>
          <w:szCs w:val="20"/>
          <w:lang w:val="en-GB" w:eastAsia="en-GB"/>
        </w:rPr>
        <w:t>Annex B-</w:t>
      </w:r>
      <w:r w:rsidR="007B6334" w:rsidRPr="00B176DC">
        <w:rPr>
          <w:rFonts w:eastAsia="Times New Roman" w:cstheme="minorHAnsi"/>
          <w:b/>
          <w:bCs/>
          <w:color w:val="002060"/>
          <w:sz w:val="20"/>
          <w:szCs w:val="20"/>
          <w:lang w:val="en-GB" w:eastAsia="en-GB"/>
        </w:rPr>
        <w:t>1</w:t>
      </w:r>
    </w:p>
    <w:p w14:paraId="204CEA91" w14:textId="03A14F81" w:rsidR="00CA050B" w:rsidRPr="00B176DC" w:rsidRDefault="00CA050B"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B176DC">
        <w:rPr>
          <w:rFonts w:eastAsia="Times New Roman" w:cstheme="minorHAnsi"/>
          <w:b/>
          <w:color w:val="002060"/>
          <w:sz w:val="20"/>
          <w:szCs w:val="20"/>
          <w:u w:val="single"/>
          <w:lang w:val="en-GB" w:eastAsia="en-GB"/>
        </w:rPr>
        <w:t xml:space="preserve">Mandatory </w:t>
      </w:r>
      <w:r w:rsidR="00C134D6" w:rsidRPr="00B176DC">
        <w:rPr>
          <w:rFonts w:eastAsia="Times New Roman" w:cstheme="minorHAnsi"/>
          <w:b/>
          <w:color w:val="002060"/>
          <w:sz w:val="20"/>
          <w:szCs w:val="20"/>
          <w:u w:val="single"/>
          <w:lang w:val="en-GB" w:eastAsia="en-GB"/>
        </w:rPr>
        <w:t>R</w:t>
      </w:r>
      <w:r w:rsidRPr="00B176DC">
        <w:rPr>
          <w:rFonts w:eastAsia="Times New Roman" w:cstheme="minorHAnsi"/>
          <w:b/>
          <w:color w:val="002060"/>
          <w:sz w:val="20"/>
          <w:szCs w:val="20"/>
          <w:u w:val="single"/>
          <w:lang w:val="en-GB" w:eastAsia="en-GB"/>
        </w:rPr>
        <w:t>equirements/</w:t>
      </w:r>
      <w:r w:rsidR="00C134D6" w:rsidRPr="00B176DC">
        <w:rPr>
          <w:rFonts w:eastAsia="Times New Roman" w:cstheme="minorHAnsi"/>
          <w:b/>
          <w:color w:val="002060"/>
          <w:sz w:val="20"/>
          <w:szCs w:val="20"/>
          <w:u w:val="single"/>
          <w:lang w:val="en-GB" w:eastAsia="en-GB"/>
        </w:rPr>
        <w:t>P</w:t>
      </w:r>
      <w:r w:rsidRPr="00B176DC">
        <w:rPr>
          <w:rFonts w:eastAsia="Times New Roman" w:cstheme="minorHAnsi"/>
          <w:b/>
          <w:color w:val="002060"/>
          <w:sz w:val="20"/>
          <w:szCs w:val="20"/>
          <w:u w:val="single"/>
          <w:lang w:val="en-GB" w:eastAsia="en-GB"/>
        </w:rPr>
        <w:t>re-</w:t>
      </w:r>
      <w:r w:rsidR="00C134D6" w:rsidRPr="00B176DC">
        <w:rPr>
          <w:rFonts w:eastAsia="Times New Roman" w:cstheme="minorHAnsi"/>
          <w:b/>
          <w:color w:val="002060"/>
          <w:sz w:val="20"/>
          <w:szCs w:val="20"/>
          <w:u w:val="single"/>
          <w:lang w:val="en-GB" w:eastAsia="en-GB"/>
        </w:rPr>
        <w:t>Q</w:t>
      </w:r>
      <w:r w:rsidRPr="00B176DC">
        <w:rPr>
          <w:rFonts w:eastAsia="Times New Roman" w:cstheme="minorHAnsi"/>
          <w:b/>
          <w:color w:val="002060"/>
          <w:sz w:val="20"/>
          <w:szCs w:val="20"/>
          <w:u w:val="single"/>
          <w:lang w:val="en-GB" w:eastAsia="en-GB"/>
        </w:rPr>
        <w:t xml:space="preserve">ualification </w:t>
      </w:r>
      <w:r w:rsidR="00C134D6" w:rsidRPr="00B176DC">
        <w:rPr>
          <w:rFonts w:eastAsia="Times New Roman" w:cstheme="minorHAnsi"/>
          <w:b/>
          <w:color w:val="002060"/>
          <w:sz w:val="20"/>
          <w:szCs w:val="20"/>
          <w:u w:val="single"/>
          <w:lang w:val="en-GB" w:eastAsia="en-GB"/>
        </w:rPr>
        <w:t>C</w:t>
      </w:r>
      <w:r w:rsidRPr="00B176DC">
        <w:rPr>
          <w:rFonts w:eastAsia="Times New Roman" w:cstheme="minorHAnsi"/>
          <w:b/>
          <w:color w:val="002060"/>
          <w:sz w:val="20"/>
          <w:szCs w:val="20"/>
          <w:u w:val="single"/>
          <w:lang w:val="en-GB" w:eastAsia="en-GB"/>
        </w:rPr>
        <w:t>riteria</w:t>
      </w:r>
      <w:r w:rsidR="00443373" w:rsidRPr="00B176DC">
        <w:rPr>
          <w:rFonts w:eastAsia="Times New Roman" w:cstheme="minorHAnsi"/>
          <w:b/>
          <w:color w:val="002060"/>
          <w:sz w:val="20"/>
          <w:szCs w:val="20"/>
          <w:u w:val="single"/>
          <w:lang w:val="en-GB" w:eastAsia="en-GB"/>
        </w:rPr>
        <w:t xml:space="preserve"> and </w:t>
      </w:r>
      <w:r w:rsidR="00C134D6" w:rsidRPr="00B176DC">
        <w:rPr>
          <w:rFonts w:eastAsia="Times New Roman" w:cstheme="minorHAnsi"/>
          <w:b/>
          <w:color w:val="002060"/>
          <w:sz w:val="20"/>
          <w:szCs w:val="20"/>
          <w:u w:val="single"/>
          <w:lang w:val="en-GB" w:eastAsia="en-GB"/>
        </w:rPr>
        <w:t>C</w:t>
      </w:r>
      <w:r w:rsidR="00522AED" w:rsidRPr="00B176DC">
        <w:rPr>
          <w:rFonts w:eastAsia="Times New Roman" w:cstheme="minorHAnsi"/>
          <w:b/>
          <w:color w:val="002060"/>
          <w:sz w:val="20"/>
          <w:szCs w:val="20"/>
          <w:u w:val="single"/>
          <w:lang w:val="en-GB" w:eastAsia="en-GB"/>
        </w:rPr>
        <w:t xml:space="preserve">ontractual </w:t>
      </w:r>
      <w:r w:rsidR="00C134D6" w:rsidRPr="00B176DC">
        <w:rPr>
          <w:rFonts w:eastAsia="Times New Roman" w:cstheme="minorHAnsi"/>
          <w:b/>
          <w:color w:val="002060"/>
          <w:sz w:val="20"/>
          <w:szCs w:val="20"/>
          <w:u w:val="single"/>
          <w:lang w:val="en-GB" w:eastAsia="en-GB"/>
        </w:rPr>
        <w:t>A</w:t>
      </w:r>
      <w:r w:rsidR="00522AED" w:rsidRPr="00B176DC">
        <w:rPr>
          <w:rFonts w:eastAsia="Times New Roman" w:cstheme="minorHAnsi"/>
          <w:b/>
          <w:color w:val="002060"/>
          <w:sz w:val="20"/>
          <w:szCs w:val="20"/>
          <w:u w:val="single"/>
          <w:lang w:val="en-GB" w:eastAsia="en-GB"/>
        </w:rPr>
        <w:t>spect</w:t>
      </w:r>
      <w:r w:rsidR="00522AED" w:rsidRPr="00B176DC">
        <w:rPr>
          <w:rFonts w:eastAsia="Times New Roman" w:cstheme="minorHAnsi"/>
          <w:b/>
          <w:color w:val="002060"/>
          <w:sz w:val="20"/>
          <w:szCs w:val="20"/>
          <w:lang w:val="en-GB" w:eastAsia="en-GB"/>
        </w:rPr>
        <w:t>s</w:t>
      </w:r>
    </w:p>
    <w:p w14:paraId="411AD0E3" w14:textId="77777777" w:rsidR="008A4EC7" w:rsidRPr="00B176DC" w:rsidRDefault="008A4EC7"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B176DC">
        <w:rPr>
          <w:rFonts w:eastAsia="Times New Roman" w:cstheme="minorHAnsi"/>
          <w:b/>
          <w:color w:val="002060"/>
          <w:sz w:val="20"/>
          <w:szCs w:val="20"/>
          <w:lang w:val="en-GB" w:eastAsia="en-GB"/>
        </w:rPr>
        <w:t>[To be completed by proponents and returned with their proposal]</w:t>
      </w:r>
    </w:p>
    <w:p w14:paraId="2FA404C5" w14:textId="77777777" w:rsidR="008A4EC7" w:rsidRPr="00B176DC" w:rsidRDefault="008A4EC7" w:rsidP="0038204D">
      <w:pPr>
        <w:tabs>
          <w:tab w:val="center" w:pos="4320"/>
          <w:tab w:val="right" w:pos="8640"/>
        </w:tabs>
        <w:spacing w:after="0" w:line="240" w:lineRule="auto"/>
        <w:jc w:val="center"/>
        <w:rPr>
          <w:rFonts w:eastAsia="Times New Roman" w:cstheme="minorHAnsi"/>
          <w:b/>
          <w:color w:val="000000"/>
          <w:sz w:val="20"/>
          <w:szCs w:val="20"/>
          <w:lang w:val="en-GB" w:eastAsia="en-GB"/>
        </w:rPr>
      </w:pPr>
    </w:p>
    <w:p w14:paraId="02A30447" w14:textId="77777777" w:rsidR="00CA050B" w:rsidRPr="00B176DC"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p>
    <w:p w14:paraId="42E7C965" w14:textId="70B0D144" w:rsidR="00CA050B" w:rsidRPr="00B176DC"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Call </w:t>
      </w:r>
      <w:r w:rsidR="005128FC" w:rsidRPr="00B176DC">
        <w:rPr>
          <w:rFonts w:eastAsia="Times New Roman" w:cstheme="minorHAnsi"/>
          <w:b/>
          <w:color w:val="000000"/>
          <w:sz w:val="20"/>
          <w:szCs w:val="20"/>
          <w:lang w:val="en-GB" w:eastAsia="en-GB"/>
        </w:rPr>
        <w:t>F</w:t>
      </w:r>
      <w:r w:rsidRPr="00B176DC">
        <w:rPr>
          <w:rFonts w:eastAsia="Times New Roman" w:cstheme="minorHAnsi"/>
          <w:b/>
          <w:color w:val="000000"/>
          <w:sz w:val="20"/>
          <w:szCs w:val="20"/>
          <w:lang w:val="en-GB" w:eastAsia="en-GB"/>
        </w:rPr>
        <w:t xml:space="preserve">or </w:t>
      </w:r>
      <w:r w:rsidR="008B7812" w:rsidRPr="00B176DC">
        <w:rPr>
          <w:rFonts w:eastAsia="Times New Roman" w:cstheme="minorHAnsi"/>
          <w:b/>
          <w:color w:val="000000"/>
          <w:sz w:val="20"/>
          <w:szCs w:val="20"/>
          <w:lang w:val="en-GB" w:eastAsia="en-GB"/>
        </w:rPr>
        <w:t>P</w:t>
      </w:r>
      <w:r w:rsidRPr="00B176DC">
        <w:rPr>
          <w:rFonts w:eastAsia="Times New Roman" w:cstheme="minorHAnsi"/>
          <w:b/>
          <w:color w:val="000000"/>
          <w:sz w:val="20"/>
          <w:szCs w:val="20"/>
          <w:lang w:val="en-GB" w:eastAsia="en-GB"/>
        </w:rPr>
        <w:t>roposal</w:t>
      </w:r>
      <w:r w:rsidR="008B7812" w:rsidRPr="00B176DC">
        <w:rPr>
          <w:rFonts w:eastAsia="Times New Roman" w:cstheme="minorHAnsi"/>
          <w:b/>
          <w:color w:val="000000"/>
          <w:sz w:val="20"/>
          <w:szCs w:val="20"/>
          <w:lang w:val="en-GB" w:eastAsia="en-GB"/>
        </w:rPr>
        <w:t>s</w:t>
      </w:r>
    </w:p>
    <w:p w14:paraId="51260AF9" w14:textId="6B328C4A" w:rsidR="00CA050B" w:rsidRPr="00B176DC"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Description of Services </w:t>
      </w:r>
    </w:p>
    <w:p w14:paraId="3B7FD6C9" w14:textId="5FFBA531" w:rsidR="00CA050B" w:rsidRPr="008B7FC2" w:rsidRDefault="00CA050B" w:rsidP="008B7FC2">
      <w:pPr>
        <w:pBdr>
          <w:top w:val="nil"/>
          <w:left w:val="nil"/>
          <w:bottom w:val="nil"/>
          <w:right w:val="nil"/>
          <w:between w:val="nil"/>
        </w:pBdr>
        <w:spacing w:after="0" w:line="240" w:lineRule="auto"/>
        <w:jc w:val="both"/>
        <w:rPr>
          <w:rFonts w:cstheme="minorHAnsi"/>
          <w:color w:val="000000"/>
          <w:sz w:val="20"/>
          <w:szCs w:val="20"/>
        </w:rPr>
      </w:pPr>
      <w:r w:rsidRPr="00B176DC">
        <w:rPr>
          <w:rFonts w:eastAsia="Times New Roman" w:cstheme="minorHAnsi"/>
          <w:b/>
          <w:color w:val="000000"/>
          <w:sz w:val="20"/>
          <w:szCs w:val="20"/>
          <w:lang w:val="en-GB" w:eastAsia="en-GB"/>
        </w:rPr>
        <w:t xml:space="preserve">CFP No. </w:t>
      </w:r>
      <w:r w:rsidR="008B7FC2" w:rsidRPr="00A6799C">
        <w:rPr>
          <w:rFonts w:eastAsia="Calibri" w:cstheme="minorHAnsi"/>
          <w:b/>
          <w:bCs/>
          <w:sz w:val="20"/>
          <w:szCs w:val="20"/>
          <w:lang w:val="en-CA"/>
        </w:rPr>
        <w:t>UNW-ECA-MDA-C</w:t>
      </w:r>
      <w:r w:rsidR="00FA65C6">
        <w:rPr>
          <w:rFonts w:eastAsia="Calibri" w:cstheme="minorHAnsi"/>
          <w:b/>
          <w:bCs/>
          <w:sz w:val="20"/>
          <w:szCs w:val="20"/>
          <w:lang w:val="en-CA"/>
        </w:rPr>
        <w:t>FP-</w:t>
      </w:r>
      <w:r w:rsidR="008B7FC2" w:rsidRPr="00A6799C">
        <w:rPr>
          <w:rFonts w:eastAsia="Calibri" w:cstheme="minorHAnsi"/>
          <w:b/>
          <w:bCs/>
          <w:sz w:val="20"/>
          <w:szCs w:val="20"/>
          <w:lang w:val="en-CA"/>
        </w:rPr>
        <w:t>2024-004</w:t>
      </w:r>
    </w:p>
    <w:p w14:paraId="0E527468" w14:textId="77777777" w:rsidR="00CA050B" w:rsidRPr="00B176DC"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20"/>
          <w:szCs w:val="20"/>
          <w:u w:val="single"/>
          <w:lang w:val="en-CA"/>
        </w:rPr>
      </w:pPr>
    </w:p>
    <w:p w14:paraId="0C487E45" w14:textId="2998757A" w:rsidR="00CA050B" w:rsidRPr="00B176DC"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 xml:space="preserve">Proponents are requested to complete this form and return it as part of their submission. Proponents will receive a </w:t>
      </w:r>
      <w:r w:rsidRPr="00B176DC">
        <w:rPr>
          <w:rFonts w:eastAsia="Times New Roman" w:cstheme="minorHAnsi"/>
          <w:b/>
          <w:bCs/>
          <w:color w:val="000000"/>
          <w:sz w:val="20"/>
          <w:szCs w:val="20"/>
          <w:lang w:val="en-GB" w:eastAsia="en-GB"/>
        </w:rPr>
        <w:t>pass/fail rating</w:t>
      </w:r>
      <w:r w:rsidRPr="00B176DC">
        <w:rPr>
          <w:rFonts w:eastAsia="Times New Roman" w:cstheme="minorHAnsi"/>
          <w:color w:val="000000"/>
          <w:sz w:val="20"/>
          <w:szCs w:val="20"/>
          <w:lang w:val="en-GB" w:eastAsia="en-GB"/>
        </w:rPr>
        <w:t xml:space="preserve"> on this section. To be considered, proponents must meet all the mandatory criteria described below. All questions should be answered on this form or an exact duplicate thereof. </w:t>
      </w:r>
      <w:r w:rsidR="00C6272A" w:rsidRPr="00B176DC">
        <w:rPr>
          <w:rFonts w:eastAsia="Times New Roman" w:cstheme="minorHAnsi"/>
          <w:color w:val="000000"/>
          <w:sz w:val="20"/>
          <w:szCs w:val="20"/>
          <w:lang w:val="en-GB" w:eastAsia="en-GB"/>
        </w:rPr>
        <w:t xml:space="preserve">UN Women </w:t>
      </w:r>
      <w:r w:rsidRPr="00B176DC">
        <w:rPr>
          <w:rFonts w:eastAsia="Times New Roman" w:cstheme="minorHAnsi"/>
          <w:color w:val="000000"/>
          <w:sz w:val="20"/>
          <w:szCs w:val="20"/>
          <w:lang w:val="en-GB" w:eastAsia="en-GB"/>
        </w:rPr>
        <w:t xml:space="preserve">reserves the right to verify any information contained in </w:t>
      </w:r>
      <w:r w:rsidR="00BB052B" w:rsidRPr="00B176DC">
        <w:rPr>
          <w:rFonts w:eastAsia="Times New Roman" w:cstheme="minorHAnsi"/>
          <w:color w:val="000000"/>
          <w:sz w:val="20"/>
          <w:szCs w:val="20"/>
          <w:lang w:val="en-GB" w:eastAsia="en-GB"/>
        </w:rPr>
        <w:t xml:space="preserve">a </w:t>
      </w:r>
      <w:r w:rsidRPr="00B176DC">
        <w:rPr>
          <w:rFonts w:eastAsia="Times New Roman" w:cstheme="minorHAnsi"/>
          <w:color w:val="000000"/>
          <w:sz w:val="20"/>
          <w:szCs w:val="20"/>
          <w:lang w:val="en-GB" w:eastAsia="en-GB"/>
        </w:rPr>
        <w:t xml:space="preserve">proponent’s response or to request additional information after the proposal is received. </w:t>
      </w:r>
      <w:r w:rsidRPr="00B176DC">
        <w:rPr>
          <w:rFonts w:eastAsia="Times New Roman" w:cstheme="minorHAnsi"/>
          <w:b/>
          <w:bCs/>
          <w:color w:val="000000"/>
          <w:sz w:val="20"/>
          <w:szCs w:val="20"/>
          <w:lang w:val="en-GB" w:eastAsia="en-GB"/>
        </w:rPr>
        <w:t>Incomplete or inadequate responses, lack of response or misrepresentation in responding to any questions will result in disqualification.</w:t>
      </w:r>
    </w:p>
    <w:p w14:paraId="5420D14A" w14:textId="77777777" w:rsidR="00CA050B" w:rsidRPr="00B176DC" w:rsidRDefault="00CA050B" w:rsidP="0038204D">
      <w:pPr>
        <w:spacing w:after="0" w:line="240" w:lineRule="auto"/>
        <w:rPr>
          <w:rFonts w:eastAsia="Calibri" w:cstheme="minorHAnsi"/>
          <w:color w:val="000000"/>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B176DC" w14:paraId="254A0858" w14:textId="77777777" w:rsidTr="00E21518">
        <w:tc>
          <w:tcPr>
            <w:tcW w:w="6277" w:type="dxa"/>
            <w:shd w:val="clear" w:color="auto" w:fill="D5DCE4" w:themeFill="text2" w:themeFillTint="33"/>
          </w:tcPr>
          <w:p w14:paraId="0A09F4E1" w14:textId="77777777" w:rsidR="00CA050B" w:rsidRPr="00B176DC" w:rsidRDefault="00CA050B" w:rsidP="0038204D">
            <w:pPr>
              <w:keepNext/>
              <w:spacing w:after="0" w:line="240" w:lineRule="auto"/>
              <w:jc w:val="both"/>
              <w:outlineLvl w:val="3"/>
              <w:rPr>
                <w:rFonts w:eastAsia="Arial" w:cstheme="minorHAnsi"/>
                <w:b/>
                <w:i/>
                <w:iCs/>
                <w:color w:val="000000"/>
                <w:sz w:val="20"/>
                <w:szCs w:val="20"/>
              </w:rPr>
            </w:pPr>
            <w:r w:rsidRPr="00B176DC">
              <w:rPr>
                <w:rFonts w:eastAsia="Arial" w:cstheme="minorHAnsi"/>
                <w:b/>
                <w:color w:val="000000"/>
                <w:sz w:val="20"/>
                <w:szCs w:val="20"/>
              </w:rPr>
              <w:t>Mandatory requirements/pre-qualification criteria</w:t>
            </w:r>
          </w:p>
        </w:tc>
        <w:tc>
          <w:tcPr>
            <w:tcW w:w="2850" w:type="dxa"/>
            <w:shd w:val="clear" w:color="auto" w:fill="D5DCE4" w:themeFill="text2" w:themeFillTint="33"/>
          </w:tcPr>
          <w:p w14:paraId="3B040BEB" w14:textId="77777777" w:rsidR="00CA050B" w:rsidRPr="00B176DC" w:rsidRDefault="00CA050B" w:rsidP="0038204D">
            <w:pPr>
              <w:keepNext/>
              <w:spacing w:after="0" w:line="240" w:lineRule="auto"/>
              <w:jc w:val="both"/>
              <w:outlineLvl w:val="3"/>
              <w:rPr>
                <w:rFonts w:eastAsia="Arial" w:cstheme="minorHAnsi"/>
                <w:b/>
                <w:i/>
                <w:iCs/>
                <w:color w:val="000000"/>
                <w:sz w:val="20"/>
                <w:szCs w:val="20"/>
              </w:rPr>
            </w:pPr>
            <w:r w:rsidRPr="00B176DC">
              <w:rPr>
                <w:rFonts w:eastAsia="Arial" w:cstheme="minorHAnsi"/>
                <w:b/>
                <w:color w:val="000000"/>
                <w:sz w:val="20"/>
                <w:szCs w:val="20"/>
              </w:rPr>
              <w:t>Proponent’s response</w:t>
            </w:r>
          </w:p>
        </w:tc>
      </w:tr>
      <w:tr w:rsidR="00CA050B" w:rsidRPr="00B176DC" w14:paraId="4F972DF8" w14:textId="77777777" w:rsidTr="00E21518">
        <w:tc>
          <w:tcPr>
            <w:tcW w:w="6277" w:type="dxa"/>
          </w:tcPr>
          <w:p w14:paraId="242EE6DF" w14:textId="06F0FE7A" w:rsidR="00CA050B" w:rsidRPr="00B176DC" w:rsidRDefault="00C640CD">
            <w:pPr>
              <w:pStyle w:val="ListParagraph"/>
              <w:numPr>
                <w:ilvl w:val="0"/>
                <w:numId w:val="18"/>
              </w:numPr>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Are</w:t>
            </w:r>
            <w:r w:rsidR="00CA050B" w:rsidRPr="00B176DC">
              <w:rPr>
                <w:rFonts w:eastAsia="Calibri" w:cstheme="minorHAnsi"/>
                <w:color w:val="000000"/>
                <w:sz w:val="20"/>
                <w:szCs w:val="20"/>
                <w:lang w:val="en-CA"/>
              </w:rPr>
              <w:t xml:space="preserve"> the services being requested part of the key services that the proponent has been performing as an organization</w:t>
            </w:r>
            <w:r w:rsidR="00927462" w:rsidRPr="00B176DC">
              <w:rPr>
                <w:rFonts w:eastAsia="Calibri" w:cstheme="minorHAnsi"/>
                <w:color w:val="000000"/>
                <w:sz w:val="20"/>
                <w:szCs w:val="20"/>
                <w:lang w:val="en-CA"/>
              </w:rPr>
              <w:t>?</w:t>
            </w:r>
            <w:r w:rsidR="00CA050B" w:rsidRPr="00B176DC">
              <w:rPr>
                <w:rFonts w:eastAsia="Calibri" w:cstheme="minorHAnsi"/>
                <w:color w:val="000000"/>
                <w:sz w:val="20"/>
                <w:szCs w:val="20"/>
                <w:lang w:val="en-CA"/>
              </w:rPr>
              <w:t xml:space="preserve"> This must be supported by a list of at least two customer references for which similar service</w:t>
            </w:r>
            <w:r w:rsidR="00C97B58" w:rsidRPr="00B176DC">
              <w:rPr>
                <w:rFonts w:eastAsia="Calibri" w:cstheme="minorHAnsi"/>
                <w:color w:val="000000"/>
                <w:sz w:val="20"/>
                <w:szCs w:val="20"/>
                <w:lang w:val="en-CA"/>
              </w:rPr>
              <w:t xml:space="preserve"> has </w:t>
            </w:r>
            <w:r w:rsidR="00CA050B" w:rsidRPr="00B176DC">
              <w:rPr>
                <w:rFonts w:eastAsia="Calibri" w:cstheme="minorHAnsi"/>
                <w:color w:val="000000"/>
                <w:sz w:val="20"/>
                <w:szCs w:val="20"/>
                <w:lang w:val="en-CA"/>
              </w:rPr>
              <w:t xml:space="preserve">currently or </w:t>
            </w:r>
            <w:r w:rsidR="00C97B58" w:rsidRPr="00B176DC">
              <w:rPr>
                <w:rFonts w:eastAsia="Calibri" w:cstheme="minorHAnsi"/>
                <w:color w:val="000000"/>
                <w:sz w:val="20"/>
                <w:szCs w:val="20"/>
                <w:lang w:val="en-CA"/>
              </w:rPr>
              <w:t xml:space="preserve">has </w:t>
            </w:r>
            <w:r w:rsidR="00CA050B" w:rsidRPr="00B176DC">
              <w:rPr>
                <w:rFonts w:eastAsia="Calibri" w:cstheme="minorHAnsi"/>
                <w:color w:val="000000"/>
                <w:sz w:val="20"/>
                <w:szCs w:val="20"/>
                <w:lang w:val="en-CA"/>
              </w:rPr>
              <w:t>been provided by the proponent.</w:t>
            </w:r>
          </w:p>
        </w:tc>
        <w:tc>
          <w:tcPr>
            <w:tcW w:w="2850" w:type="dxa"/>
          </w:tcPr>
          <w:p w14:paraId="365BB6C1" w14:textId="77777777" w:rsidR="00CA050B" w:rsidRPr="00B176DC" w:rsidRDefault="00CA050B" w:rsidP="0038204D">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Reference #1:</w:t>
            </w:r>
          </w:p>
          <w:p w14:paraId="777ED75C" w14:textId="77777777" w:rsidR="00CA050B" w:rsidRPr="00B176DC" w:rsidRDefault="00CA050B" w:rsidP="0038204D">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Reference #2:</w:t>
            </w:r>
          </w:p>
          <w:p w14:paraId="5818EF0A" w14:textId="77777777" w:rsidR="00CA050B" w:rsidRPr="00B176DC" w:rsidRDefault="00CA050B" w:rsidP="0038204D">
            <w:pPr>
              <w:spacing w:after="0" w:line="240" w:lineRule="auto"/>
              <w:rPr>
                <w:rFonts w:eastAsia="Calibri" w:cstheme="minorHAnsi"/>
                <w:color w:val="000000"/>
                <w:sz w:val="20"/>
                <w:szCs w:val="20"/>
                <w:lang w:val="en-CA"/>
              </w:rPr>
            </w:pPr>
          </w:p>
        </w:tc>
      </w:tr>
      <w:tr w:rsidR="00CA050B" w:rsidRPr="00B176DC" w14:paraId="1490E619" w14:textId="77777777" w:rsidTr="00155DF8">
        <w:trPr>
          <w:trHeight w:val="440"/>
        </w:trPr>
        <w:tc>
          <w:tcPr>
            <w:tcW w:w="6277" w:type="dxa"/>
          </w:tcPr>
          <w:p w14:paraId="75CB6D0A" w14:textId="5FD5C42C" w:rsidR="00CA050B" w:rsidRPr="00B176DC" w:rsidRDefault="00927462">
            <w:pPr>
              <w:pStyle w:val="ListParagraph"/>
              <w:numPr>
                <w:ilvl w:val="0"/>
                <w:numId w:val="18"/>
              </w:numPr>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Is</w:t>
            </w:r>
            <w:r w:rsidR="00CA050B" w:rsidRPr="00B176DC">
              <w:rPr>
                <w:rFonts w:eastAsia="Calibri" w:cstheme="minorHAnsi"/>
                <w:color w:val="000000"/>
                <w:sz w:val="20"/>
                <w:szCs w:val="20"/>
                <w:lang w:val="en-CA"/>
              </w:rPr>
              <w:t xml:space="preserve"> </w:t>
            </w:r>
            <w:r w:rsidR="005B04FE" w:rsidRPr="00B176DC">
              <w:rPr>
                <w:rFonts w:eastAsia="Calibri" w:cstheme="minorHAnsi"/>
                <w:color w:val="000000"/>
                <w:sz w:val="20"/>
                <w:szCs w:val="20"/>
                <w:lang w:val="en-CA"/>
              </w:rPr>
              <w:t xml:space="preserve">the </w:t>
            </w:r>
            <w:r w:rsidR="00CA050B" w:rsidRPr="00B176DC">
              <w:rPr>
                <w:rFonts w:eastAsia="Calibri" w:cstheme="minorHAnsi"/>
                <w:color w:val="000000"/>
                <w:sz w:val="20"/>
                <w:szCs w:val="20"/>
                <w:lang w:val="en-CA"/>
              </w:rPr>
              <w:t xml:space="preserve">proponent duly registered or </w:t>
            </w:r>
            <w:r w:rsidRPr="00B176DC">
              <w:rPr>
                <w:rFonts w:eastAsia="Calibri" w:cstheme="minorHAnsi"/>
                <w:color w:val="000000"/>
                <w:sz w:val="20"/>
                <w:szCs w:val="20"/>
                <w:lang w:val="en-CA"/>
              </w:rPr>
              <w:t>does it have</w:t>
            </w:r>
            <w:r w:rsidR="00CA050B" w:rsidRPr="00B176DC">
              <w:rPr>
                <w:rFonts w:eastAsia="Calibri" w:cstheme="minorHAnsi"/>
                <w:color w:val="000000"/>
                <w:sz w:val="20"/>
                <w:szCs w:val="20"/>
                <w:lang w:val="en-CA"/>
              </w:rPr>
              <w:t xml:space="preserve"> </w:t>
            </w:r>
            <w:r w:rsidR="006351DB" w:rsidRPr="00B176DC">
              <w:rPr>
                <w:rFonts w:eastAsia="Calibri" w:cstheme="minorHAnsi"/>
                <w:color w:val="000000"/>
                <w:sz w:val="20"/>
                <w:szCs w:val="20"/>
                <w:lang w:val="en-CA"/>
              </w:rPr>
              <w:t>the</w:t>
            </w:r>
            <w:r w:rsidR="00CA050B" w:rsidRPr="00B176DC">
              <w:rPr>
                <w:rFonts w:eastAsia="Calibri" w:cstheme="minorHAnsi"/>
                <w:color w:val="000000"/>
                <w:sz w:val="20"/>
                <w:szCs w:val="20"/>
                <w:lang w:val="en-CA"/>
              </w:rPr>
              <w:t xml:space="preserve"> legal basis/mandate as an organization</w:t>
            </w:r>
            <w:r w:rsidR="00A04270" w:rsidRPr="00B176DC">
              <w:rPr>
                <w:rFonts w:eastAsia="Calibri" w:cstheme="minorHAnsi"/>
                <w:color w:val="000000"/>
                <w:sz w:val="20"/>
                <w:szCs w:val="20"/>
                <w:lang w:val="en-CA"/>
              </w:rPr>
              <w:t>?</w:t>
            </w:r>
            <w:r w:rsidR="007375D4" w:rsidRPr="00B176DC">
              <w:rPr>
                <w:rFonts w:eastAsia="Calibri" w:cstheme="minorHAnsi"/>
                <w:color w:val="000000"/>
                <w:sz w:val="20"/>
                <w:szCs w:val="20"/>
                <w:lang w:val="en-CA"/>
              </w:rPr>
              <w:t xml:space="preserve"> [</w:t>
            </w:r>
            <w:r w:rsidR="00A04270" w:rsidRPr="00B176DC">
              <w:rPr>
                <w:rFonts w:eastAsia="Calibri" w:cstheme="minorHAnsi"/>
                <w:color w:val="000000"/>
                <w:sz w:val="20"/>
                <w:szCs w:val="20"/>
                <w:lang w:val="en-CA"/>
              </w:rPr>
              <w:t>P</w:t>
            </w:r>
            <w:r w:rsidR="007375D4" w:rsidRPr="00B176DC">
              <w:rPr>
                <w:rFonts w:eastAsia="Calibri" w:cstheme="minorHAnsi"/>
                <w:color w:val="000000"/>
                <w:sz w:val="20"/>
                <w:szCs w:val="20"/>
                <w:lang w:val="en-CA"/>
              </w:rPr>
              <w:t xml:space="preserve">lease </w:t>
            </w:r>
            <w:r w:rsidR="00C91466" w:rsidRPr="00B176DC">
              <w:rPr>
                <w:rFonts w:eastAsia="Calibri" w:cstheme="minorHAnsi"/>
                <w:color w:val="000000"/>
                <w:sz w:val="20"/>
                <w:szCs w:val="20"/>
                <w:lang w:val="en-CA"/>
              </w:rPr>
              <w:t>attach a copy of</w:t>
            </w:r>
            <w:r w:rsidR="007375D4" w:rsidRPr="00B176DC">
              <w:rPr>
                <w:rFonts w:eastAsia="Calibri" w:cstheme="minorHAnsi"/>
                <w:color w:val="000000"/>
                <w:sz w:val="20"/>
                <w:szCs w:val="20"/>
                <w:lang w:val="en-CA"/>
              </w:rPr>
              <w:t xml:space="preserve"> the official registration here]</w:t>
            </w:r>
            <w:r w:rsidR="006351DB" w:rsidRPr="00B176DC">
              <w:rPr>
                <w:rFonts w:eastAsia="Calibri" w:cstheme="minorHAnsi"/>
                <w:color w:val="000000"/>
                <w:sz w:val="20"/>
                <w:szCs w:val="20"/>
                <w:lang w:val="en-CA"/>
              </w:rPr>
              <w:t>.</w:t>
            </w:r>
          </w:p>
        </w:tc>
        <w:tc>
          <w:tcPr>
            <w:tcW w:w="2850" w:type="dxa"/>
          </w:tcPr>
          <w:p w14:paraId="182312B2" w14:textId="77777777" w:rsidR="00CA050B" w:rsidRPr="00B176DC" w:rsidRDefault="00CA050B" w:rsidP="0038204D">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Yes/No</w:t>
            </w:r>
          </w:p>
        </w:tc>
      </w:tr>
      <w:tr w:rsidR="00CA050B" w:rsidRPr="00B176DC" w14:paraId="6D81035A" w14:textId="77777777" w:rsidTr="00E21518">
        <w:tc>
          <w:tcPr>
            <w:tcW w:w="6277" w:type="dxa"/>
          </w:tcPr>
          <w:p w14:paraId="15D7FFBD" w14:textId="31D6DD77" w:rsidR="00CA050B" w:rsidRPr="00B176DC" w:rsidRDefault="00365DA1">
            <w:pPr>
              <w:pStyle w:val="ListParagraph"/>
              <w:numPr>
                <w:ilvl w:val="0"/>
                <w:numId w:val="18"/>
              </w:numPr>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Has</w:t>
            </w:r>
            <w:r w:rsidR="00CA050B" w:rsidRPr="00B176DC">
              <w:rPr>
                <w:rFonts w:eastAsia="Calibri" w:cstheme="minorHAnsi"/>
                <w:color w:val="000000"/>
                <w:sz w:val="20"/>
                <w:szCs w:val="20"/>
                <w:lang w:val="en-CA"/>
              </w:rPr>
              <w:t xml:space="preserve"> </w:t>
            </w:r>
            <w:r w:rsidR="005B04FE" w:rsidRPr="00B176DC">
              <w:rPr>
                <w:rFonts w:eastAsia="Calibri" w:cstheme="minorHAnsi"/>
                <w:color w:val="000000"/>
                <w:sz w:val="20"/>
                <w:szCs w:val="20"/>
                <w:lang w:val="en-CA"/>
              </w:rPr>
              <w:t xml:space="preserve">the </w:t>
            </w:r>
            <w:r w:rsidR="00CA050B" w:rsidRPr="00B176DC">
              <w:rPr>
                <w:rFonts w:eastAsia="Calibri" w:cstheme="minorHAnsi"/>
                <w:color w:val="000000"/>
                <w:sz w:val="20"/>
                <w:szCs w:val="20"/>
                <w:lang w:val="en-CA"/>
              </w:rPr>
              <w:t>proponent as an organization been in operation for at least five (5) years</w:t>
            </w:r>
            <w:r w:rsidR="0091403E" w:rsidRPr="00B176DC">
              <w:rPr>
                <w:rStyle w:val="FootnoteReference"/>
                <w:rFonts w:eastAsia="Calibri" w:cstheme="minorHAnsi"/>
                <w:color w:val="000000"/>
                <w:sz w:val="20"/>
                <w:szCs w:val="20"/>
                <w:lang w:val="en-CA"/>
              </w:rPr>
              <w:footnoteReference w:id="3"/>
            </w:r>
            <w:r w:rsidRPr="00B176DC">
              <w:rPr>
                <w:rFonts w:eastAsia="Calibri" w:cstheme="minorHAnsi"/>
                <w:color w:val="000000"/>
                <w:sz w:val="20"/>
                <w:szCs w:val="20"/>
                <w:lang w:val="en-CA"/>
              </w:rPr>
              <w:t>?</w:t>
            </w:r>
          </w:p>
        </w:tc>
        <w:tc>
          <w:tcPr>
            <w:tcW w:w="2850" w:type="dxa"/>
          </w:tcPr>
          <w:p w14:paraId="1A7AA10C" w14:textId="77777777" w:rsidR="00CA050B" w:rsidRPr="00B176DC" w:rsidRDefault="00CA050B" w:rsidP="0038204D">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Yes/No</w:t>
            </w:r>
          </w:p>
        </w:tc>
      </w:tr>
      <w:tr w:rsidR="00CA050B" w:rsidRPr="00B176DC" w14:paraId="4A8D7D4A" w14:textId="77777777" w:rsidTr="00E21518">
        <w:tc>
          <w:tcPr>
            <w:tcW w:w="6277" w:type="dxa"/>
          </w:tcPr>
          <w:p w14:paraId="096A842B" w14:textId="77B92FA1" w:rsidR="00CA050B" w:rsidRPr="00B176DC" w:rsidRDefault="00365DA1">
            <w:pPr>
              <w:pStyle w:val="ListParagraph"/>
              <w:numPr>
                <w:ilvl w:val="0"/>
                <w:numId w:val="18"/>
              </w:numPr>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Does</w:t>
            </w:r>
            <w:r w:rsidR="00CA050B" w:rsidRPr="00B176DC">
              <w:rPr>
                <w:rFonts w:eastAsia="Calibri" w:cstheme="minorHAnsi"/>
                <w:color w:val="000000"/>
                <w:sz w:val="20"/>
                <w:szCs w:val="20"/>
                <w:lang w:val="en-CA"/>
              </w:rPr>
              <w:t xml:space="preserve"> </w:t>
            </w:r>
            <w:r w:rsidR="005B04FE" w:rsidRPr="00B176DC">
              <w:rPr>
                <w:rFonts w:eastAsia="Calibri" w:cstheme="minorHAnsi"/>
                <w:color w:val="000000"/>
                <w:sz w:val="20"/>
                <w:szCs w:val="20"/>
                <w:lang w:val="en-CA"/>
              </w:rPr>
              <w:t xml:space="preserve">the </w:t>
            </w:r>
            <w:r w:rsidR="00CA050B" w:rsidRPr="00B176DC">
              <w:rPr>
                <w:rFonts w:eastAsia="Calibri" w:cstheme="minorHAnsi"/>
                <w:color w:val="000000"/>
                <w:sz w:val="20"/>
                <w:szCs w:val="20"/>
                <w:lang w:val="en-CA"/>
              </w:rPr>
              <w:t>proponent ha</w:t>
            </w:r>
            <w:r w:rsidRPr="00B176DC">
              <w:rPr>
                <w:rFonts w:eastAsia="Calibri" w:cstheme="minorHAnsi"/>
                <w:color w:val="000000"/>
                <w:sz w:val="20"/>
                <w:szCs w:val="20"/>
                <w:lang w:val="en-CA"/>
              </w:rPr>
              <w:t>ve</w:t>
            </w:r>
            <w:r w:rsidR="00CA050B" w:rsidRPr="00B176DC">
              <w:rPr>
                <w:rFonts w:eastAsia="Calibri" w:cstheme="minorHAnsi"/>
                <w:color w:val="000000"/>
                <w:sz w:val="20"/>
                <w:szCs w:val="20"/>
                <w:lang w:val="en-CA"/>
              </w:rPr>
              <w:t xml:space="preserve"> a permanent office within the location area</w:t>
            </w:r>
            <w:r w:rsidR="00BE096B" w:rsidRPr="00B176DC">
              <w:rPr>
                <w:rFonts w:eastAsia="Calibri" w:cstheme="minorHAnsi"/>
                <w:color w:val="000000"/>
                <w:sz w:val="20"/>
                <w:szCs w:val="20"/>
                <w:lang w:val="en-CA"/>
              </w:rPr>
              <w:t>?</w:t>
            </w:r>
          </w:p>
        </w:tc>
        <w:tc>
          <w:tcPr>
            <w:tcW w:w="2850" w:type="dxa"/>
          </w:tcPr>
          <w:p w14:paraId="565D0B75" w14:textId="77777777" w:rsidR="00CA050B" w:rsidRPr="00B176DC" w:rsidRDefault="00CA050B" w:rsidP="0038204D">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Yes/No</w:t>
            </w:r>
          </w:p>
        </w:tc>
      </w:tr>
      <w:tr w:rsidR="005A1CDA" w:rsidRPr="00B176DC" w14:paraId="1F44FC2E" w14:textId="77777777" w:rsidTr="00E21518">
        <w:tc>
          <w:tcPr>
            <w:tcW w:w="6277" w:type="dxa"/>
          </w:tcPr>
          <w:p w14:paraId="310C6E67" w14:textId="2F451EF5" w:rsidR="005A1CDA" w:rsidRPr="00B176DC" w:rsidRDefault="00111DFA">
            <w:pPr>
              <w:pStyle w:val="ListParagraph"/>
              <w:numPr>
                <w:ilvl w:val="0"/>
                <w:numId w:val="18"/>
              </w:numPr>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Can</w:t>
            </w:r>
            <w:r w:rsidR="00F120B3" w:rsidRPr="00B176DC">
              <w:rPr>
                <w:rFonts w:eastAsia="Calibri" w:cstheme="minorHAnsi"/>
                <w:color w:val="000000"/>
                <w:sz w:val="20"/>
                <w:szCs w:val="20"/>
                <w:lang w:val="en-CA"/>
              </w:rPr>
              <w:t xml:space="preserve"> UN Women conduct</w:t>
            </w:r>
            <w:r w:rsidR="005A1CDA" w:rsidRPr="00B176DC">
              <w:rPr>
                <w:rFonts w:eastAsia="Arial,Times New Roman" w:cstheme="minorHAnsi"/>
                <w:color w:val="000000"/>
                <w:sz w:val="20"/>
                <w:szCs w:val="20"/>
                <w:lang w:val="en-CA"/>
              </w:rPr>
              <w:t xml:space="preserve"> a site visit at a customer location in the location or area with a similar scope of work as the one described in this CFP</w:t>
            </w:r>
            <w:r w:rsidRPr="00B176DC">
              <w:rPr>
                <w:rFonts w:eastAsia="Arial,Times New Roman" w:cstheme="minorHAnsi"/>
                <w:color w:val="000000"/>
                <w:sz w:val="20"/>
                <w:szCs w:val="20"/>
                <w:lang w:val="en-CA"/>
              </w:rPr>
              <w:t>?</w:t>
            </w:r>
          </w:p>
        </w:tc>
        <w:tc>
          <w:tcPr>
            <w:tcW w:w="2850" w:type="dxa"/>
          </w:tcPr>
          <w:p w14:paraId="44F43C2F" w14:textId="3435EEA6"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68B5BDF3" w14:textId="77777777" w:rsidR="005A1CDA" w:rsidRPr="00B176DC" w:rsidRDefault="005A1CDA" w:rsidP="005A1CDA">
            <w:pPr>
              <w:spacing w:after="0" w:line="240" w:lineRule="auto"/>
              <w:rPr>
                <w:rFonts w:eastAsia="Calibri" w:cstheme="minorHAnsi"/>
                <w:color w:val="000000"/>
                <w:sz w:val="20"/>
                <w:szCs w:val="20"/>
                <w:lang w:val="en-CA"/>
              </w:rPr>
            </w:pPr>
          </w:p>
        </w:tc>
      </w:tr>
      <w:tr w:rsidR="005A1CDA" w:rsidRPr="00B176DC"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B176DC" w:rsidRDefault="00AB40C5">
            <w:pPr>
              <w:pStyle w:val="ListParagraph"/>
              <w:numPr>
                <w:ilvl w:val="0"/>
                <w:numId w:val="18"/>
              </w:numPr>
              <w:spacing w:after="0" w:line="240" w:lineRule="auto"/>
              <w:ind w:right="153"/>
              <w:jc w:val="both"/>
              <w:textAlignment w:val="baseline"/>
              <w:rPr>
                <w:rFonts w:eastAsia="Times New Roman" w:cstheme="minorHAnsi"/>
                <w:sz w:val="20"/>
                <w:szCs w:val="20"/>
              </w:rPr>
            </w:pPr>
            <w:r w:rsidRPr="00B176DC">
              <w:rPr>
                <w:rFonts w:eastAsia="Times New Roman" w:cstheme="minorHAnsi"/>
                <w:sz w:val="20"/>
                <w:szCs w:val="20"/>
                <w:lang w:val="en-CA"/>
              </w:rPr>
              <w:t>Fraud or other wrongdoing:</w:t>
            </w:r>
          </w:p>
          <w:p w14:paraId="7C702FE2" w14:textId="1F4A86CC" w:rsidR="00AB40C5" w:rsidRPr="00B176DC" w:rsidRDefault="00AB40C5">
            <w:pPr>
              <w:pStyle w:val="ListParagraph"/>
              <w:numPr>
                <w:ilvl w:val="0"/>
                <w:numId w:val="24"/>
              </w:numPr>
              <w:spacing w:after="0" w:line="240" w:lineRule="auto"/>
              <w:ind w:right="153" w:hanging="210"/>
              <w:jc w:val="both"/>
              <w:textAlignment w:val="baseline"/>
              <w:rPr>
                <w:rFonts w:eastAsia="Times New Roman" w:cstheme="minorHAnsi"/>
                <w:sz w:val="20"/>
                <w:szCs w:val="20"/>
                <w:lang w:val="en-CA"/>
              </w:rPr>
            </w:pPr>
            <w:r w:rsidRPr="00B176DC">
              <w:rPr>
                <w:rFonts w:eastAsia="Times New Roman" w:cstheme="minorHAnsi"/>
                <w:sz w:val="20"/>
                <w:szCs w:val="20"/>
                <w:lang w:val="en-CA"/>
              </w:rPr>
              <w:t xml:space="preserve">Has the </w:t>
            </w:r>
            <w:r w:rsidR="0032516C" w:rsidRPr="00B176DC">
              <w:rPr>
                <w:rFonts w:eastAsia="Times New Roman" w:cstheme="minorHAnsi"/>
                <w:sz w:val="20"/>
                <w:szCs w:val="20"/>
                <w:lang w:val="en-CA"/>
              </w:rPr>
              <w:t xml:space="preserve">proponent, </w:t>
            </w:r>
            <w:r w:rsidRPr="00B176DC">
              <w:rPr>
                <w:rFonts w:eastAsia="Times New Roman" w:cstheme="minorHAnsi"/>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B176DC" w:rsidRDefault="00AB40C5" w:rsidP="00AB40C5">
            <w:pPr>
              <w:spacing w:line="240" w:lineRule="auto"/>
              <w:ind w:left="360" w:right="153"/>
              <w:jc w:val="both"/>
              <w:textAlignment w:val="baseline"/>
              <w:rPr>
                <w:rFonts w:eastAsia="Times New Roman" w:cstheme="minorHAnsi"/>
                <w:sz w:val="20"/>
                <w:szCs w:val="20"/>
                <w:lang w:val="en-CA"/>
              </w:rPr>
            </w:pPr>
            <w:r w:rsidRPr="00B176DC">
              <w:rPr>
                <w:rFonts w:eastAsia="Times New Roman" w:cstheme="minorHAnsi"/>
                <w:sz w:val="20"/>
                <w:szCs w:val="20"/>
                <w:lang w:val="en-CA"/>
              </w:rPr>
              <w:t xml:space="preserve">         OR </w:t>
            </w:r>
          </w:p>
          <w:p w14:paraId="348B2F94" w14:textId="57C9AA94" w:rsidR="005A1CDA" w:rsidRPr="00B176DC" w:rsidRDefault="00AB40C5">
            <w:pPr>
              <w:pStyle w:val="ListParagraph"/>
              <w:numPr>
                <w:ilvl w:val="0"/>
                <w:numId w:val="24"/>
              </w:numPr>
              <w:spacing w:after="0" w:line="240" w:lineRule="auto"/>
              <w:ind w:hanging="220"/>
              <w:jc w:val="both"/>
              <w:rPr>
                <w:rFonts w:eastAsia="Calibri" w:cstheme="minorHAnsi"/>
                <w:color w:val="000000"/>
                <w:sz w:val="20"/>
                <w:szCs w:val="20"/>
                <w:lang w:val="en-CA"/>
              </w:rPr>
            </w:pPr>
            <w:r w:rsidRPr="00B176DC">
              <w:rPr>
                <w:rFonts w:eastAsia="Times New Roman" w:cstheme="minorHAnsi"/>
                <w:sz w:val="20"/>
                <w:szCs w:val="20"/>
                <w:lang w:val="en-CA"/>
              </w:rPr>
              <w:t xml:space="preserve">Is the </w:t>
            </w:r>
            <w:r w:rsidR="0032516C" w:rsidRPr="00B176DC">
              <w:rPr>
                <w:rFonts w:eastAsia="Times New Roman" w:cstheme="minorHAnsi"/>
                <w:sz w:val="20"/>
                <w:szCs w:val="20"/>
                <w:lang w:val="en-CA"/>
              </w:rPr>
              <w:t xml:space="preserve">proponent, </w:t>
            </w:r>
            <w:r w:rsidRPr="00B176DC">
              <w:rPr>
                <w:rFonts w:eastAsia="Times New Roman" w:cstheme="minorHAnsi"/>
                <w:sz w:val="20"/>
                <w:szCs w:val="20"/>
                <w:lang w:val="en-CA"/>
              </w:rPr>
              <w:t>its employees, personnel, sub-contractor or sub-contractor’s sub-contractor or sub-partner or sub-partner’s partner currently under investigation for fraud or any other wrongdoing by UN Women, another UN entity or otherwise?</w:t>
            </w:r>
            <w:r w:rsidRPr="00B176DC">
              <w:rPr>
                <w:rFonts w:eastAsia="Times New Roman" w:cstheme="minorHAnsi"/>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3A6A45F1" w14:textId="77777777" w:rsidR="005A1CDA" w:rsidRPr="00B176DC" w:rsidRDefault="005A1CDA" w:rsidP="005A1CDA">
            <w:pPr>
              <w:spacing w:after="0" w:line="240" w:lineRule="auto"/>
              <w:rPr>
                <w:rFonts w:eastAsia="Calibri" w:cstheme="minorHAnsi"/>
                <w:color w:val="000000"/>
                <w:sz w:val="20"/>
                <w:szCs w:val="20"/>
                <w:lang w:val="en-CA"/>
              </w:rPr>
            </w:pPr>
          </w:p>
        </w:tc>
      </w:tr>
      <w:tr w:rsidR="005A1CDA" w:rsidRPr="00B176DC"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B176DC" w:rsidRDefault="006355F4">
            <w:pPr>
              <w:pStyle w:val="ListParagraph"/>
              <w:numPr>
                <w:ilvl w:val="0"/>
                <w:numId w:val="18"/>
              </w:numPr>
              <w:spacing w:after="0" w:line="240" w:lineRule="auto"/>
              <w:ind w:right="153"/>
              <w:jc w:val="both"/>
              <w:textAlignment w:val="baseline"/>
              <w:rPr>
                <w:rFonts w:eastAsia="Times New Roman" w:cstheme="minorHAnsi"/>
                <w:sz w:val="20"/>
                <w:szCs w:val="20"/>
              </w:rPr>
            </w:pPr>
            <w:r w:rsidRPr="00B176DC">
              <w:rPr>
                <w:rFonts w:eastAsia="Times New Roman" w:cstheme="minorHAnsi"/>
                <w:sz w:val="20"/>
                <w:szCs w:val="20"/>
                <w:lang w:val="en-CA"/>
              </w:rPr>
              <w:t>Sexual exploitation and abuse:</w:t>
            </w:r>
          </w:p>
          <w:p w14:paraId="69689463" w14:textId="6B87DAEC" w:rsidR="006355F4" w:rsidRPr="00B176DC" w:rsidRDefault="006355F4">
            <w:pPr>
              <w:pStyle w:val="ListParagraph"/>
              <w:numPr>
                <w:ilvl w:val="0"/>
                <w:numId w:val="25"/>
              </w:numPr>
              <w:spacing w:after="0" w:line="240" w:lineRule="auto"/>
              <w:ind w:left="690" w:right="153" w:hanging="180"/>
              <w:jc w:val="both"/>
              <w:textAlignment w:val="baseline"/>
              <w:rPr>
                <w:rFonts w:eastAsia="Times New Roman" w:cstheme="minorHAnsi"/>
                <w:sz w:val="20"/>
                <w:szCs w:val="20"/>
              </w:rPr>
            </w:pPr>
            <w:r w:rsidRPr="00B176DC">
              <w:rPr>
                <w:rFonts w:eastAsia="Times New Roman" w:cstheme="minorHAnsi"/>
                <w:sz w:val="20"/>
                <w:szCs w:val="20"/>
                <w:lang w:val="en-CA"/>
              </w:rPr>
              <w:lastRenderedPageBreak/>
              <w:t>Has the proponent, its employees, personnel, sub-contractor or sub-contractor’s sub-contractor or sub-partner or sub-partner’s partner been the subject of any investigations and/or been charged for any misconduct related </w:t>
            </w:r>
            <w:r w:rsidRPr="00B176DC">
              <w:rPr>
                <w:rFonts w:eastAsia="Times New Roman" w:cstheme="minorHAnsi"/>
                <w:sz w:val="20"/>
                <w:szCs w:val="20"/>
              </w:rPr>
              <w:t>to sexual exploitation and abuse (SEA)</w:t>
            </w:r>
            <w:r w:rsidRPr="00B176DC">
              <w:rPr>
                <w:rStyle w:val="FootnoteReference"/>
                <w:rFonts w:eastAsia="Times New Roman" w:cstheme="minorHAnsi"/>
                <w:sz w:val="20"/>
                <w:szCs w:val="20"/>
              </w:rPr>
              <w:footnoteReference w:id="4"/>
            </w:r>
            <w:r w:rsidRPr="00B176DC">
              <w:rPr>
                <w:rFonts w:eastAsia="Times New Roman" w:cstheme="minorHAnsi"/>
                <w:sz w:val="20"/>
                <w:szCs w:val="20"/>
              </w:rPr>
              <w:t xml:space="preserve">? </w:t>
            </w:r>
          </w:p>
          <w:p w14:paraId="6C117740" w14:textId="77777777" w:rsidR="006355F4" w:rsidRPr="00B176DC" w:rsidRDefault="006355F4" w:rsidP="006355F4">
            <w:pPr>
              <w:pStyle w:val="ListParagraph"/>
              <w:spacing w:line="240" w:lineRule="auto"/>
              <w:ind w:left="690" w:right="153"/>
              <w:jc w:val="both"/>
              <w:textAlignment w:val="baseline"/>
              <w:rPr>
                <w:rFonts w:eastAsia="Times New Roman" w:cstheme="minorHAnsi"/>
                <w:sz w:val="20"/>
                <w:szCs w:val="20"/>
              </w:rPr>
            </w:pPr>
            <w:r w:rsidRPr="00B176DC">
              <w:rPr>
                <w:rFonts w:eastAsia="Times New Roman" w:cstheme="minorHAnsi"/>
                <w:sz w:val="20"/>
                <w:szCs w:val="20"/>
              </w:rPr>
              <w:t>OR</w:t>
            </w:r>
          </w:p>
          <w:p w14:paraId="12E00D31" w14:textId="027D755B" w:rsidR="005A1CDA" w:rsidRPr="00B176DC" w:rsidRDefault="006355F4">
            <w:pPr>
              <w:pStyle w:val="ListParagraph"/>
              <w:numPr>
                <w:ilvl w:val="0"/>
                <w:numId w:val="25"/>
              </w:numPr>
              <w:spacing w:after="0" w:line="240" w:lineRule="auto"/>
              <w:ind w:left="680" w:hanging="180"/>
              <w:jc w:val="both"/>
              <w:rPr>
                <w:rFonts w:eastAsia="Arial" w:cstheme="minorHAnsi"/>
                <w:color w:val="000000"/>
                <w:sz w:val="20"/>
                <w:szCs w:val="20"/>
                <w:lang w:val="en-CA"/>
              </w:rPr>
            </w:pPr>
            <w:r w:rsidRPr="00B176DC">
              <w:rPr>
                <w:rFonts w:eastAsia="Times New Roman" w:cstheme="minorHAnsi"/>
                <w:sz w:val="20"/>
                <w:szCs w:val="20"/>
              </w:rPr>
              <w:t xml:space="preserve">Is the </w:t>
            </w:r>
            <w:r w:rsidR="002D008C" w:rsidRPr="00B176DC">
              <w:rPr>
                <w:rFonts w:eastAsia="Times New Roman" w:cstheme="minorHAnsi"/>
                <w:sz w:val="20"/>
                <w:szCs w:val="20"/>
              </w:rPr>
              <w:t>proponent</w:t>
            </w:r>
            <w:r w:rsidRPr="00B176DC">
              <w:rPr>
                <w:rFonts w:eastAsia="Times New Roman" w:cstheme="minorHAnsi"/>
                <w:sz w:val="20"/>
                <w:szCs w:val="20"/>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lastRenderedPageBreak/>
              <w:t>Yes/No</w:t>
            </w:r>
          </w:p>
        </w:tc>
      </w:tr>
      <w:tr w:rsidR="005A1CDA" w:rsidRPr="00B176DC"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B176DC" w:rsidRDefault="00895883">
            <w:pPr>
              <w:pStyle w:val="ListParagraph"/>
              <w:numPr>
                <w:ilvl w:val="0"/>
                <w:numId w:val="18"/>
              </w:numPr>
              <w:spacing w:after="0" w:line="240" w:lineRule="auto"/>
              <w:jc w:val="both"/>
              <w:rPr>
                <w:rFonts w:eastAsia="Arial" w:cstheme="minorHAnsi"/>
                <w:color w:val="000000" w:themeColor="text1"/>
                <w:sz w:val="20"/>
                <w:szCs w:val="20"/>
                <w:lang w:val="en-CA"/>
              </w:rPr>
            </w:pPr>
            <w:r w:rsidRPr="00B176DC">
              <w:rPr>
                <w:rFonts w:eastAsia="Arial" w:cstheme="minorHAnsi"/>
                <w:sz w:val="20"/>
                <w:szCs w:val="20"/>
                <w:lang w:val="en-CA"/>
              </w:rPr>
              <w:t>Has</w:t>
            </w:r>
            <w:r w:rsidR="005A1CDA" w:rsidRPr="00B176DC">
              <w:rPr>
                <w:rFonts w:eastAsia="Arial" w:cstheme="minorHAnsi"/>
                <w:color w:val="000000" w:themeColor="text1"/>
                <w:sz w:val="20"/>
                <w:szCs w:val="20"/>
                <w:lang w:val="en-CA"/>
              </w:rPr>
              <w:t xml:space="preserve"> </w:t>
            </w:r>
            <w:r w:rsidR="00CC116A" w:rsidRPr="00B176DC">
              <w:rPr>
                <w:rFonts w:eastAsia="Arial" w:cstheme="minorHAnsi"/>
                <w:color w:val="000000" w:themeColor="text1"/>
                <w:sz w:val="20"/>
                <w:szCs w:val="20"/>
                <w:lang w:val="en-CA"/>
              </w:rPr>
              <w:t xml:space="preserve">the </w:t>
            </w:r>
            <w:r w:rsidR="005A1CDA" w:rsidRPr="00B176DC">
              <w:rPr>
                <w:rFonts w:eastAsia="Arial" w:cstheme="minorHAnsi"/>
                <w:color w:val="000000" w:themeColor="text1"/>
                <w:sz w:val="20"/>
                <w:szCs w:val="20"/>
                <w:lang w:val="en-CA"/>
              </w:rPr>
              <w:t xml:space="preserve">proponent </w:t>
            </w:r>
            <w:r w:rsidR="006C138F" w:rsidRPr="00B176DC">
              <w:rPr>
                <w:rFonts w:eastAsia="Times New Roman" w:cstheme="minorHAnsi"/>
                <w:sz w:val="20"/>
                <w:szCs w:val="20"/>
                <w:lang w:val="en-CA"/>
              </w:rPr>
              <w:t>or any of its employees or personnel</w:t>
            </w:r>
            <w:r w:rsidR="006C138F" w:rsidRPr="00B176DC">
              <w:rPr>
                <w:rFonts w:cstheme="minorHAnsi"/>
                <w:sz w:val="20"/>
                <w:szCs w:val="20"/>
                <w:lang w:val="en-CA"/>
              </w:rPr>
              <w:t xml:space="preserve"> </w:t>
            </w:r>
            <w:r w:rsidR="005A1CDA" w:rsidRPr="00B176DC">
              <w:rPr>
                <w:rFonts w:eastAsia="Arial" w:cstheme="minorHAnsi"/>
                <w:color w:val="000000" w:themeColor="text1"/>
                <w:sz w:val="20"/>
                <w:szCs w:val="20"/>
                <w:lang w:val="en-CA"/>
              </w:rPr>
              <w:t xml:space="preserve">been placed on any relevant sanctions list including as a minimum the Consolidated United Nations Security Council Sanctions List(s), United Nations Global Market Place Vendor ineligibility and </w:t>
            </w:r>
            <w:r w:rsidR="005A1CDA" w:rsidRPr="00B176DC">
              <w:rPr>
                <w:rFonts w:eastAsia="Arial" w:cstheme="minorHAnsi"/>
                <w:sz w:val="20"/>
                <w:szCs w:val="20"/>
                <w:lang w:val="en-CA"/>
              </w:rPr>
              <w:t xml:space="preserve">any other </w:t>
            </w:r>
            <w:r w:rsidR="006C138F" w:rsidRPr="00B176DC">
              <w:rPr>
                <w:rFonts w:eastAsia="Arial" w:cstheme="minorHAnsi"/>
                <w:sz w:val="20"/>
                <w:szCs w:val="20"/>
                <w:lang w:val="en-CA"/>
              </w:rPr>
              <w:t>d</w:t>
            </w:r>
            <w:r w:rsidR="005A1CDA" w:rsidRPr="00B176DC">
              <w:rPr>
                <w:rFonts w:eastAsia="Arial" w:cstheme="minorHAnsi"/>
                <w:sz w:val="20"/>
                <w:szCs w:val="20"/>
                <w:lang w:val="en-CA"/>
              </w:rPr>
              <w:t xml:space="preserve">onor </w:t>
            </w:r>
            <w:r w:rsidR="006C138F" w:rsidRPr="00B176DC">
              <w:rPr>
                <w:rFonts w:eastAsia="Arial" w:cstheme="minorHAnsi"/>
                <w:sz w:val="20"/>
                <w:szCs w:val="20"/>
                <w:lang w:val="en-CA"/>
              </w:rPr>
              <w:t>s</w:t>
            </w:r>
            <w:r w:rsidR="005A1CDA" w:rsidRPr="00B176DC">
              <w:rPr>
                <w:rFonts w:eastAsia="Arial" w:cstheme="minorHAnsi"/>
                <w:sz w:val="20"/>
                <w:szCs w:val="20"/>
                <w:lang w:val="en-CA"/>
              </w:rPr>
              <w:t xml:space="preserve">anction </w:t>
            </w:r>
            <w:r w:rsidR="006C138F" w:rsidRPr="00B176DC">
              <w:rPr>
                <w:rFonts w:eastAsia="Arial" w:cstheme="minorHAnsi"/>
                <w:sz w:val="20"/>
                <w:szCs w:val="20"/>
                <w:lang w:val="en-CA"/>
              </w:rPr>
              <w:t>l</w:t>
            </w:r>
            <w:r w:rsidR="005A1CDA" w:rsidRPr="00B176DC">
              <w:rPr>
                <w:rFonts w:eastAsia="Arial" w:cstheme="minorHAnsi"/>
                <w:sz w:val="20"/>
                <w:szCs w:val="20"/>
                <w:lang w:val="en-CA"/>
              </w:rPr>
              <w:t>ist that may be available for use, as applicable</w:t>
            </w:r>
            <w:r w:rsidR="0004683C" w:rsidRPr="00B176DC">
              <w:rPr>
                <w:rFonts w:eastAsia="Arial" w:cstheme="minorHAnsi"/>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7C12A868" w14:textId="77777777" w:rsidR="005A1CDA" w:rsidRPr="00B176DC" w:rsidRDefault="005A1CDA" w:rsidP="005A1CDA">
            <w:pPr>
              <w:spacing w:after="0" w:line="240" w:lineRule="auto"/>
              <w:rPr>
                <w:rFonts w:eastAsia="Calibri" w:cstheme="minorHAnsi"/>
                <w:color w:val="000000"/>
                <w:sz w:val="20"/>
                <w:szCs w:val="20"/>
                <w:lang w:val="en-CA"/>
              </w:rPr>
            </w:pPr>
          </w:p>
        </w:tc>
      </w:tr>
      <w:tr w:rsidR="005A1CDA" w:rsidRPr="00B176DC"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B176DC" w:rsidRDefault="00895883">
            <w:pPr>
              <w:pStyle w:val="ListParagraph"/>
              <w:numPr>
                <w:ilvl w:val="0"/>
                <w:numId w:val="18"/>
              </w:numPr>
              <w:spacing w:after="0" w:line="240" w:lineRule="auto"/>
              <w:jc w:val="both"/>
              <w:rPr>
                <w:rFonts w:eastAsia="Arial" w:cstheme="minorHAnsi"/>
                <w:color w:val="000000" w:themeColor="text1"/>
                <w:sz w:val="20"/>
                <w:szCs w:val="20"/>
                <w:lang w:val="en-CA"/>
              </w:rPr>
            </w:pPr>
            <w:r w:rsidRPr="00B176DC">
              <w:rPr>
                <w:rFonts w:eastAsia="Arial" w:cstheme="minorHAnsi"/>
                <w:sz w:val="20"/>
                <w:szCs w:val="20"/>
                <w:lang w:val="en-CA"/>
              </w:rPr>
              <w:t>Has</w:t>
            </w:r>
            <w:r w:rsidR="005A1CDA" w:rsidRPr="00B176DC">
              <w:rPr>
                <w:rFonts w:eastAsia="Arial" w:cstheme="minorHAnsi"/>
                <w:sz w:val="20"/>
                <w:szCs w:val="20"/>
              </w:rPr>
              <w:t xml:space="preserve"> the proponent read and accept</w:t>
            </w:r>
            <w:r w:rsidR="00D430DE" w:rsidRPr="00B176DC">
              <w:rPr>
                <w:rFonts w:eastAsia="Arial" w:cstheme="minorHAnsi"/>
                <w:sz w:val="20"/>
                <w:szCs w:val="20"/>
              </w:rPr>
              <w:t>ed</w:t>
            </w:r>
            <w:r w:rsidR="005A1CDA" w:rsidRPr="00B176DC">
              <w:rPr>
                <w:rFonts w:eastAsia="Arial" w:cstheme="minorHAnsi"/>
                <w:sz w:val="20"/>
                <w:szCs w:val="20"/>
              </w:rPr>
              <w:t xml:space="preserve"> the standards set out in section 3 of ST/SGB/2003/13 “Special measures for protection from sexual exploitation and sexual abuse”</w:t>
            </w:r>
            <w:r w:rsidR="00D430DE" w:rsidRPr="00B176DC">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310083B1" w14:textId="77777777" w:rsidR="005A1CDA" w:rsidRPr="00B176DC" w:rsidRDefault="005A1CDA" w:rsidP="005A1CDA">
            <w:pPr>
              <w:spacing w:after="0" w:line="240" w:lineRule="auto"/>
              <w:rPr>
                <w:rFonts w:eastAsia="Calibri" w:cstheme="minorHAnsi"/>
                <w:color w:val="000000"/>
                <w:sz w:val="20"/>
                <w:szCs w:val="20"/>
                <w:lang w:val="en-CA"/>
              </w:rPr>
            </w:pPr>
          </w:p>
        </w:tc>
      </w:tr>
      <w:tr w:rsidR="005A1CDA" w:rsidRPr="00B176DC"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B176DC" w:rsidRDefault="006B7C4A">
            <w:pPr>
              <w:pStyle w:val="ListParagraph"/>
              <w:numPr>
                <w:ilvl w:val="0"/>
                <w:numId w:val="18"/>
              </w:numPr>
              <w:spacing w:after="0" w:line="240" w:lineRule="auto"/>
              <w:jc w:val="both"/>
              <w:rPr>
                <w:rFonts w:eastAsia="Arial" w:cstheme="minorHAnsi"/>
                <w:sz w:val="20"/>
                <w:szCs w:val="20"/>
              </w:rPr>
            </w:pPr>
            <w:r w:rsidRPr="00B176DC">
              <w:rPr>
                <w:rFonts w:eastAsia="Arial" w:cstheme="minorHAnsi"/>
                <w:sz w:val="20"/>
                <w:szCs w:val="20"/>
                <w:lang w:val="en-CA"/>
              </w:rPr>
              <w:t>Does</w:t>
            </w:r>
            <w:r w:rsidR="005A1CDA" w:rsidRPr="00B176DC">
              <w:rPr>
                <w:rFonts w:eastAsia="Arial" w:cstheme="minorHAnsi"/>
                <w:sz w:val="20"/>
                <w:szCs w:val="20"/>
              </w:rPr>
              <w:t xml:space="preserve"> </w:t>
            </w:r>
            <w:r w:rsidR="00CC116A" w:rsidRPr="00B176DC">
              <w:rPr>
                <w:rFonts w:eastAsia="Arial" w:cstheme="minorHAnsi"/>
                <w:sz w:val="20"/>
                <w:szCs w:val="20"/>
              </w:rPr>
              <w:t xml:space="preserve">the </w:t>
            </w:r>
            <w:r w:rsidR="005A1CDA" w:rsidRPr="00B176DC">
              <w:rPr>
                <w:rFonts w:eastAsia="Arial" w:cstheme="minorHAnsi"/>
                <w:sz w:val="20"/>
                <w:szCs w:val="20"/>
              </w:rPr>
              <w:t xml:space="preserve">proponent acknowledge that </w:t>
            </w:r>
            <w:r w:rsidR="00AF3AEC" w:rsidRPr="00B176DC">
              <w:rPr>
                <w:rFonts w:eastAsia="Arial" w:cstheme="minorHAnsi"/>
                <w:sz w:val="20"/>
                <w:szCs w:val="20"/>
              </w:rPr>
              <w:t xml:space="preserve">SEA </w:t>
            </w:r>
            <w:r w:rsidRPr="00B176DC">
              <w:rPr>
                <w:rFonts w:eastAsia="Arial" w:cstheme="minorHAnsi"/>
                <w:sz w:val="20"/>
                <w:szCs w:val="20"/>
              </w:rPr>
              <w:t>is</w:t>
            </w:r>
            <w:r w:rsidR="005A1CDA" w:rsidRPr="00B176DC">
              <w:rPr>
                <w:rFonts w:eastAsia="Arial" w:cstheme="minorHAnsi"/>
                <w:sz w:val="20"/>
                <w:szCs w:val="20"/>
              </w:rPr>
              <w:t xml:space="preserve"> strictly prohibited, and that UN Women will apply a policy of “zero tolerance” </w:t>
            </w:r>
            <w:r w:rsidR="00CC116A" w:rsidRPr="00B176DC">
              <w:rPr>
                <w:rFonts w:eastAsia="Arial" w:cstheme="minorHAnsi"/>
                <w:sz w:val="20"/>
                <w:szCs w:val="20"/>
              </w:rPr>
              <w:t xml:space="preserve">in respect to </w:t>
            </w:r>
            <w:r w:rsidR="00AF3AEC" w:rsidRPr="00B176DC">
              <w:rPr>
                <w:rFonts w:eastAsia="Arial" w:cstheme="minorHAnsi"/>
                <w:sz w:val="20"/>
                <w:szCs w:val="20"/>
              </w:rPr>
              <w:t xml:space="preserve">SEA </w:t>
            </w:r>
            <w:r w:rsidR="005A1CDA" w:rsidRPr="00B176DC">
              <w:rPr>
                <w:rFonts w:eastAsia="Arial" w:cstheme="minorHAnsi"/>
                <w:sz w:val="20"/>
                <w:szCs w:val="20"/>
              </w:rPr>
              <w:t>of anyone including the proponent’s employees, agents, sub-partners and sub-contractors or any other persons engaged by the proponent to perform any services</w:t>
            </w:r>
            <w:r w:rsidRPr="00B176DC">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029CA2CB" w14:textId="77777777" w:rsidR="005A1CDA" w:rsidRPr="00B176DC" w:rsidRDefault="005A1CDA" w:rsidP="005A1CDA">
            <w:pPr>
              <w:spacing w:after="0" w:line="240" w:lineRule="auto"/>
              <w:rPr>
                <w:rFonts w:eastAsia="Calibri" w:cstheme="minorHAnsi"/>
                <w:color w:val="000000"/>
                <w:sz w:val="20"/>
                <w:szCs w:val="20"/>
                <w:lang w:val="en-CA"/>
              </w:rPr>
            </w:pPr>
          </w:p>
        </w:tc>
      </w:tr>
      <w:tr w:rsidR="005A1CDA" w:rsidRPr="00B176DC"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B176DC" w:rsidRDefault="006B7C4A">
            <w:pPr>
              <w:pStyle w:val="ListParagraph"/>
              <w:numPr>
                <w:ilvl w:val="0"/>
                <w:numId w:val="18"/>
              </w:numPr>
              <w:spacing w:after="0" w:line="240" w:lineRule="auto"/>
              <w:jc w:val="both"/>
              <w:rPr>
                <w:rFonts w:eastAsia="Arial" w:cstheme="minorHAnsi"/>
                <w:sz w:val="20"/>
                <w:szCs w:val="20"/>
              </w:rPr>
            </w:pPr>
            <w:r w:rsidRPr="00B176DC">
              <w:rPr>
                <w:rFonts w:eastAsia="Arial" w:cstheme="minorHAnsi"/>
                <w:sz w:val="20"/>
                <w:szCs w:val="20"/>
                <w:lang w:val="en-CA"/>
              </w:rPr>
              <w:t>Has</w:t>
            </w:r>
            <w:r w:rsidR="00CC116A" w:rsidRPr="00B176DC">
              <w:rPr>
                <w:rFonts w:eastAsia="Arial" w:cstheme="minorHAnsi"/>
                <w:sz w:val="20"/>
                <w:szCs w:val="20"/>
                <w:lang w:val="en-CA"/>
              </w:rPr>
              <w:t xml:space="preserve"> </w:t>
            </w:r>
            <w:r w:rsidR="005628CD" w:rsidRPr="00B176DC">
              <w:rPr>
                <w:rFonts w:eastAsia="Arial" w:cstheme="minorHAnsi"/>
                <w:sz w:val="20"/>
                <w:szCs w:val="20"/>
                <w:lang w:val="en-CA"/>
              </w:rPr>
              <w:t xml:space="preserve">the </w:t>
            </w:r>
            <w:r w:rsidR="00CC116A" w:rsidRPr="00B176DC">
              <w:rPr>
                <w:rFonts w:eastAsia="Arial" w:cstheme="minorHAnsi"/>
                <w:sz w:val="20"/>
                <w:szCs w:val="20"/>
                <w:lang w:val="en-CA"/>
              </w:rPr>
              <w:t>p</w:t>
            </w:r>
            <w:r w:rsidR="005A1CDA" w:rsidRPr="00B176DC">
              <w:rPr>
                <w:rFonts w:eastAsia="Arial" w:cstheme="minorHAnsi"/>
                <w:sz w:val="20"/>
                <w:szCs w:val="20"/>
                <w:lang w:val="en-CA"/>
              </w:rPr>
              <w:t>roponent</w:t>
            </w:r>
            <w:r w:rsidR="005A1CDA" w:rsidRPr="00B176DC">
              <w:rPr>
                <w:rFonts w:eastAsia="Arial" w:cstheme="minorHAnsi"/>
                <w:sz w:val="20"/>
                <w:szCs w:val="20"/>
              </w:rPr>
              <w:t xml:space="preserve"> reviewed and taken note of UN Women Anti-Fraud Policy </w:t>
            </w:r>
            <w:r w:rsidR="001C1756" w:rsidRPr="00B176DC">
              <w:rPr>
                <w:rFonts w:eastAsia="Arial" w:cstheme="minorHAnsi"/>
                <w:b/>
                <w:bCs/>
                <w:sz w:val="20"/>
                <w:szCs w:val="20"/>
              </w:rPr>
              <w:t>(</w:t>
            </w:r>
            <w:r w:rsidR="005A1CDA" w:rsidRPr="00B176DC">
              <w:rPr>
                <w:rFonts w:eastAsia="Arial" w:cstheme="minorHAnsi"/>
                <w:b/>
                <w:bCs/>
                <w:sz w:val="20"/>
                <w:szCs w:val="20"/>
              </w:rPr>
              <w:t>Annex B</w:t>
            </w:r>
            <w:r w:rsidR="001C1756" w:rsidRPr="00B176DC">
              <w:rPr>
                <w:rFonts w:eastAsia="Arial" w:cstheme="minorHAnsi"/>
                <w:b/>
                <w:bCs/>
                <w:sz w:val="20"/>
                <w:szCs w:val="20"/>
              </w:rPr>
              <w:t>-6)</w:t>
            </w:r>
            <w:r w:rsidR="0004683C" w:rsidRPr="00B176DC">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B176DC" w:rsidRDefault="005A1CDA" w:rsidP="005A1CDA">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221AED62" w14:textId="77777777" w:rsidR="005A1CDA" w:rsidRPr="00B176DC" w:rsidRDefault="005A1CDA" w:rsidP="005A1CDA">
            <w:pPr>
              <w:spacing w:after="0" w:line="240" w:lineRule="auto"/>
              <w:rPr>
                <w:rFonts w:eastAsia="Calibri" w:cstheme="minorHAnsi"/>
                <w:color w:val="000000"/>
                <w:sz w:val="20"/>
                <w:szCs w:val="20"/>
                <w:lang w:val="en-CA"/>
              </w:rPr>
            </w:pPr>
          </w:p>
        </w:tc>
      </w:tr>
    </w:tbl>
    <w:p w14:paraId="7543BAE0" w14:textId="77777777" w:rsidR="00E8091E" w:rsidRPr="00B176DC" w:rsidRDefault="00E8091E" w:rsidP="0038204D">
      <w:pPr>
        <w:spacing w:after="0" w:line="240" w:lineRule="auto"/>
        <w:rPr>
          <w:rFonts w:eastAsia="Calibri" w:cstheme="minorHAnsi"/>
          <w:b/>
          <w:bCs/>
          <w:spacing w:val="-3"/>
          <w:sz w:val="20"/>
          <w:szCs w:val="20"/>
          <w:lang w:val="en-CA"/>
        </w:rPr>
      </w:pPr>
    </w:p>
    <w:p w14:paraId="6E3B500C" w14:textId="77777777" w:rsidR="000E363C" w:rsidRPr="00B176DC" w:rsidRDefault="000E363C" w:rsidP="0038204D">
      <w:pPr>
        <w:spacing w:after="0" w:line="240" w:lineRule="auto"/>
        <w:rPr>
          <w:rFonts w:eastAsia="Calibri" w:cstheme="minorHAnsi"/>
          <w:b/>
          <w:bCs/>
          <w:spacing w:val="-3"/>
          <w:sz w:val="20"/>
          <w:szCs w:val="20"/>
          <w:lang w:val="en-CA"/>
        </w:rPr>
      </w:pPr>
    </w:p>
    <w:p w14:paraId="4B9615E8" w14:textId="4C157521" w:rsidR="00AE7ECB" w:rsidRPr="00B176DC" w:rsidRDefault="00315AE3" w:rsidP="0038204D">
      <w:pPr>
        <w:spacing w:after="0" w:line="240" w:lineRule="auto"/>
        <w:rPr>
          <w:rFonts w:eastAsia="Calibri" w:cstheme="minorHAnsi"/>
          <w:b/>
          <w:bCs/>
          <w:spacing w:val="-3"/>
          <w:sz w:val="20"/>
          <w:szCs w:val="20"/>
          <w:lang w:val="en-CA"/>
        </w:rPr>
      </w:pPr>
      <w:r w:rsidRPr="00B176DC">
        <w:rPr>
          <w:rFonts w:eastAsia="Calibri" w:cstheme="minorHAnsi"/>
          <w:b/>
          <w:bCs/>
          <w:spacing w:val="-3"/>
          <w:sz w:val="20"/>
          <w:szCs w:val="20"/>
          <w:lang w:val="en-CA"/>
        </w:rPr>
        <w:t>Please provide the following information</w:t>
      </w:r>
      <w:r w:rsidR="007A68BF" w:rsidRPr="00B176DC">
        <w:rPr>
          <w:rFonts w:eastAsia="Calibri" w:cstheme="minorHAnsi"/>
          <w:b/>
          <w:bCs/>
          <w:spacing w:val="-3"/>
          <w:sz w:val="20"/>
          <w:szCs w:val="20"/>
          <w:lang w:val="en-CA"/>
        </w:rPr>
        <w:t xml:space="preserve">: </w:t>
      </w:r>
    </w:p>
    <w:p w14:paraId="43724E72" w14:textId="13384568" w:rsidR="007A68BF" w:rsidRPr="00B176DC" w:rsidRDefault="007A68BF" w:rsidP="0038204D">
      <w:pPr>
        <w:spacing w:after="0" w:line="240" w:lineRule="auto"/>
        <w:rPr>
          <w:rFonts w:eastAsia="Calibri" w:cstheme="minorHAns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176DC"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B176DC" w:rsidRDefault="007A68BF">
            <w:pPr>
              <w:pStyle w:val="ListParagraph"/>
              <w:numPr>
                <w:ilvl w:val="0"/>
                <w:numId w:val="16"/>
              </w:numPr>
              <w:spacing w:after="0" w:line="240" w:lineRule="auto"/>
              <w:rPr>
                <w:rFonts w:eastAsia="Arial" w:cstheme="minorHAnsi"/>
                <w:sz w:val="20"/>
                <w:szCs w:val="20"/>
              </w:rPr>
            </w:pPr>
            <w:r w:rsidRPr="00B176DC">
              <w:rPr>
                <w:rFonts w:eastAsia="Arial" w:cstheme="minorHAnsi"/>
                <w:sz w:val="20"/>
                <w:szCs w:val="20"/>
              </w:rPr>
              <w:t xml:space="preserve">Is the highest </w:t>
            </w:r>
            <w:r w:rsidR="00532495" w:rsidRPr="00B176DC">
              <w:rPr>
                <w:rFonts w:eastAsia="Arial" w:cstheme="minorHAnsi"/>
                <w:sz w:val="20"/>
                <w:szCs w:val="20"/>
              </w:rPr>
              <w:t>e</w:t>
            </w:r>
            <w:r w:rsidRPr="00B176DC">
              <w:rPr>
                <w:rFonts w:eastAsia="Arial" w:cstheme="minorHAnsi"/>
                <w:sz w:val="20"/>
                <w:szCs w:val="20"/>
              </w:rPr>
              <w:t>xecutive (e.g.</w:t>
            </w:r>
            <w:r w:rsidR="00F37CF9" w:rsidRPr="00B176DC">
              <w:rPr>
                <w:rFonts w:eastAsia="Arial" w:cstheme="minorHAnsi"/>
                <w:sz w:val="20"/>
                <w:szCs w:val="20"/>
              </w:rPr>
              <w:t>,</w:t>
            </w:r>
            <w:r w:rsidRPr="00B176DC">
              <w:rPr>
                <w:rFonts w:eastAsia="Arial" w:cstheme="minorHAnsi"/>
                <w:sz w:val="20"/>
                <w:szCs w:val="20"/>
              </w:rPr>
              <w:t xml:space="preserve"> Director, CEO, etc.) in the proponent </w:t>
            </w:r>
            <w:r w:rsidR="00532495" w:rsidRPr="00B176DC">
              <w:rPr>
                <w:rFonts w:eastAsia="Arial" w:cstheme="minorHAnsi"/>
                <w:sz w:val="20"/>
                <w:szCs w:val="20"/>
              </w:rPr>
              <w:t>o</w:t>
            </w:r>
            <w:r w:rsidRPr="00B176DC">
              <w:rPr>
                <w:rFonts w:eastAsia="Arial" w:cstheme="minorHAnsi"/>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B176DC" w:rsidRDefault="007A68BF" w:rsidP="007A68BF">
            <w:pPr>
              <w:spacing w:after="0" w:line="240" w:lineRule="auto"/>
              <w:rPr>
                <w:rFonts w:eastAsia="Arial" w:cstheme="minorHAnsi"/>
                <w:sz w:val="20"/>
                <w:szCs w:val="20"/>
              </w:rPr>
            </w:pPr>
            <w:r w:rsidRPr="00B176DC">
              <w:rPr>
                <w:rFonts w:eastAsia="Arial" w:cstheme="minorHAnsi"/>
                <w:sz w:val="20"/>
                <w:szCs w:val="20"/>
              </w:rPr>
              <w:t>Yes/No</w:t>
            </w:r>
          </w:p>
        </w:tc>
      </w:tr>
      <w:tr w:rsidR="007A68BF" w:rsidRPr="00B176DC"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B176DC" w:rsidRDefault="00DB454E">
            <w:pPr>
              <w:pStyle w:val="ListParagraph"/>
              <w:numPr>
                <w:ilvl w:val="0"/>
                <w:numId w:val="16"/>
              </w:numPr>
              <w:spacing w:after="0" w:line="240" w:lineRule="auto"/>
              <w:rPr>
                <w:rFonts w:eastAsia="Arial" w:cstheme="minorHAnsi"/>
                <w:sz w:val="20"/>
                <w:szCs w:val="20"/>
              </w:rPr>
            </w:pPr>
            <w:r w:rsidRPr="00B176DC">
              <w:rPr>
                <w:rFonts w:eastAsia="Arial" w:cstheme="minorHAnsi"/>
                <w:sz w:val="20"/>
                <w:szCs w:val="20"/>
              </w:rPr>
              <w:t>What is the f</w:t>
            </w:r>
            <w:r w:rsidR="007A68BF" w:rsidRPr="00B176DC">
              <w:rPr>
                <w:rFonts w:eastAsia="Arial" w:cstheme="minorHAnsi"/>
                <w:sz w:val="20"/>
                <w:szCs w:val="20"/>
              </w:rPr>
              <w:t xml:space="preserve">emale to </w:t>
            </w:r>
            <w:r w:rsidRPr="00B176DC">
              <w:rPr>
                <w:rFonts w:eastAsia="Arial" w:cstheme="minorHAnsi"/>
                <w:sz w:val="20"/>
                <w:szCs w:val="20"/>
              </w:rPr>
              <w:t>m</w:t>
            </w:r>
            <w:r w:rsidR="007A68BF" w:rsidRPr="00B176DC">
              <w:rPr>
                <w:rFonts w:eastAsia="Arial" w:cstheme="minorHAnsi"/>
                <w:sz w:val="20"/>
                <w:szCs w:val="20"/>
              </w:rPr>
              <w:t xml:space="preserve">ale </w:t>
            </w:r>
            <w:r w:rsidRPr="00B176DC">
              <w:rPr>
                <w:rFonts w:eastAsia="Arial" w:cstheme="minorHAnsi"/>
                <w:sz w:val="20"/>
                <w:szCs w:val="20"/>
              </w:rPr>
              <w:t>r</w:t>
            </w:r>
            <w:r w:rsidR="007A68BF" w:rsidRPr="00B176DC">
              <w:rPr>
                <w:rFonts w:eastAsia="Arial" w:cstheme="minorHAnsi"/>
                <w:sz w:val="20"/>
                <w:szCs w:val="20"/>
              </w:rPr>
              <w:t xml:space="preserve">atio in the </w:t>
            </w:r>
            <w:r w:rsidRPr="00B176DC">
              <w:rPr>
                <w:rFonts w:eastAsia="Arial" w:cstheme="minorHAnsi"/>
                <w:sz w:val="20"/>
                <w:szCs w:val="20"/>
              </w:rPr>
              <w:t>p</w:t>
            </w:r>
            <w:r w:rsidR="007A68BF" w:rsidRPr="00B176DC">
              <w:rPr>
                <w:rFonts w:eastAsia="Arial" w:cstheme="minorHAnsi"/>
                <w:sz w:val="20"/>
                <w:szCs w:val="20"/>
              </w:rPr>
              <w:t xml:space="preserve">roponent’s </w:t>
            </w:r>
            <w:r w:rsidRPr="00B176DC">
              <w:rPr>
                <w:rFonts w:eastAsia="Arial" w:cstheme="minorHAnsi"/>
                <w:sz w:val="20"/>
                <w:szCs w:val="20"/>
              </w:rPr>
              <w:t>b</w:t>
            </w:r>
            <w:r w:rsidR="007A68BF" w:rsidRPr="00B176DC">
              <w:rPr>
                <w:rFonts w:eastAsia="Arial" w:cstheme="minorHAnsi"/>
                <w:sz w:val="20"/>
                <w:szCs w:val="20"/>
              </w:rPr>
              <w:t>oard</w:t>
            </w:r>
            <w:r w:rsidRPr="00B176DC">
              <w:rPr>
                <w:rFonts w:eastAsia="Arial" w:cstheme="minorHAnsi"/>
                <w:sz w:val="20"/>
                <w:szCs w:val="20"/>
              </w:rPr>
              <w:t>?</w:t>
            </w:r>
            <w:r w:rsidR="007A68BF" w:rsidRPr="00B176DC">
              <w:rPr>
                <w:rFonts w:eastAsia="Arial" w:cstheme="minorHAnsi"/>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B176DC" w:rsidRDefault="007A68BF" w:rsidP="007A68BF">
            <w:pPr>
              <w:spacing w:after="0" w:line="240" w:lineRule="auto"/>
              <w:rPr>
                <w:rFonts w:eastAsia="Arial" w:cstheme="minorHAnsi"/>
                <w:sz w:val="20"/>
                <w:szCs w:val="20"/>
              </w:rPr>
            </w:pPr>
          </w:p>
        </w:tc>
      </w:tr>
    </w:tbl>
    <w:p w14:paraId="70CB6006" w14:textId="77777777" w:rsidR="007A68BF" w:rsidRPr="00B176DC" w:rsidRDefault="007A68BF" w:rsidP="0038204D">
      <w:pPr>
        <w:spacing w:after="0" w:line="240" w:lineRule="auto"/>
        <w:rPr>
          <w:rFonts w:eastAsia="Calibri" w:cstheme="minorHAnsi"/>
          <w:b/>
          <w:bCs/>
          <w:spacing w:val="-3"/>
          <w:sz w:val="20"/>
          <w:szCs w:val="20"/>
          <w:lang w:val="en-CA"/>
        </w:rPr>
      </w:pPr>
    </w:p>
    <w:p w14:paraId="4A336A11" w14:textId="497639A9" w:rsidR="00C53CDE" w:rsidRPr="00B176DC" w:rsidRDefault="00C53CDE" w:rsidP="00DC6588">
      <w:pPr>
        <w:spacing w:after="0" w:line="240" w:lineRule="auto"/>
        <w:jc w:val="both"/>
        <w:rPr>
          <w:rFonts w:eastAsia="Calibri" w:cstheme="minorHAnsi"/>
          <w:b/>
          <w:bCs/>
          <w:spacing w:val="-3"/>
          <w:sz w:val="20"/>
          <w:szCs w:val="20"/>
          <w:lang w:val="en-CA"/>
        </w:rPr>
      </w:pPr>
      <w:r w:rsidRPr="00B176DC">
        <w:rPr>
          <w:rFonts w:eastAsia="Calibri" w:cstheme="minorHAnsi"/>
          <w:b/>
          <w:bCs/>
          <w:spacing w:val="-3"/>
          <w:sz w:val="20"/>
          <w:szCs w:val="20"/>
          <w:lang w:val="en-CA"/>
        </w:rPr>
        <w:t>Acceptance of the terms and conditions outlined in the template Partner Agreement.</w:t>
      </w:r>
    </w:p>
    <w:p w14:paraId="5AA17FB9" w14:textId="77777777" w:rsidR="00DB454E" w:rsidRPr="00B176DC" w:rsidRDefault="00DB454E" w:rsidP="00DC6588">
      <w:pPr>
        <w:spacing w:after="0" w:line="240" w:lineRule="auto"/>
        <w:jc w:val="both"/>
        <w:rPr>
          <w:rFonts w:eastAsia="Calibri" w:cstheme="minorHAnsi"/>
          <w:b/>
          <w:bCs/>
          <w:spacing w:val="-3"/>
          <w:sz w:val="20"/>
          <w:szCs w:val="20"/>
          <w:lang w:val="en-CA"/>
        </w:rPr>
      </w:pPr>
    </w:p>
    <w:p w14:paraId="08A5B965" w14:textId="15169A24" w:rsidR="00C53CDE" w:rsidRPr="00B176DC" w:rsidRDefault="00C53CDE">
      <w:pPr>
        <w:keepNext/>
        <w:keepLines/>
        <w:numPr>
          <w:ilvl w:val="0"/>
          <w:numId w:val="13"/>
        </w:numPr>
        <w:spacing w:after="0" w:line="240" w:lineRule="auto"/>
        <w:ind w:left="450" w:hanging="450"/>
        <w:jc w:val="both"/>
        <w:outlineLvl w:val="3"/>
        <w:rPr>
          <w:rFonts w:eastAsiaTheme="majorEastAsia" w:cstheme="minorHAnsi"/>
          <w:color w:val="000000" w:themeColor="text1"/>
          <w:sz w:val="20"/>
          <w:szCs w:val="20"/>
        </w:rPr>
      </w:pPr>
      <w:r w:rsidRPr="00B176DC">
        <w:rPr>
          <w:rFonts w:eastAsiaTheme="majorEastAsia" w:cstheme="minorHAnsi"/>
          <w:color w:val="000000" w:themeColor="text1"/>
          <w:sz w:val="20"/>
          <w:szCs w:val="20"/>
        </w:rPr>
        <w:t>Propo</w:t>
      </w:r>
      <w:r w:rsidR="00B6686F" w:rsidRPr="00B176DC">
        <w:rPr>
          <w:rFonts w:eastAsiaTheme="majorEastAsia" w:cstheme="minorHAnsi"/>
          <w:color w:val="000000" w:themeColor="text1"/>
          <w:sz w:val="20"/>
          <w:szCs w:val="20"/>
        </w:rPr>
        <w:t>nent</w:t>
      </w:r>
      <w:r w:rsidR="00DB454E" w:rsidRPr="00B176DC">
        <w:rPr>
          <w:rFonts w:eastAsiaTheme="majorEastAsia" w:cstheme="minorHAnsi"/>
          <w:color w:val="000000" w:themeColor="text1"/>
          <w:sz w:val="20"/>
          <w:szCs w:val="20"/>
        </w:rPr>
        <w:t>s</w:t>
      </w:r>
      <w:r w:rsidRPr="00B176DC">
        <w:rPr>
          <w:rFonts w:eastAsiaTheme="majorEastAsia" w:cstheme="minorHAnsi"/>
          <w:color w:val="000000" w:themeColor="text1"/>
          <w:sz w:val="20"/>
          <w:szCs w:val="20"/>
        </w:rPr>
        <w:t xml:space="preserve"> must include an acceptance of the terms and conditions outlined in the </w:t>
      </w:r>
      <w:r w:rsidR="00F82B7A" w:rsidRPr="00B176DC">
        <w:rPr>
          <w:rFonts w:eastAsiaTheme="majorEastAsia" w:cstheme="minorHAnsi"/>
          <w:color w:val="000000" w:themeColor="text1"/>
          <w:sz w:val="20"/>
          <w:szCs w:val="20"/>
        </w:rPr>
        <w:t xml:space="preserve">template </w:t>
      </w:r>
      <w:r w:rsidRPr="00B176DC">
        <w:rPr>
          <w:rFonts w:eastAsiaTheme="majorEastAsia" w:cstheme="minorHAnsi"/>
          <w:color w:val="000000" w:themeColor="text1"/>
          <w:sz w:val="20"/>
          <w:szCs w:val="20"/>
        </w:rPr>
        <w:t>Partner Agreement or their reservation</w:t>
      </w:r>
      <w:r w:rsidR="009B317A" w:rsidRPr="00B176DC">
        <w:rPr>
          <w:rFonts w:eastAsiaTheme="majorEastAsia" w:cstheme="minorHAnsi"/>
          <w:color w:val="000000" w:themeColor="text1"/>
          <w:sz w:val="20"/>
          <w:szCs w:val="20"/>
        </w:rPr>
        <w:t>s</w:t>
      </w:r>
      <w:r w:rsidRPr="00B176DC">
        <w:rPr>
          <w:rFonts w:eastAsiaTheme="majorEastAsia" w:cstheme="minorHAnsi"/>
          <w:color w:val="000000" w:themeColor="text1"/>
          <w:sz w:val="20"/>
          <w:szCs w:val="20"/>
        </w:rPr>
        <w:t xml:space="preserve"> or objections thereto.</w:t>
      </w:r>
      <w:r w:rsidR="00A035E0" w:rsidRPr="00B176DC">
        <w:rPr>
          <w:rFonts w:eastAsiaTheme="majorEastAsia" w:cstheme="minorHAnsi"/>
          <w:color w:val="000000" w:themeColor="text1"/>
          <w:sz w:val="20"/>
          <w:szCs w:val="20"/>
        </w:rPr>
        <w:t xml:space="preserve"> </w:t>
      </w:r>
    </w:p>
    <w:p w14:paraId="58C5FC41" w14:textId="1B1DA496" w:rsidR="00C53CDE" w:rsidRPr="00B176DC" w:rsidRDefault="00C53CDE">
      <w:pPr>
        <w:keepNext/>
        <w:keepLines/>
        <w:numPr>
          <w:ilvl w:val="0"/>
          <w:numId w:val="13"/>
        </w:numPr>
        <w:spacing w:after="0" w:line="240" w:lineRule="auto"/>
        <w:ind w:left="450" w:hanging="450"/>
        <w:jc w:val="both"/>
        <w:outlineLvl w:val="3"/>
        <w:rPr>
          <w:rFonts w:eastAsiaTheme="majorEastAsia" w:cstheme="minorHAnsi"/>
          <w:color w:val="000000" w:themeColor="text1"/>
          <w:sz w:val="20"/>
          <w:szCs w:val="20"/>
        </w:rPr>
      </w:pPr>
      <w:r w:rsidRPr="00B176DC">
        <w:rPr>
          <w:rFonts w:eastAsiaTheme="majorEastAsia" w:cstheme="minorHAnsi"/>
          <w:color w:val="000000" w:themeColor="text1"/>
          <w:sz w:val="20"/>
          <w:szCs w:val="20"/>
        </w:rPr>
        <w:t>Submission of</w:t>
      </w:r>
      <w:r w:rsidR="00DB454E" w:rsidRPr="00B176DC">
        <w:rPr>
          <w:rFonts w:eastAsiaTheme="majorEastAsia" w:cstheme="minorHAnsi"/>
          <w:color w:val="000000" w:themeColor="text1"/>
          <w:sz w:val="20"/>
          <w:szCs w:val="20"/>
        </w:rPr>
        <w:t xml:space="preserve"> any such</w:t>
      </w:r>
      <w:r w:rsidRPr="00B176DC">
        <w:rPr>
          <w:rFonts w:eastAsiaTheme="majorEastAsia" w:cstheme="minorHAnsi"/>
          <w:color w:val="000000" w:themeColor="text1"/>
          <w:sz w:val="20"/>
          <w:szCs w:val="20"/>
        </w:rPr>
        <w:t xml:space="preserve"> reservations or objections does not mean that </w:t>
      </w:r>
      <w:r w:rsidR="00C6272A" w:rsidRPr="00B176DC">
        <w:rPr>
          <w:rFonts w:eastAsiaTheme="majorEastAsia" w:cstheme="minorHAnsi"/>
          <w:color w:val="000000" w:themeColor="text1"/>
          <w:sz w:val="20"/>
          <w:szCs w:val="20"/>
        </w:rPr>
        <w:t>UN Women</w:t>
      </w:r>
      <w:r w:rsidRPr="00B176DC">
        <w:rPr>
          <w:rFonts w:eastAsiaTheme="majorEastAsia" w:cstheme="minorHAnsi"/>
          <w:color w:val="000000" w:themeColor="text1"/>
          <w:sz w:val="20"/>
          <w:szCs w:val="20"/>
        </w:rPr>
        <w:t xml:space="preserve"> will automatically accept them should the propo</w:t>
      </w:r>
      <w:r w:rsidR="00B6686F" w:rsidRPr="00B176DC">
        <w:rPr>
          <w:rFonts w:eastAsiaTheme="majorEastAsia" w:cstheme="minorHAnsi"/>
          <w:color w:val="000000" w:themeColor="text1"/>
          <w:sz w:val="20"/>
          <w:szCs w:val="20"/>
        </w:rPr>
        <w:t xml:space="preserve">nent </w:t>
      </w:r>
      <w:r w:rsidRPr="00B176DC">
        <w:rPr>
          <w:rFonts w:eastAsiaTheme="majorEastAsia" w:cstheme="minorHAnsi"/>
          <w:color w:val="000000" w:themeColor="text1"/>
          <w:sz w:val="20"/>
          <w:szCs w:val="20"/>
        </w:rPr>
        <w:t xml:space="preserve">be selected as a </w:t>
      </w:r>
      <w:r w:rsidR="000F0115" w:rsidRPr="00B176DC">
        <w:rPr>
          <w:rFonts w:eastAsiaTheme="majorEastAsia" w:cstheme="minorHAnsi"/>
          <w:color w:val="000000" w:themeColor="text1"/>
          <w:sz w:val="20"/>
          <w:szCs w:val="20"/>
        </w:rPr>
        <w:t>Responsible Party</w:t>
      </w:r>
      <w:r w:rsidRPr="00B176DC">
        <w:rPr>
          <w:rFonts w:eastAsiaTheme="majorEastAsia" w:cstheme="minorHAnsi"/>
          <w:color w:val="000000" w:themeColor="text1"/>
          <w:sz w:val="20"/>
          <w:szCs w:val="20"/>
        </w:rPr>
        <w:t xml:space="preserve">. </w:t>
      </w:r>
    </w:p>
    <w:p w14:paraId="3E6B3C07" w14:textId="34197F05" w:rsidR="00C53CDE" w:rsidRPr="00B176DC" w:rsidRDefault="00C6272A">
      <w:pPr>
        <w:keepNext/>
        <w:keepLines/>
        <w:numPr>
          <w:ilvl w:val="0"/>
          <w:numId w:val="13"/>
        </w:numPr>
        <w:spacing w:after="0" w:line="240" w:lineRule="auto"/>
        <w:ind w:left="450" w:hanging="450"/>
        <w:jc w:val="both"/>
        <w:outlineLvl w:val="3"/>
        <w:rPr>
          <w:rFonts w:eastAsiaTheme="majorEastAsia" w:cstheme="minorHAnsi"/>
          <w:color w:val="000000" w:themeColor="text1"/>
          <w:sz w:val="20"/>
          <w:szCs w:val="20"/>
        </w:rPr>
      </w:pPr>
      <w:r w:rsidRPr="00B176DC">
        <w:rPr>
          <w:rFonts w:eastAsiaTheme="majorEastAsia" w:cstheme="minorHAnsi"/>
          <w:color w:val="000000" w:themeColor="text1"/>
          <w:sz w:val="20"/>
          <w:szCs w:val="20"/>
        </w:rPr>
        <w:t>UN Women</w:t>
      </w:r>
      <w:r w:rsidR="00C53CDE" w:rsidRPr="00B176DC">
        <w:rPr>
          <w:rFonts w:eastAsiaTheme="majorEastAsia" w:cstheme="minorHAnsi"/>
          <w:color w:val="000000" w:themeColor="text1"/>
          <w:sz w:val="20"/>
          <w:szCs w:val="20"/>
        </w:rPr>
        <w:t xml:space="preserve"> will evaluate any reservation or objection during </w:t>
      </w:r>
      <w:r w:rsidR="00DB454E" w:rsidRPr="00B176DC">
        <w:rPr>
          <w:rFonts w:eastAsiaTheme="majorEastAsia" w:cstheme="minorHAnsi"/>
          <w:color w:val="000000" w:themeColor="text1"/>
          <w:sz w:val="20"/>
          <w:szCs w:val="20"/>
        </w:rPr>
        <w:t xml:space="preserve">its </w:t>
      </w:r>
      <w:r w:rsidR="00C53CDE" w:rsidRPr="00B176DC">
        <w:rPr>
          <w:rFonts w:eastAsiaTheme="majorEastAsia" w:cstheme="minorHAnsi"/>
          <w:color w:val="000000" w:themeColor="text1"/>
          <w:sz w:val="20"/>
          <w:szCs w:val="20"/>
        </w:rPr>
        <w:t>evaluation of the proposal and may accept or reject any such reservation or objection.</w:t>
      </w:r>
    </w:p>
    <w:p w14:paraId="32EAC065" w14:textId="77777777" w:rsidR="00C53CDE" w:rsidRPr="00B176DC" w:rsidRDefault="00C53CDE" w:rsidP="0038204D">
      <w:pPr>
        <w:spacing w:after="0" w:line="240" w:lineRule="auto"/>
        <w:rPr>
          <w:rFonts w:cstheme="minorHAnsi"/>
          <w:sz w:val="20"/>
          <w:szCs w:val="20"/>
        </w:rPr>
      </w:pPr>
    </w:p>
    <w:tbl>
      <w:tblPr>
        <w:tblStyle w:val="TableGrid9"/>
        <w:tblW w:w="9085" w:type="dxa"/>
        <w:tblLook w:val="04A0" w:firstRow="1" w:lastRow="0" w:firstColumn="1" w:lastColumn="0" w:noHBand="0" w:noVBand="1"/>
      </w:tblPr>
      <w:tblGrid>
        <w:gridCol w:w="6385"/>
        <w:gridCol w:w="2700"/>
      </w:tblGrid>
      <w:tr w:rsidR="00C53CDE" w:rsidRPr="00B176DC" w14:paraId="37A3DD6F" w14:textId="77777777" w:rsidTr="006C2C6B">
        <w:tc>
          <w:tcPr>
            <w:tcW w:w="6385" w:type="dxa"/>
          </w:tcPr>
          <w:p w14:paraId="72E3B316" w14:textId="4907CB12" w:rsidR="00C53CDE" w:rsidRPr="00B176DC" w:rsidRDefault="00DB454E" w:rsidP="00226DA8">
            <w:pPr>
              <w:jc w:val="center"/>
              <w:rPr>
                <w:rFonts w:asciiTheme="minorHAnsi" w:hAnsiTheme="minorHAnsi" w:cstheme="minorHAnsi"/>
                <w:b/>
                <w:bCs/>
              </w:rPr>
            </w:pPr>
            <w:r w:rsidRPr="00B176DC">
              <w:rPr>
                <w:rFonts w:asciiTheme="minorHAnsi" w:hAnsiTheme="minorHAnsi" w:cstheme="minorHAnsi"/>
                <w:b/>
                <w:bCs/>
              </w:rPr>
              <w:t>Requirements</w:t>
            </w:r>
          </w:p>
        </w:tc>
        <w:tc>
          <w:tcPr>
            <w:tcW w:w="2700" w:type="dxa"/>
          </w:tcPr>
          <w:p w14:paraId="245A4F60" w14:textId="13E53934" w:rsidR="00C53CDE" w:rsidRPr="00B176DC" w:rsidRDefault="00C53CDE" w:rsidP="00226DA8">
            <w:pPr>
              <w:jc w:val="center"/>
              <w:rPr>
                <w:rFonts w:asciiTheme="minorHAnsi" w:hAnsiTheme="minorHAnsi" w:cstheme="minorHAnsi"/>
                <w:b/>
                <w:bCs/>
              </w:rPr>
            </w:pPr>
            <w:r w:rsidRPr="00B176DC">
              <w:rPr>
                <w:rFonts w:asciiTheme="minorHAnsi" w:hAnsiTheme="minorHAnsi" w:cstheme="minorHAnsi"/>
                <w:b/>
                <w:bCs/>
              </w:rPr>
              <w:t>Proponent’s response</w:t>
            </w:r>
          </w:p>
        </w:tc>
      </w:tr>
      <w:tr w:rsidR="00C53CDE" w:rsidRPr="00B176DC" w14:paraId="02C070B4" w14:textId="77777777" w:rsidTr="006C2C6B">
        <w:tc>
          <w:tcPr>
            <w:tcW w:w="6385" w:type="dxa"/>
          </w:tcPr>
          <w:p w14:paraId="2472B0B6" w14:textId="16B095C3" w:rsidR="00C53CDE" w:rsidRPr="00B176DC" w:rsidRDefault="00C53CDE" w:rsidP="00DC6588">
            <w:pPr>
              <w:jc w:val="both"/>
              <w:rPr>
                <w:rFonts w:asciiTheme="minorHAnsi" w:hAnsiTheme="minorHAnsi" w:cstheme="minorHAnsi"/>
              </w:rPr>
            </w:pPr>
            <w:r w:rsidRPr="00B176DC">
              <w:rPr>
                <w:rFonts w:asciiTheme="minorHAnsi" w:hAnsiTheme="minorHAnsi" w:cstheme="minorHAnsi"/>
              </w:rPr>
              <w:t>Acceptance of the terms and conditions outlined in the template Partner Agreement</w:t>
            </w:r>
            <w:r w:rsidR="00554FAC" w:rsidRPr="00B176DC">
              <w:rPr>
                <w:rFonts w:asciiTheme="minorHAnsi" w:hAnsiTheme="minorHAnsi" w:cstheme="minorHAnsi"/>
              </w:rPr>
              <w:t>.</w:t>
            </w:r>
          </w:p>
        </w:tc>
        <w:tc>
          <w:tcPr>
            <w:tcW w:w="2700" w:type="dxa"/>
          </w:tcPr>
          <w:p w14:paraId="5EF1F13C" w14:textId="70B84D49" w:rsidR="00C53CDE" w:rsidRPr="00B176DC" w:rsidRDefault="0070113E" w:rsidP="0038204D">
            <w:pPr>
              <w:rPr>
                <w:rFonts w:asciiTheme="minorHAnsi" w:hAnsiTheme="minorHAnsi" w:cstheme="minorHAnsi"/>
              </w:rPr>
            </w:pPr>
            <w:r w:rsidRPr="00B176DC">
              <w:rPr>
                <w:rFonts w:asciiTheme="minorHAnsi" w:hAnsiTheme="minorHAnsi" w:cstheme="minorHAnsi"/>
              </w:rPr>
              <w:t>Yes</w:t>
            </w:r>
            <w:r w:rsidR="00354D2E" w:rsidRPr="00B176DC">
              <w:rPr>
                <w:rFonts w:asciiTheme="minorHAnsi" w:hAnsiTheme="minorHAnsi" w:cstheme="minorHAnsi"/>
              </w:rPr>
              <w:t>/</w:t>
            </w:r>
            <w:r w:rsidRPr="00B176DC">
              <w:rPr>
                <w:rFonts w:asciiTheme="minorHAnsi" w:hAnsiTheme="minorHAnsi" w:cstheme="minorHAnsi"/>
              </w:rPr>
              <w:t>No</w:t>
            </w:r>
          </w:p>
        </w:tc>
      </w:tr>
      <w:tr w:rsidR="00C53CDE" w:rsidRPr="00B176DC" w14:paraId="5BE6126E" w14:textId="77777777" w:rsidTr="006C2C6B">
        <w:tc>
          <w:tcPr>
            <w:tcW w:w="6385" w:type="dxa"/>
          </w:tcPr>
          <w:p w14:paraId="2BB05E11" w14:textId="55DDB438" w:rsidR="00C53CDE" w:rsidRPr="00B176DC" w:rsidRDefault="00C53CDE" w:rsidP="00DC6588">
            <w:pPr>
              <w:jc w:val="both"/>
              <w:rPr>
                <w:rFonts w:asciiTheme="minorHAnsi" w:hAnsiTheme="minorHAnsi" w:cstheme="minorHAnsi"/>
              </w:rPr>
            </w:pPr>
            <w:r w:rsidRPr="00B176DC">
              <w:rPr>
                <w:rFonts w:asciiTheme="minorHAnsi" w:hAnsiTheme="minorHAnsi" w:cstheme="minorHAnsi"/>
              </w:rPr>
              <w:t>Indicate any reservations or objections to the terms and conditions outlined in the template Partner Agreement.</w:t>
            </w:r>
          </w:p>
        </w:tc>
        <w:tc>
          <w:tcPr>
            <w:tcW w:w="2700" w:type="dxa"/>
          </w:tcPr>
          <w:p w14:paraId="28158041" w14:textId="77777777" w:rsidR="00C53CDE" w:rsidRPr="00B176DC" w:rsidRDefault="00C53CDE" w:rsidP="0038204D">
            <w:pPr>
              <w:rPr>
                <w:rFonts w:asciiTheme="minorHAnsi" w:hAnsiTheme="minorHAnsi" w:cstheme="minorHAnsi"/>
              </w:rPr>
            </w:pPr>
          </w:p>
        </w:tc>
      </w:tr>
    </w:tbl>
    <w:p w14:paraId="0E663237" w14:textId="50195B64" w:rsidR="00CA050B" w:rsidRDefault="00CA050B" w:rsidP="0038204D">
      <w:pPr>
        <w:spacing w:after="0" w:line="240" w:lineRule="auto"/>
        <w:rPr>
          <w:rFonts w:eastAsia="Times New Roman" w:cstheme="minorHAnsi"/>
          <w:b/>
          <w:color w:val="000000"/>
          <w:spacing w:val="-3"/>
          <w:sz w:val="20"/>
          <w:szCs w:val="20"/>
          <w:lang w:val="en-GB" w:eastAsia="en-GB"/>
        </w:rPr>
      </w:pPr>
    </w:p>
    <w:p w14:paraId="31594E6A" w14:textId="77777777" w:rsidR="008B7FC2" w:rsidRPr="00B176DC" w:rsidRDefault="008B7FC2" w:rsidP="0038204D">
      <w:pPr>
        <w:spacing w:after="0" w:line="240" w:lineRule="auto"/>
        <w:rPr>
          <w:rFonts w:eastAsia="Times New Roman" w:cstheme="minorHAnsi"/>
          <w:b/>
          <w:color w:val="000000"/>
          <w:spacing w:val="-3"/>
          <w:sz w:val="20"/>
          <w:szCs w:val="20"/>
          <w:lang w:val="en-GB" w:eastAsia="en-GB"/>
        </w:rPr>
      </w:pPr>
    </w:p>
    <w:p w14:paraId="2402A115" w14:textId="4009CFFA" w:rsidR="009812E6" w:rsidRPr="00B176DC" w:rsidRDefault="009812E6" w:rsidP="0038204D">
      <w:pPr>
        <w:spacing w:after="0" w:line="240" w:lineRule="auto"/>
        <w:jc w:val="center"/>
        <w:rPr>
          <w:rFonts w:eastAsia="Times New Roman" w:cstheme="minorHAnsi"/>
          <w:b/>
          <w:color w:val="0070C0"/>
          <w:sz w:val="20"/>
          <w:szCs w:val="20"/>
          <w:u w:val="single"/>
          <w:lang w:val="en-GB" w:eastAsia="en-GB"/>
        </w:rPr>
      </w:pPr>
      <w:r w:rsidRPr="00B176DC">
        <w:rPr>
          <w:rFonts w:eastAsia="Times New Roman" w:cstheme="minorHAnsi"/>
          <w:b/>
          <w:color w:val="0070C0"/>
          <w:sz w:val="20"/>
          <w:szCs w:val="20"/>
          <w:u w:val="single"/>
          <w:lang w:val="en-GB" w:eastAsia="en-GB"/>
        </w:rPr>
        <w:t>Section 2</w:t>
      </w:r>
    </w:p>
    <w:p w14:paraId="0548030C" w14:textId="77777777" w:rsidR="00C22EF1" w:rsidRPr="00B176DC" w:rsidRDefault="00C22EF1" w:rsidP="0038204D">
      <w:pPr>
        <w:spacing w:after="0" w:line="240" w:lineRule="auto"/>
        <w:rPr>
          <w:rFonts w:eastAsia="Calibri" w:cstheme="minorHAnsi"/>
          <w:color w:val="000000"/>
          <w:sz w:val="20"/>
          <w:szCs w:val="20"/>
          <w:lang w:val="en-CA"/>
        </w:rPr>
      </w:pPr>
    </w:p>
    <w:p w14:paraId="0458BA22" w14:textId="45D1E903" w:rsidR="00C22EF1" w:rsidRPr="008B7FC2" w:rsidRDefault="00C22EF1" w:rsidP="008B7FC2">
      <w:pPr>
        <w:pBdr>
          <w:top w:val="nil"/>
          <w:left w:val="nil"/>
          <w:bottom w:val="nil"/>
          <w:right w:val="nil"/>
          <w:between w:val="nil"/>
        </w:pBdr>
        <w:spacing w:after="0" w:line="240" w:lineRule="auto"/>
        <w:jc w:val="both"/>
        <w:rPr>
          <w:rFonts w:cstheme="minorHAnsi"/>
          <w:color w:val="000000"/>
          <w:sz w:val="20"/>
          <w:szCs w:val="20"/>
        </w:rPr>
      </w:pPr>
      <w:r w:rsidRPr="008B7FC2">
        <w:rPr>
          <w:rFonts w:eastAsia="Calibri" w:cstheme="minorHAnsi"/>
          <w:b/>
          <w:bCs/>
          <w:color w:val="000000"/>
          <w:sz w:val="20"/>
          <w:szCs w:val="20"/>
          <w:lang w:val="en-CA"/>
        </w:rPr>
        <w:t>CFP No.</w:t>
      </w:r>
      <w:r w:rsidR="008B7FC2" w:rsidRPr="008B7FC2">
        <w:rPr>
          <w:rFonts w:eastAsia="Calibri" w:cstheme="minorHAnsi"/>
          <w:b/>
          <w:bCs/>
          <w:color w:val="000000"/>
          <w:sz w:val="20"/>
          <w:szCs w:val="20"/>
          <w:lang w:val="en-CA"/>
        </w:rPr>
        <w:t xml:space="preserve"> </w:t>
      </w:r>
      <w:r w:rsidR="008B7FC2" w:rsidRPr="008B7FC2">
        <w:rPr>
          <w:rFonts w:eastAsia="Calibri" w:cstheme="minorHAnsi"/>
          <w:b/>
          <w:bCs/>
          <w:sz w:val="20"/>
          <w:szCs w:val="20"/>
          <w:lang w:val="en-CA"/>
        </w:rPr>
        <w:t>UNW-ECA-MDA-CfP2024-004</w:t>
      </w:r>
    </w:p>
    <w:p w14:paraId="5AE968EA" w14:textId="77777777"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p>
    <w:p w14:paraId="37C0C935" w14:textId="3557A722" w:rsidR="004B1152" w:rsidRPr="00B176DC" w:rsidRDefault="004B1152">
      <w:pPr>
        <w:pStyle w:val="ListParagraph"/>
        <w:numPr>
          <w:ilvl w:val="0"/>
          <w:numId w:val="10"/>
        </w:numPr>
        <w:tabs>
          <w:tab w:val="center" w:pos="4320"/>
          <w:tab w:val="right" w:pos="8640"/>
        </w:tabs>
        <w:spacing w:after="0" w:line="240" w:lineRule="auto"/>
        <w:rPr>
          <w:rFonts w:eastAsia="Times New Roman" w:cstheme="minorHAnsi"/>
          <w:b/>
          <w:color w:val="0070C0"/>
          <w:sz w:val="20"/>
          <w:szCs w:val="20"/>
          <w:lang w:val="en-GB" w:eastAsia="en-GB"/>
        </w:rPr>
      </w:pPr>
      <w:r w:rsidRPr="00B176DC">
        <w:rPr>
          <w:rFonts w:eastAsia="Times New Roman" w:cstheme="minorHAnsi"/>
          <w:b/>
          <w:color w:val="0070C0"/>
          <w:sz w:val="20"/>
          <w:szCs w:val="20"/>
          <w:lang w:val="en-GB" w:eastAsia="en-GB"/>
        </w:rPr>
        <w:t xml:space="preserve">Instructions to </w:t>
      </w:r>
      <w:r w:rsidR="00C1175E" w:rsidRPr="00B176DC">
        <w:rPr>
          <w:rFonts w:eastAsia="Times New Roman" w:cstheme="minorHAnsi"/>
          <w:b/>
          <w:color w:val="0070C0"/>
          <w:sz w:val="20"/>
          <w:szCs w:val="20"/>
          <w:lang w:val="en-GB" w:eastAsia="en-GB"/>
        </w:rPr>
        <w:t>P</w:t>
      </w:r>
      <w:r w:rsidRPr="00B176DC">
        <w:rPr>
          <w:rFonts w:eastAsia="Times New Roman" w:cstheme="minorHAnsi"/>
          <w:b/>
          <w:color w:val="0070C0"/>
          <w:sz w:val="20"/>
          <w:szCs w:val="20"/>
          <w:lang w:val="en-GB" w:eastAsia="en-GB"/>
        </w:rPr>
        <w:t>roponents</w:t>
      </w:r>
    </w:p>
    <w:p w14:paraId="1BE40EC1" w14:textId="77777777" w:rsidR="00C22EF1" w:rsidRPr="00B176DC" w:rsidRDefault="00C22EF1" w:rsidP="0038204D">
      <w:pPr>
        <w:tabs>
          <w:tab w:val="center" w:pos="4680"/>
          <w:tab w:val="right" w:pos="9360"/>
        </w:tabs>
        <w:spacing w:after="0" w:line="240" w:lineRule="auto"/>
        <w:rPr>
          <w:rFonts w:eastAsia="Calibri" w:cstheme="minorHAnsi"/>
          <w:color w:val="000000"/>
          <w:sz w:val="20"/>
          <w:szCs w:val="20"/>
          <w:lang w:val="en-CA"/>
        </w:rPr>
      </w:pPr>
    </w:p>
    <w:p w14:paraId="1716B764" w14:textId="0444D5C4" w:rsidR="00C22EF1" w:rsidRPr="00B176DC" w:rsidRDefault="00C22EF1">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Introduction</w:t>
      </w:r>
    </w:p>
    <w:p w14:paraId="74170ECB" w14:textId="5C0EBB40" w:rsidR="006A5A4D" w:rsidRPr="00B176DC" w:rsidRDefault="00C6272A">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UN Women </w:t>
      </w:r>
      <w:r w:rsidR="00191EDB" w:rsidRPr="00B176DC">
        <w:rPr>
          <w:rFonts w:eastAsia="Calibri" w:cstheme="minorHAnsi"/>
          <w:color w:val="000000"/>
          <w:spacing w:val="-3"/>
          <w:sz w:val="20"/>
          <w:szCs w:val="20"/>
          <w:lang w:val="en-GB" w:eastAsia="en-GB"/>
        </w:rPr>
        <w:t>invite</w:t>
      </w:r>
      <w:r w:rsidR="00C22EF1" w:rsidRPr="00B176DC">
        <w:rPr>
          <w:rFonts w:eastAsia="Calibri" w:cstheme="minorHAnsi"/>
          <w:color w:val="000000"/>
          <w:spacing w:val="-3"/>
          <w:sz w:val="20"/>
          <w:szCs w:val="20"/>
          <w:lang w:val="en-GB" w:eastAsia="en-GB"/>
        </w:rPr>
        <w:t xml:space="preserve"> qualified parties to submit Technical and Financial Proposals to provide services associated with the </w:t>
      </w:r>
      <w:r w:rsidRPr="00B176DC">
        <w:rPr>
          <w:rFonts w:eastAsia="Calibri" w:cstheme="minorHAnsi"/>
          <w:color w:val="000000"/>
          <w:spacing w:val="-3"/>
          <w:sz w:val="20"/>
          <w:szCs w:val="20"/>
          <w:lang w:val="en-GB" w:eastAsia="en-GB"/>
        </w:rPr>
        <w:t>UN Women</w:t>
      </w:r>
      <w:r w:rsidR="00C22EF1" w:rsidRPr="00B176DC">
        <w:rPr>
          <w:rFonts w:eastAsia="Calibri" w:cstheme="minorHAnsi"/>
          <w:color w:val="000000"/>
          <w:spacing w:val="-3"/>
          <w:sz w:val="20"/>
          <w:szCs w:val="20"/>
          <w:lang w:val="en-GB" w:eastAsia="en-GB"/>
        </w:rPr>
        <w:t xml:space="preserve"> requirement</w:t>
      </w:r>
      <w:r w:rsidR="009B4B98" w:rsidRPr="00B176DC">
        <w:rPr>
          <w:rFonts w:eastAsia="Calibri" w:cstheme="minorHAnsi"/>
          <w:color w:val="000000"/>
          <w:spacing w:val="-3"/>
          <w:sz w:val="20"/>
          <w:szCs w:val="20"/>
          <w:lang w:val="en-GB" w:eastAsia="en-GB"/>
        </w:rPr>
        <w:t>s</w:t>
      </w:r>
      <w:r w:rsidR="00C22EF1" w:rsidRPr="00B176DC">
        <w:rPr>
          <w:rFonts w:eastAsia="Calibri" w:cstheme="minorHAnsi"/>
          <w:color w:val="000000"/>
          <w:spacing w:val="-3"/>
          <w:sz w:val="20"/>
          <w:szCs w:val="20"/>
          <w:lang w:val="en-GB" w:eastAsia="en-GB"/>
        </w:rPr>
        <w:t xml:space="preserve"> for </w:t>
      </w:r>
      <w:r w:rsidR="00AF03EB" w:rsidRPr="00B176DC">
        <w:rPr>
          <w:rFonts w:eastAsia="Calibri" w:cstheme="minorHAnsi"/>
          <w:color w:val="000000"/>
          <w:spacing w:val="-3"/>
          <w:sz w:val="20"/>
          <w:szCs w:val="20"/>
          <w:lang w:val="en-GB" w:eastAsia="en-GB"/>
        </w:rPr>
        <w:t xml:space="preserve">a </w:t>
      </w:r>
      <w:r w:rsidR="00C22EF1" w:rsidRPr="00B176DC">
        <w:rPr>
          <w:rFonts w:eastAsia="Calibri" w:cstheme="minorHAnsi"/>
          <w:color w:val="000000"/>
          <w:spacing w:val="-3"/>
          <w:sz w:val="20"/>
          <w:szCs w:val="20"/>
          <w:lang w:val="en-GB" w:eastAsia="en-GB"/>
        </w:rPr>
        <w:t>Responsible Party</w:t>
      </w:r>
      <w:r w:rsidR="006A5A4D" w:rsidRPr="00B176DC">
        <w:rPr>
          <w:rFonts w:eastAsia="Calibri" w:cstheme="minorHAnsi"/>
          <w:color w:val="000000"/>
          <w:spacing w:val="-3"/>
          <w:sz w:val="20"/>
          <w:szCs w:val="20"/>
          <w:lang w:val="en-GB" w:eastAsia="en-GB"/>
        </w:rPr>
        <w:t>.</w:t>
      </w:r>
    </w:p>
    <w:p w14:paraId="5D86306C" w14:textId="47C3AFCD" w:rsidR="00C22EF1" w:rsidRPr="00B176DC" w:rsidRDefault="00C6272A">
      <w:pPr>
        <w:numPr>
          <w:ilvl w:val="1"/>
          <w:numId w:val="6"/>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UN Women</w:t>
      </w:r>
      <w:r w:rsidR="006A5A4D" w:rsidRPr="00B176DC">
        <w:rPr>
          <w:rFonts w:eastAsia="Calibri" w:cstheme="minorHAnsi"/>
          <w:color w:val="000000"/>
          <w:spacing w:val="-3"/>
          <w:sz w:val="20"/>
          <w:szCs w:val="20"/>
          <w:lang w:val="en-GB" w:eastAsia="en-GB"/>
        </w:rPr>
        <w:t xml:space="preserve"> is soliciting proposals from Civil Society Organizations (CSOs)</w:t>
      </w:r>
      <w:r w:rsidR="00191EDB" w:rsidRPr="00B176DC">
        <w:rPr>
          <w:rFonts w:eastAsia="Calibri" w:cstheme="minorHAnsi"/>
          <w:color w:val="000000"/>
          <w:spacing w:val="-3"/>
          <w:sz w:val="20"/>
          <w:szCs w:val="20"/>
          <w:lang w:val="en-GB" w:eastAsia="en-GB"/>
        </w:rPr>
        <w:t>.</w:t>
      </w:r>
      <w:r w:rsidR="000970E9" w:rsidRPr="00B176DC">
        <w:rPr>
          <w:rFonts w:eastAsia="Calibri" w:cstheme="minorHAnsi"/>
          <w:color w:val="000000"/>
          <w:spacing w:val="-3"/>
          <w:sz w:val="20"/>
          <w:szCs w:val="20"/>
          <w:lang w:val="en-GB" w:eastAsia="en-GB"/>
        </w:rPr>
        <w:t xml:space="preserve"> </w:t>
      </w:r>
      <w:r w:rsidR="000970E9" w:rsidRPr="00B176DC">
        <w:rPr>
          <w:rFonts w:eastAsia="Calibri" w:cstheme="minorHAnsi"/>
          <w:b/>
          <w:spacing w:val="-3"/>
          <w:sz w:val="20"/>
          <w:szCs w:val="20"/>
          <w:lang w:val="en-GB" w:eastAsia="en-GB"/>
        </w:rPr>
        <w:t>Women’s organizations or entities are highly encouraged to apply.</w:t>
      </w:r>
    </w:p>
    <w:p w14:paraId="7FFC88CE" w14:textId="69E1ADD0" w:rsidR="00C22EF1" w:rsidRPr="00B176DC" w:rsidRDefault="00C22EF1">
      <w:pPr>
        <w:numPr>
          <w:ilvl w:val="1"/>
          <w:numId w:val="6"/>
        </w:num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pPr>
      <w:r w:rsidRPr="00B176DC">
        <w:rPr>
          <w:rFonts w:eastAsia="Calibri" w:cstheme="minorHAnsi"/>
          <w:color w:val="000000"/>
          <w:spacing w:val="-3"/>
          <w:sz w:val="20"/>
          <w:szCs w:val="20"/>
          <w:lang w:val="en-GB" w:eastAsia="en-GB"/>
        </w:rPr>
        <w:t>A description of the services required is described in C</w:t>
      </w:r>
      <w:r w:rsidR="008B1ACE" w:rsidRPr="00B176DC">
        <w:rPr>
          <w:rFonts w:eastAsia="Calibri" w:cstheme="minorHAnsi"/>
          <w:color w:val="000000"/>
          <w:spacing w:val="-3"/>
          <w:sz w:val="20"/>
          <w:szCs w:val="20"/>
          <w:lang w:val="en-GB" w:eastAsia="en-GB"/>
        </w:rPr>
        <w:t>F</w:t>
      </w:r>
      <w:r w:rsidRPr="00B176DC">
        <w:rPr>
          <w:rFonts w:eastAsia="Calibri" w:cstheme="minorHAnsi"/>
          <w:color w:val="000000"/>
          <w:spacing w:val="-3"/>
          <w:sz w:val="20"/>
          <w:szCs w:val="20"/>
          <w:lang w:val="en-GB" w:eastAsia="en-GB"/>
        </w:rPr>
        <w:t xml:space="preserve">P </w:t>
      </w:r>
      <w:r w:rsidRPr="00B176DC">
        <w:rPr>
          <w:rFonts w:eastAsia="Calibri" w:cstheme="minorHAnsi"/>
          <w:b/>
          <w:bCs/>
          <w:color w:val="000000"/>
          <w:spacing w:val="-3"/>
          <w:sz w:val="20"/>
          <w:szCs w:val="20"/>
          <w:lang w:val="en-GB" w:eastAsia="en-GB"/>
        </w:rPr>
        <w:t xml:space="preserve">Section </w:t>
      </w:r>
      <w:r w:rsidR="00191EDB" w:rsidRPr="00B176DC">
        <w:rPr>
          <w:rFonts w:eastAsia="Calibri" w:cstheme="minorHAnsi"/>
          <w:b/>
          <w:bCs/>
          <w:color w:val="000000"/>
          <w:spacing w:val="-3"/>
          <w:sz w:val="20"/>
          <w:szCs w:val="20"/>
          <w:lang w:val="en-GB" w:eastAsia="en-GB"/>
        </w:rPr>
        <w:t>1</w:t>
      </w:r>
      <w:r w:rsidR="008B1ACE" w:rsidRPr="00B176DC">
        <w:rPr>
          <w:rFonts w:eastAsia="Calibri" w:cstheme="minorHAnsi"/>
          <w:b/>
          <w:bCs/>
          <w:color w:val="000000"/>
          <w:spacing w:val="-3"/>
          <w:sz w:val="20"/>
          <w:szCs w:val="20"/>
          <w:lang w:val="en-GB" w:eastAsia="en-GB"/>
        </w:rPr>
        <w:t xml:space="preserve"> </w:t>
      </w:r>
      <w:r w:rsidR="00C65165" w:rsidRPr="00B176DC">
        <w:rPr>
          <w:rFonts w:eastAsia="Calibri" w:cstheme="minorHAnsi"/>
          <w:b/>
          <w:bCs/>
          <w:color w:val="000000"/>
          <w:spacing w:val="-3"/>
          <w:sz w:val="20"/>
          <w:szCs w:val="20"/>
          <w:lang w:val="en-GB" w:eastAsia="en-GB"/>
        </w:rPr>
        <w:t>–</w:t>
      </w:r>
      <w:r w:rsidR="00551EBF" w:rsidRPr="00B176DC">
        <w:rPr>
          <w:rFonts w:eastAsia="Calibri" w:cstheme="minorHAnsi"/>
          <w:b/>
          <w:bCs/>
          <w:color w:val="000000"/>
          <w:spacing w:val="-3"/>
          <w:sz w:val="20"/>
          <w:szCs w:val="20"/>
          <w:lang w:val="en-GB" w:eastAsia="en-GB"/>
        </w:rPr>
        <w:t xml:space="preserve"> </w:t>
      </w:r>
      <w:r w:rsidR="00C65165" w:rsidRPr="00B176DC">
        <w:rPr>
          <w:rFonts w:eastAsia="Calibri" w:cstheme="minorHAnsi"/>
          <w:b/>
          <w:bCs/>
          <w:color w:val="000000"/>
          <w:spacing w:val="-3"/>
          <w:sz w:val="20"/>
          <w:szCs w:val="20"/>
          <w:lang w:val="en-GB" w:eastAsia="en-GB"/>
        </w:rPr>
        <w:t>c)</w:t>
      </w:r>
      <w:r w:rsidR="00551EBF" w:rsidRPr="00B176DC">
        <w:rPr>
          <w:rFonts w:eastAsia="Calibri" w:cstheme="minorHAnsi"/>
          <w:b/>
          <w:bCs/>
          <w:color w:val="000000"/>
          <w:spacing w:val="-3"/>
          <w:sz w:val="20"/>
          <w:szCs w:val="20"/>
          <w:lang w:val="en-GB" w:eastAsia="en-GB"/>
        </w:rPr>
        <w:t xml:space="preserve"> </w:t>
      </w:r>
      <w:r w:rsidR="005E15B1" w:rsidRPr="00B176DC">
        <w:rPr>
          <w:rFonts w:eastAsia="Calibri" w:cstheme="minorHAnsi"/>
          <w:b/>
          <w:bCs/>
          <w:color w:val="000000"/>
          <w:spacing w:val="-3"/>
          <w:sz w:val="20"/>
          <w:szCs w:val="20"/>
          <w:lang w:val="en-GB" w:eastAsia="en-GB"/>
        </w:rPr>
        <w:t>“</w:t>
      </w:r>
      <w:r w:rsidR="00C65165" w:rsidRPr="00B176DC">
        <w:rPr>
          <w:rFonts w:eastAsia="Calibri" w:cstheme="minorHAnsi"/>
          <w:b/>
          <w:bCs/>
          <w:color w:val="000000"/>
          <w:spacing w:val="-3"/>
          <w:sz w:val="20"/>
          <w:szCs w:val="20"/>
          <w:lang w:val="en-GB" w:eastAsia="en-GB"/>
        </w:rPr>
        <w:t xml:space="preserve">UN Women </w:t>
      </w:r>
      <w:r w:rsidRPr="00B176DC">
        <w:rPr>
          <w:rFonts w:eastAsia="Calibri" w:cstheme="minorHAnsi"/>
          <w:b/>
          <w:bCs/>
          <w:color w:val="000000"/>
          <w:spacing w:val="-3"/>
          <w:sz w:val="20"/>
          <w:szCs w:val="20"/>
          <w:lang w:val="en-GB" w:eastAsia="en-GB"/>
        </w:rPr>
        <w:t>Terms of Reference</w:t>
      </w:r>
      <w:r w:rsidR="005E15B1" w:rsidRPr="00B176DC">
        <w:rPr>
          <w:rFonts w:eastAsia="Calibri" w:cstheme="minorHAnsi"/>
          <w:b/>
          <w:bCs/>
          <w:color w:val="000000"/>
          <w:spacing w:val="-3"/>
          <w:sz w:val="20"/>
          <w:szCs w:val="20"/>
          <w:lang w:val="en-GB" w:eastAsia="en-GB"/>
        </w:rPr>
        <w:t>”</w:t>
      </w:r>
      <w:r w:rsidRPr="00B176DC">
        <w:rPr>
          <w:rFonts w:eastAsia="Calibri" w:cstheme="minorHAnsi"/>
          <w:color w:val="000000"/>
          <w:spacing w:val="-3"/>
          <w:sz w:val="20"/>
          <w:szCs w:val="20"/>
          <w:lang w:val="en-GB" w:eastAsia="en-GB"/>
        </w:rPr>
        <w:t>.</w:t>
      </w:r>
    </w:p>
    <w:p w14:paraId="1619446B" w14:textId="5227301B" w:rsidR="00C22EF1" w:rsidRPr="00B176DC" w:rsidRDefault="0026403E">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UN Women</w:t>
      </w:r>
      <w:r w:rsidR="00C22EF1" w:rsidRPr="00B176DC">
        <w:rPr>
          <w:rFonts w:eastAsia="Calibri" w:cstheme="minorHAnsi"/>
          <w:color w:val="000000"/>
          <w:spacing w:val="-3"/>
          <w:sz w:val="20"/>
          <w:szCs w:val="20"/>
          <w:lang w:val="en-GB" w:eastAsia="en-GB"/>
        </w:rPr>
        <w:t xml:space="preserve"> may, at its discretion, cancel the services in part or in whole.</w:t>
      </w:r>
    </w:p>
    <w:p w14:paraId="626280D4" w14:textId="5F215560" w:rsidR="00C22EF1" w:rsidRPr="00B176DC" w:rsidRDefault="00C22EF1">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Proponents may withdraw the proposal after submission, provided that written notice of withdrawal is received by UN W</w:t>
      </w:r>
      <w:r w:rsidR="00C6272A" w:rsidRPr="00B176DC">
        <w:rPr>
          <w:rFonts w:eastAsia="Calibri" w:cstheme="minorHAnsi"/>
          <w:color w:val="000000"/>
          <w:spacing w:val="-3"/>
          <w:sz w:val="20"/>
          <w:szCs w:val="20"/>
          <w:lang w:val="en-GB" w:eastAsia="en-GB"/>
        </w:rPr>
        <w:t>omen</w:t>
      </w:r>
      <w:r w:rsidRPr="00B176DC">
        <w:rPr>
          <w:rFonts w:eastAsia="Calibri" w:cstheme="minorHAnsi"/>
          <w:color w:val="000000"/>
          <w:spacing w:val="-3"/>
          <w:sz w:val="20"/>
          <w:szCs w:val="20"/>
          <w:lang w:val="en-GB" w:eastAsia="en-GB"/>
        </w:rPr>
        <w:t xml:space="preserve"> prior to the deadline prescribed for </w:t>
      </w:r>
      <w:r w:rsidR="00630388" w:rsidRPr="00B176DC">
        <w:rPr>
          <w:rFonts w:eastAsia="Calibri" w:cstheme="minorHAnsi"/>
          <w:color w:val="000000"/>
          <w:spacing w:val="-3"/>
          <w:sz w:val="20"/>
          <w:szCs w:val="20"/>
          <w:lang w:val="en-GB" w:eastAsia="en-GB"/>
        </w:rPr>
        <w:t xml:space="preserve">the </w:t>
      </w:r>
      <w:r w:rsidRPr="00B176DC">
        <w:rPr>
          <w:rFonts w:eastAsia="Calibri" w:cstheme="minorHAnsi"/>
          <w:color w:val="000000"/>
          <w:spacing w:val="-3"/>
          <w:sz w:val="20"/>
          <w:szCs w:val="20"/>
          <w:lang w:val="en-GB" w:eastAsia="en-GB"/>
        </w:rPr>
        <w:t xml:space="preserve">submission of proposals. </w:t>
      </w:r>
      <w:r w:rsidRPr="00B176DC">
        <w:rPr>
          <w:rFonts w:eastAsia="Calibri" w:cstheme="minorHAnsi"/>
          <w:color w:val="000000"/>
          <w:spacing w:val="-2"/>
          <w:sz w:val="20"/>
          <w:szCs w:val="20"/>
          <w:lang w:val="en-GB" w:eastAsia="en-GB"/>
        </w:rPr>
        <w:t xml:space="preserve">No proposal may be modified </w:t>
      </w:r>
      <w:proofErr w:type="gramStart"/>
      <w:r w:rsidRPr="00B176DC">
        <w:rPr>
          <w:rFonts w:eastAsia="Calibri" w:cstheme="minorHAnsi"/>
          <w:color w:val="000000"/>
          <w:spacing w:val="-2"/>
          <w:sz w:val="20"/>
          <w:szCs w:val="20"/>
          <w:lang w:val="en-GB" w:eastAsia="en-GB"/>
        </w:rPr>
        <w:t>subsequent to</w:t>
      </w:r>
      <w:proofErr w:type="gramEnd"/>
      <w:r w:rsidRPr="00B176DC">
        <w:rPr>
          <w:rFonts w:eastAsia="Calibri" w:cstheme="minorHAnsi"/>
          <w:color w:val="000000"/>
          <w:spacing w:val="-2"/>
          <w:sz w:val="20"/>
          <w:szCs w:val="20"/>
          <w:lang w:val="en-GB" w:eastAsia="en-GB"/>
        </w:rPr>
        <w:t xml:space="preserve"> the deadline for </w:t>
      </w:r>
      <w:r w:rsidR="00B31738" w:rsidRPr="00B176DC">
        <w:rPr>
          <w:rFonts w:eastAsia="Calibri" w:cstheme="minorHAnsi"/>
          <w:color w:val="000000"/>
          <w:spacing w:val="-2"/>
          <w:sz w:val="20"/>
          <w:szCs w:val="20"/>
          <w:lang w:val="en-GB" w:eastAsia="en-GB"/>
        </w:rPr>
        <w:t xml:space="preserve">the </w:t>
      </w:r>
      <w:r w:rsidRPr="00B176DC">
        <w:rPr>
          <w:rFonts w:eastAsia="Calibri" w:cstheme="minorHAnsi"/>
          <w:color w:val="000000"/>
          <w:spacing w:val="-2"/>
          <w:sz w:val="20"/>
          <w:szCs w:val="20"/>
          <w:lang w:val="en-GB" w:eastAsia="en-GB"/>
        </w:rPr>
        <w:t>submission of proposal</w:t>
      </w:r>
      <w:r w:rsidR="00B31738" w:rsidRPr="00B176DC">
        <w:rPr>
          <w:rFonts w:eastAsia="Calibri" w:cstheme="minorHAnsi"/>
          <w:color w:val="000000"/>
          <w:spacing w:val="-2"/>
          <w:sz w:val="20"/>
          <w:szCs w:val="20"/>
          <w:lang w:val="en-GB" w:eastAsia="en-GB"/>
        </w:rPr>
        <w:t>s</w:t>
      </w:r>
      <w:r w:rsidRPr="00B176DC">
        <w:rPr>
          <w:rFonts w:eastAsia="Calibri" w:cstheme="minorHAnsi"/>
          <w:color w:val="000000"/>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B176DC" w:rsidRDefault="00C22EF1">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00B176DC">
        <w:rPr>
          <w:rFonts w:eastAsia="Calibri" w:cstheme="minorHAnsi"/>
          <w:b/>
          <w:bCs/>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 xml:space="preserve">In exceptional circumstances,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may solicit the proponent’s consent to an extension of the period of validity. The request and the responses thereto shall be made in writing.</w:t>
      </w:r>
    </w:p>
    <w:p w14:paraId="15FA77B4" w14:textId="70D79C11" w:rsidR="00C22EF1" w:rsidRPr="00B176DC" w:rsidRDefault="00C22EF1" w:rsidP="007743FA">
      <w:pPr>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Effective with the release of this CFP,</w:t>
      </w:r>
      <w:r w:rsidR="00F24CA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u w:val="single"/>
          <w:lang w:val="en-GB" w:eastAsia="en-GB"/>
        </w:rPr>
        <w:t>all</w:t>
      </w:r>
      <w:r w:rsidRPr="00B176DC">
        <w:rPr>
          <w:rFonts w:eastAsia="Calibri" w:cstheme="minorHAnsi"/>
          <w:color w:val="000000"/>
          <w:spacing w:val="-3"/>
          <w:sz w:val="20"/>
          <w:szCs w:val="20"/>
          <w:lang w:val="en-GB" w:eastAsia="en-GB"/>
        </w:rPr>
        <w:t xml:space="preserve"> communications must be directed only to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by email at</w:t>
      </w:r>
      <w:r w:rsidR="0002082B" w:rsidRPr="00B176DC">
        <w:rPr>
          <w:rFonts w:eastAsia="Calibri" w:cstheme="minorHAnsi"/>
          <w:color w:val="000000"/>
          <w:spacing w:val="-3"/>
          <w:sz w:val="20"/>
          <w:szCs w:val="20"/>
          <w:lang w:val="en-GB" w:eastAsia="en-GB"/>
        </w:rPr>
        <w:t xml:space="preserve"> </w:t>
      </w:r>
      <w:proofErr w:type="spellStart"/>
      <w:r w:rsidR="00CD4E21" w:rsidRPr="00B176DC">
        <w:rPr>
          <w:rFonts w:cstheme="minorHAnsi"/>
          <w:color w:val="000000"/>
          <w:spacing w:val="-3"/>
          <w:sz w:val="20"/>
          <w:szCs w:val="20"/>
          <w:lang w:val="en-GB" w:eastAsia="en-GB"/>
        </w:rPr>
        <w:t>at</w:t>
      </w:r>
      <w:proofErr w:type="spellEnd"/>
      <w:r w:rsidR="00CD4E21" w:rsidRPr="00B176DC">
        <w:rPr>
          <w:rFonts w:cstheme="minorHAnsi"/>
          <w:color w:val="000000"/>
          <w:spacing w:val="-3"/>
          <w:sz w:val="20"/>
          <w:szCs w:val="20"/>
          <w:lang w:val="en-GB" w:eastAsia="en-GB"/>
        </w:rPr>
        <w:t xml:space="preserve"> </w:t>
      </w:r>
      <w:r w:rsidR="00CD4E21" w:rsidRPr="00B176DC">
        <w:rPr>
          <w:rFonts w:cstheme="minorHAnsi"/>
          <w:b/>
          <w:bCs/>
          <w:color w:val="000000"/>
          <w:spacing w:val="-3"/>
          <w:sz w:val="20"/>
          <w:szCs w:val="20"/>
          <w:lang w:val="en-GB" w:eastAsia="en-GB"/>
        </w:rPr>
        <w:t>tender.md@unwomen.org</w:t>
      </w:r>
      <w:r w:rsidRPr="00B176DC">
        <w:rPr>
          <w:rFonts w:eastAsia="Calibri" w:cstheme="minorHAnsi"/>
          <w:color w:val="000000"/>
          <w:spacing w:val="-3"/>
          <w:sz w:val="20"/>
          <w:szCs w:val="20"/>
          <w:lang w:val="en-GB" w:eastAsia="en-GB"/>
        </w:rPr>
        <w:t xml:space="preserve">. Proponents must not communicate with any other personnel of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regarding this CFP. </w:t>
      </w:r>
    </w:p>
    <w:p w14:paraId="206B7DF7" w14:textId="77777777" w:rsidR="00C1175E" w:rsidRPr="00B176DC" w:rsidRDefault="00C1175E" w:rsidP="00DC6588">
      <w:pPr>
        <w:tabs>
          <w:tab w:val="left" w:pos="-1440"/>
        </w:tabs>
        <w:suppressAutoHyphens/>
        <w:spacing w:after="0" w:line="240" w:lineRule="auto"/>
        <w:ind w:left="360"/>
        <w:jc w:val="both"/>
        <w:rPr>
          <w:rFonts w:eastAsia="Calibri" w:cstheme="minorHAnsi"/>
          <w:spacing w:val="-3"/>
          <w:sz w:val="20"/>
          <w:szCs w:val="20"/>
          <w:lang w:val="en-GB" w:eastAsia="en-GB"/>
        </w:rPr>
      </w:pPr>
    </w:p>
    <w:p w14:paraId="44CEE206" w14:textId="72B277C3" w:rsidR="00C22EF1" w:rsidRPr="00B176DC" w:rsidRDefault="00C22EF1">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 xml:space="preserve">Cost of </w:t>
      </w:r>
      <w:r w:rsidR="00C1175E" w:rsidRPr="00B176DC">
        <w:rPr>
          <w:rFonts w:eastAsia="Times New Roman" w:cstheme="minorHAnsi"/>
          <w:b/>
          <w:bCs/>
          <w:sz w:val="20"/>
          <w:szCs w:val="20"/>
          <w:lang w:val="en-GB" w:eastAsia="en-GB"/>
        </w:rPr>
        <w:t>P</w:t>
      </w:r>
      <w:r w:rsidRPr="00B176DC">
        <w:rPr>
          <w:rFonts w:eastAsia="Times New Roman" w:cstheme="minorHAnsi"/>
          <w:b/>
          <w:bCs/>
          <w:sz w:val="20"/>
          <w:szCs w:val="20"/>
          <w:lang w:val="en-GB" w:eastAsia="en-GB"/>
        </w:rPr>
        <w:t>roposal</w:t>
      </w:r>
    </w:p>
    <w:p w14:paraId="4FC1CB68" w14:textId="1F9DE88F" w:rsidR="00C22EF1" w:rsidRPr="00B176DC"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2.1</w:t>
      </w:r>
      <w:r w:rsidRPr="00B176DC">
        <w:rPr>
          <w:rFonts w:eastAsia="Calibri" w:cstheme="minorHAnsi"/>
          <w:color w:val="000000"/>
          <w:spacing w:val="-3"/>
          <w:sz w:val="20"/>
          <w:szCs w:val="20"/>
          <w:lang w:val="en-GB" w:eastAsia="en-GB"/>
        </w:rPr>
        <w:tab/>
      </w:r>
      <w:r w:rsidR="00C22EF1" w:rsidRPr="00B176DC">
        <w:rPr>
          <w:rFonts w:eastAsia="Calibri" w:cstheme="minorHAnsi"/>
          <w:color w:val="000000"/>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B176DC">
        <w:rPr>
          <w:rFonts w:eastAsia="Calibri" w:cstheme="minorHAnsi"/>
          <w:color w:val="000000"/>
          <w:spacing w:val="-3"/>
          <w:sz w:val="20"/>
          <w:szCs w:val="20"/>
          <w:lang w:val="en-GB" w:eastAsia="en-GB"/>
        </w:rPr>
        <w:t>.</w:t>
      </w:r>
      <w:r w:rsidR="00C22EF1" w:rsidRPr="00B176DC">
        <w:rPr>
          <w:rFonts w:eastAsia="Calibri" w:cstheme="minorHAnsi"/>
          <w:color w:val="000000"/>
          <w:spacing w:val="-3"/>
          <w:sz w:val="20"/>
          <w:szCs w:val="20"/>
          <w:lang w:val="en-GB" w:eastAsia="en-GB"/>
        </w:rPr>
        <w:t xml:space="preserve"> </w:t>
      </w:r>
      <w:r w:rsidR="002E40B0" w:rsidRPr="00B176DC">
        <w:rPr>
          <w:rFonts w:eastAsia="Calibri" w:cstheme="minorHAnsi"/>
          <w:color w:val="000000"/>
          <w:spacing w:val="-3"/>
          <w:sz w:val="20"/>
          <w:szCs w:val="20"/>
          <w:lang w:val="en-GB" w:eastAsia="en-GB"/>
        </w:rPr>
        <w:t>P</w:t>
      </w:r>
      <w:r w:rsidR="00C22EF1" w:rsidRPr="00B176DC">
        <w:rPr>
          <w:rFonts w:eastAsia="Calibri" w:cstheme="minorHAnsi"/>
          <w:color w:val="000000"/>
          <w:spacing w:val="-3"/>
          <w:sz w:val="20"/>
          <w:szCs w:val="20"/>
          <w:lang w:val="en-GB" w:eastAsia="en-GB"/>
        </w:rPr>
        <w:t>roposals offering only part of the services will be rejected.</w:t>
      </w:r>
    </w:p>
    <w:p w14:paraId="58A53CB5" w14:textId="77777777" w:rsidR="00C22EF1" w:rsidRPr="00B176DC"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20"/>
          <w:szCs w:val="20"/>
          <w:lang w:val="en-GB" w:eastAsia="en-GB"/>
        </w:rPr>
      </w:pPr>
    </w:p>
    <w:p w14:paraId="4CDA5093" w14:textId="4FBFD973" w:rsidR="00C1175E" w:rsidRPr="00B176DC" w:rsidRDefault="00C22EF1">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Eligibility</w:t>
      </w:r>
    </w:p>
    <w:p w14:paraId="42484E29" w14:textId="0AE8FC1C" w:rsidR="00C22EF1" w:rsidRPr="00B176DC"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20"/>
          <w:szCs w:val="20"/>
          <w:lang w:val="en-GB" w:eastAsia="en-GB"/>
        </w:rPr>
      </w:pPr>
      <w:r w:rsidRPr="00B176DC">
        <w:rPr>
          <w:rFonts w:eastAsia="Times New Roman" w:cstheme="minorHAnsi"/>
          <w:color w:val="000000"/>
          <w:sz w:val="20"/>
          <w:szCs w:val="20"/>
          <w:lang w:val="en-GB" w:eastAsia="en-GB"/>
        </w:rPr>
        <w:t>3.1</w:t>
      </w:r>
      <w:r w:rsidR="00C1175E"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Proponents must meet all mandatory requirements/pre-qualification criteria as set out in </w:t>
      </w:r>
      <w:r w:rsidR="00C22EF1" w:rsidRPr="00B176DC">
        <w:rPr>
          <w:rFonts w:eastAsia="Times New Roman" w:cstheme="minorHAnsi"/>
          <w:b/>
          <w:color w:val="000000"/>
          <w:sz w:val="20"/>
          <w:szCs w:val="20"/>
          <w:lang w:val="en-GB" w:eastAsia="en-GB"/>
        </w:rPr>
        <w:t>Annex B-</w:t>
      </w:r>
      <w:r w:rsidR="00F24CA0" w:rsidRPr="00B176DC">
        <w:rPr>
          <w:rFonts w:eastAsia="Times New Roman" w:cstheme="minorHAnsi"/>
          <w:b/>
          <w:color w:val="000000"/>
          <w:sz w:val="20"/>
          <w:szCs w:val="20"/>
          <w:lang w:val="en-GB" w:eastAsia="en-GB"/>
        </w:rPr>
        <w:t>1</w:t>
      </w:r>
      <w:r w:rsidR="00C22EF1" w:rsidRPr="00B176DC">
        <w:rPr>
          <w:rFonts w:eastAsia="Times New Roman" w:cstheme="minorHAnsi"/>
          <w:color w:val="000000"/>
          <w:sz w:val="20"/>
          <w:szCs w:val="20"/>
          <w:lang w:val="en-GB" w:eastAsia="en-GB"/>
        </w:rPr>
        <w:t xml:space="preserve">. See </w:t>
      </w:r>
      <w:r w:rsidR="00964DC3" w:rsidRPr="00B176DC">
        <w:rPr>
          <w:rFonts w:eastAsia="Times New Roman" w:cstheme="minorHAnsi"/>
          <w:color w:val="000000"/>
          <w:sz w:val="20"/>
          <w:szCs w:val="20"/>
          <w:lang w:val="en-GB" w:eastAsia="en-GB"/>
        </w:rPr>
        <w:t>point</w:t>
      </w:r>
      <w:r w:rsidR="00C22EF1" w:rsidRPr="00B176DC">
        <w:rPr>
          <w:rFonts w:eastAsia="Times New Roman" w:cstheme="minorHAnsi"/>
          <w:color w:val="000000"/>
          <w:sz w:val="20"/>
          <w:szCs w:val="20"/>
          <w:lang w:val="en-GB" w:eastAsia="en-GB"/>
        </w:rPr>
        <w:t xml:space="preserve"> </w:t>
      </w:r>
      <w:r w:rsidR="00964DC3" w:rsidRPr="00B176DC">
        <w:rPr>
          <w:rFonts w:eastAsia="Times New Roman" w:cstheme="minorHAnsi"/>
          <w:color w:val="000000"/>
          <w:sz w:val="20"/>
          <w:szCs w:val="20"/>
          <w:lang w:val="en-GB" w:eastAsia="en-GB"/>
        </w:rPr>
        <w:t>4</w:t>
      </w:r>
      <w:r w:rsidR="00C22EF1" w:rsidRPr="00B176DC">
        <w:rPr>
          <w:rFonts w:eastAsia="Times New Roman" w:cstheme="minorHAnsi"/>
          <w:color w:val="000000"/>
          <w:sz w:val="20"/>
          <w:szCs w:val="20"/>
          <w:lang w:val="en-GB" w:eastAsia="en-GB"/>
        </w:rPr>
        <w:t xml:space="preserve"> below for further explanation. Proponents will receive a pass/fail rating on this section. </w:t>
      </w:r>
      <w:r w:rsidR="00C6272A" w:rsidRPr="00B176DC">
        <w:rPr>
          <w:rFonts w:eastAsia="Times New Roman" w:cstheme="minorHAnsi"/>
          <w:color w:val="000000"/>
          <w:sz w:val="20"/>
          <w:szCs w:val="20"/>
          <w:lang w:val="en-GB" w:eastAsia="en-GB"/>
        </w:rPr>
        <w:t>UN Women</w:t>
      </w:r>
      <w:r w:rsidR="00C22EF1" w:rsidRPr="00B176DC">
        <w:rPr>
          <w:rFonts w:eastAsia="Times New Roman" w:cstheme="minorHAnsi"/>
          <w:color w:val="000000"/>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B176DC" w:rsidRDefault="00C22EF1" w:rsidP="00DC6588">
      <w:pPr>
        <w:autoSpaceDE w:val="0"/>
        <w:autoSpaceDN w:val="0"/>
        <w:adjustRightInd w:val="0"/>
        <w:spacing w:after="0" w:line="240" w:lineRule="auto"/>
        <w:ind w:left="357"/>
        <w:jc w:val="both"/>
        <w:rPr>
          <w:rFonts w:eastAsia="Times New Roman" w:cstheme="minorHAnsi"/>
          <w:sz w:val="20"/>
          <w:szCs w:val="20"/>
          <w:lang w:val="en-GB" w:eastAsia="en-GB"/>
        </w:rPr>
      </w:pPr>
    </w:p>
    <w:p w14:paraId="59238A2F" w14:textId="6A062C58" w:rsidR="001265F6" w:rsidRPr="00B176DC" w:rsidRDefault="001265F6">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Mandatory/</w:t>
      </w:r>
      <w:r w:rsidR="00C1175E" w:rsidRPr="00B176DC">
        <w:rPr>
          <w:rFonts w:eastAsia="Times New Roman" w:cstheme="minorHAnsi"/>
          <w:b/>
          <w:bCs/>
          <w:sz w:val="20"/>
          <w:szCs w:val="20"/>
          <w:lang w:val="en-GB" w:eastAsia="en-GB"/>
        </w:rPr>
        <w:t>P</w:t>
      </w:r>
      <w:r w:rsidRPr="00B176DC">
        <w:rPr>
          <w:rFonts w:eastAsia="Times New Roman" w:cstheme="minorHAnsi"/>
          <w:b/>
          <w:bCs/>
          <w:sz w:val="20"/>
          <w:szCs w:val="20"/>
          <w:lang w:val="en-GB" w:eastAsia="en-GB"/>
        </w:rPr>
        <w:t>re-</w:t>
      </w:r>
      <w:r w:rsidR="00C1175E" w:rsidRPr="00B176DC">
        <w:rPr>
          <w:rFonts w:eastAsia="Times New Roman" w:cstheme="minorHAnsi"/>
          <w:b/>
          <w:bCs/>
          <w:sz w:val="20"/>
          <w:szCs w:val="20"/>
          <w:lang w:val="en-GB" w:eastAsia="en-GB"/>
        </w:rPr>
        <w:t>Q</w:t>
      </w:r>
      <w:r w:rsidRPr="00B176DC">
        <w:rPr>
          <w:rFonts w:eastAsia="Times New Roman" w:cstheme="minorHAnsi"/>
          <w:b/>
          <w:bCs/>
          <w:sz w:val="20"/>
          <w:szCs w:val="20"/>
          <w:lang w:val="en-GB" w:eastAsia="en-GB"/>
        </w:rPr>
        <w:t xml:space="preserve">ualification </w:t>
      </w:r>
      <w:r w:rsidR="00C1175E" w:rsidRPr="00B176DC">
        <w:rPr>
          <w:rFonts w:eastAsia="Times New Roman" w:cstheme="minorHAnsi"/>
          <w:b/>
          <w:bCs/>
          <w:sz w:val="20"/>
          <w:szCs w:val="20"/>
          <w:lang w:val="en-GB" w:eastAsia="en-GB"/>
        </w:rPr>
        <w:t>C</w:t>
      </w:r>
      <w:r w:rsidRPr="00B176DC">
        <w:rPr>
          <w:rFonts w:eastAsia="Times New Roman" w:cstheme="minorHAnsi"/>
          <w:b/>
          <w:bCs/>
          <w:sz w:val="20"/>
          <w:szCs w:val="20"/>
          <w:lang w:val="en-GB" w:eastAsia="en-GB"/>
        </w:rPr>
        <w:t>riteria</w:t>
      </w:r>
    </w:p>
    <w:p w14:paraId="43790591" w14:textId="14178AD8" w:rsidR="001265F6" w:rsidRPr="00B176DC"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 4.1</w:t>
      </w:r>
      <w:r w:rsidR="00C1175E" w:rsidRPr="00B176DC">
        <w:rPr>
          <w:rFonts w:eastAsia="Calibri" w:cstheme="minorHAnsi"/>
          <w:color w:val="000000"/>
          <w:spacing w:val="-3"/>
          <w:sz w:val="20"/>
          <w:szCs w:val="20"/>
          <w:lang w:val="en-GB" w:eastAsia="en-GB"/>
        </w:rPr>
        <w:tab/>
      </w:r>
      <w:r w:rsidRPr="00B176DC">
        <w:rPr>
          <w:rFonts w:eastAsia="Calibri" w:cstheme="minorHAnsi"/>
          <w:color w:val="000000"/>
          <w:spacing w:val="-3"/>
          <w:sz w:val="20"/>
          <w:szCs w:val="20"/>
          <w:lang w:val="en-GB" w:eastAsia="en-GB"/>
        </w:rPr>
        <w:t xml:space="preserve">The </w:t>
      </w:r>
      <w:r w:rsidR="00360E31" w:rsidRPr="00B176DC">
        <w:rPr>
          <w:rFonts w:eastAsia="Calibri" w:cstheme="minorHAnsi"/>
          <w:color w:val="000000"/>
          <w:spacing w:val="-3"/>
          <w:sz w:val="20"/>
          <w:szCs w:val="20"/>
          <w:lang w:val="en-GB" w:eastAsia="en-GB"/>
        </w:rPr>
        <w:t xml:space="preserve">evaluation of technical and financial proposals by UN Women is conducted in two phases (see section 11 below) and the </w:t>
      </w:r>
      <w:r w:rsidRPr="00B176DC">
        <w:rPr>
          <w:rFonts w:eastAsia="Calibri" w:cstheme="minorHAnsi"/>
          <w:color w:val="000000"/>
          <w:spacing w:val="-3"/>
          <w:sz w:val="20"/>
          <w:szCs w:val="20"/>
          <w:lang w:val="en-GB" w:eastAsia="en-GB"/>
        </w:rPr>
        <w:t xml:space="preserve">mandatory requirements/pre-qualification criteria have been designed to </w:t>
      </w:r>
      <w:r w:rsidR="009C1EF6" w:rsidRPr="00B176DC">
        <w:rPr>
          <w:rFonts w:eastAsia="Calibri" w:cstheme="minorHAnsi"/>
          <w:color w:val="000000"/>
          <w:spacing w:val="-3"/>
          <w:sz w:val="20"/>
          <w:szCs w:val="20"/>
          <w:lang w:val="en-GB" w:eastAsia="en-GB"/>
        </w:rPr>
        <w:t>ensure</w:t>
      </w:r>
      <w:r w:rsidRPr="00B176DC">
        <w:rPr>
          <w:rFonts w:eastAsia="Calibri" w:cstheme="minorHAnsi"/>
          <w:color w:val="000000"/>
          <w:spacing w:val="-3"/>
          <w:sz w:val="20"/>
          <w:szCs w:val="20"/>
          <w:lang w:val="en-GB" w:eastAsia="en-GB"/>
        </w:rPr>
        <w:t xml:space="preserve"> that, to the degree possible in the initial </w:t>
      </w:r>
      <w:r w:rsidR="009C1EF6" w:rsidRPr="00B176DC">
        <w:rPr>
          <w:rFonts w:eastAsia="Calibri" w:cstheme="minorHAnsi"/>
          <w:color w:val="000000"/>
          <w:spacing w:val="-3"/>
          <w:sz w:val="20"/>
          <w:szCs w:val="20"/>
          <w:lang w:val="en-GB" w:eastAsia="en-GB"/>
        </w:rPr>
        <w:t>stages</w:t>
      </w:r>
      <w:r w:rsidRPr="00B176DC">
        <w:rPr>
          <w:rFonts w:eastAsia="Calibri" w:cstheme="minorHAnsi"/>
          <w:color w:val="000000"/>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requirements and superior customer references for supplying the services envisioned in this CFP will qualify for further consideration.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reserves the right to verify any information contained in proponent’s response or to request additional information after the proposal is received.</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 xml:space="preserve">Incomplete or inadequate responses, lack of response or misrepresentation in responding to any questions will </w:t>
      </w:r>
      <w:r w:rsidR="00DA4D9F" w:rsidRPr="00B176DC">
        <w:rPr>
          <w:rFonts w:eastAsia="Calibri" w:cstheme="minorHAnsi"/>
          <w:color w:val="000000"/>
          <w:spacing w:val="-3"/>
          <w:sz w:val="20"/>
          <w:szCs w:val="20"/>
          <w:lang w:val="en-GB" w:eastAsia="en-GB"/>
        </w:rPr>
        <w:t>result in disqualification</w:t>
      </w:r>
      <w:r w:rsidRPr="00B176DC">
        <w:rPr>
          <w:rFonts w:eastAsia="Calibri" w:cstheme="minorHAnsi"/>
          <w:color w:val="000000"/>
          <w:spacing w:val="-3"/>
          <w:sz w:val="20"/>
          <w:szCs w:val="20"/>
          <w:lang w:val="en-GB" w:eastAsia="en-GB"/>
        </w:rPr>
        <w:t>.</w:t>
      </w:r>
    </w:p>
    <w:p w14:paraId="14D75303" w14:textId="1B36494E" w:rsidR="001265F6" w:rsidRPr="00B176DC"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 4.2</w:t>
      </w:r>
      <w:r w:rsidR="00C1175E" w:rsidRPr="00B176DC">
        <w:rPr>
          <w:rFonts w:eastAsia="Calibri" w:cstheme="minorHAnsi"/>
          <w:color w:val="000000"/>
          <w:spacing w:val="-3"/>
          <w:sz w:val="20"/>
          <w:szCs w:val="20"/>
          <w:lang w:val="en-GB" w:eastAsia="en-GB"/>
        </w:rPr>
        <w:tab/>
      </w:r>
      <w:r w:rsidRPr="00B176DC">
        <w:rPr>
          <w:rFonts w:eastAsia="Calibri" w:cstheme="minorHAnsi"/>
          <w:color w:val="000000"/>
          <w:spacing w:val="-3"/>
          <w:sz w:val="20"/>
          <w:szCs w:val="20"/>
          <w:lang w:val="en-GB" w:eastAsia="en-GB"/>
        </w:rPr>
        <w:t xml:space="preserve">Proponents will receive a pass/fail rating in the mandatory requirements/pre-qualification criteria section. </w:t>
      </w:r>
      <w:proofErr w:type="gramStart"/>
      <w:r w:rsidRPr="00B176DC">
        <w:rPr>
          <w:rFonts w:eastAsia="Calibri" w:cstheme="minorHAnsi"/>
          <w:color w:val="000000"/>
          <w:spacing w:val="-3"/>
          <w:sz w:val="20"/>
          <w:szCs w:val="20"/>
          <w:lang w:val="en-GB" w:eastAsia="en-GB"/>
        </w:rPr>
        <w:t>In order to</w:t>
      </w:r>
      <w:proofErr w:type="gramEnd"/>
      <w:r w:rsidRPr="00B176DC">
        <w:rPr>
          <w:rFonts w:eastAsia="Calibri" w:cstheme="minorHAnsi"/>
          <w:color w:val="000000"/>
          <w:spacing w:val="-3"/>
          <w:sz w:val="20"/>
          <w:szCs w:val="20"/>
          <w:lang w:val="en-GB" w:eastAsia="en-GB"/>
        </w:rPr>
        <w:t xml:space="preserve"> be considered for Phase I, proponents must meet all the mandatory requirements/pre-qualification criteria described in this CFP.</w:t>
      </w:r>
    </w:p>
    <w:p w14:paraId="7B4E5995" w14:textId="440FC185" w:rsidR="001265F6" w:rsidRPr="00B176DC" w:rsidRDefault="001265F6" w:rsidP="00DC6588">
      <w:pPr>
        <w:autoSpaceDE w:val="0"/>
        <w:autoSpaceDN w:val="0"/>
        <w:adjustRightInd w:val="0"/>
        <w:spacing w:after="0" w:line="240" w:lineRule="auto"/>
        <w:ind w:left="357"/>
        <w:jc w:val="both"/>
        <w:rPr>
          <w:rFonts w:eastAsia="Times New Roman" w:cstheme="minorHAnsi"/>
          <w:sz w:val="20"/>
          <w:szCs w:val="20"/>
          <w:lang w:val="en-GB" w:eastAsia="en-GB"/>
        </w:rPr>
      </w:pPr>
    </w:p>
    <w:p w14:paraId="5E6F80E0" w14:textId="1DC99B52" w:rsidR="00C22EF1" w:rsidRPr="00B176DC" w:rsidRDefault="00C22EF1">
      <w:pPr>
        <w:pStyle w:val="ListParagraph"/>
        <w:keepNext/>
        <w:keepLines/>
        <w:numPr>
          <w:ilvl w:val="0"/>
          <w:numId w:val="6"/>
        </w:numPr>
        <w:tabs>
          <w:tab w:val="left" w:pos="540"/>
        </w:tabs>
        <w:spacing w:after="0" w:line="240" w:lineRule="auto"/>
        <w:ind w:left="540" w:hanging="540"/>
        <w:jc w:val="both"/>
        <w:outlineLvl w:val="0"/>
        <w:rPr>
          <w:rFonts w:eastAsia="Times New Roman" w:cstheme="minorHAnsi"/>
          <w:b/>
          <w:bCs/>
          <w:spacing w:val="-2"/>
          <w:sz w:val="20"/>
          <w:szCs w:val="20"/>
          <w:lang w:val="en-GB" w:eastAsia="en-GB"/>
        </w:rPr>
      </w:pPr>
      <w:r w:rsidRPr="00B176DC">
        <w:rPr>
          <w:rFonts w:eastAsia="Times New Roman" w:cstheme="minorHAnsi"/>
          <w:b/>
          <w:bCs/>
          <w:sz w:val="20"/>
          <w:szCs w:val="20"/>
          <w:lang w:val="en-GB" w:eastAsia="en-GB"/>
        </w:rPr>
        <w:lastRenderedPageBreak/>
        <w:t xml:space="preserve">Clarification of CFP </w:t>
      </w:r>
      <w:r w:rsidR="0026403E" w:rsidRPr="00B176DC">
        <w:rPr>
          <w:rFonts w:eastAsia="Times New Roman" w:cstheme="minorHAnsi"/>
          <w:b/>
          <w:bCs/>
          <w:sz w:val="20"/>
          <w:szCs w:val="20"/>
          <w:lang w:val="en-GB" w:eastAsia="en-GB"/>
        </w:rPr>
        <w:t>D</w:t>
      </w:r>
      <w:r w:rsidRPr="00B176DC">
        <w:rPr>
          <w:rFonts w:eastAsia="Times New Roman" w:cstheme="minorHAnsi"/>
          <w:b/>
          <w:bCs/>
          <w:sz w:val="20"/>
          <w:szCs w:val="20"/>
          <w:lang w:val="en-GB" w:eastAsia="en-GB"/>
        </w:rPr>
        <w:t xml:space="preserve">ocuments </w:t>
      </w:r>
    </w:p>
    <w:p w14:paraId="37863559" w14:textId="694E790D" w:rsidR="009E7AC5" w:rsidRPr="00B176DC"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5</w:t>
      </w:r>
      <w:r w:rsidR="00C22EF1" w:rsidRPr="00B176DC">
        <w:rPr>
          <w:rFonts w:eastAsia="Times New Roman" w:cstheme="minorHAnsi"/>
          <w:color w:val="000000"/>
          <w:sz w:val="20"/>
          <w:szCs w:val="20"/>
          <w:lang w:val="en-GB" w:eastAsia="en-GB"/>
        </w:rPr>
        <w:t>.1</w:t>
      </w:r>
      <w:r w:rsidR="00C1175E"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A prospective proponent requiring any clarification of the CFP documents may notify </w:t>
      </w:r>
      <w:r w:rsidR="0026403E" w:rsidRPr="00B176DC">
        <w:rPr>
          <w:rFonts w:eastAsia="Times New Roman" w:cstheme="minorHAnsi"/>
          <w:color w:val="000000"/>
          <w:sz w:val="20"/>
          <w:szCs w:val="20"/>
          <w:lang w:val="en-GB" w:eastAsia="en-GB"/>
        </w:rPr>
        <w:t>UN Women</w:t>
      </w:r>
      <w:r w:rsidR="00C22EF1" w:rsidRPr="00B176DC">
        <w:rPr>
          <w:rFonts w:eastAsia="Times New Roman" w:cstheme="minorHAnsi"/>
          <w:color w:val="000000"/>
          <w:sz w:val="20"/>
          <w:szCs w:val="20"/>
          <w:lang w:val="en-GB" w:eastAsia="en-GB"/>
        </w:rPr>
        <w:t xml:space="preserve"> in writing at </w:t>
      </w:r>
      <w:r w:rsidR="0026403E" w:rsidRPr="00B176DC">
        <w:rPr>
          <w:rFonts w:eastAsia="Times New Roman" w:cstheme="minorHAnsi"/>
          <w:color w:val="000000"/>
          <w:sz w:val="20"/>
          <w:szCs w:val="20"/>
          <w:lang w:val="en-GB" w:eastAsia="en-GB"/>
        </w:rPr>
        <w:t xml:space="preserve">UN Women </w:t>
      </w:r>
      <w:r w:rsidR="00C22EF1" w:rsidRPr="00B176DC">
        <w:rPr>
          <w:rFonts w:eastAsia="Times New Roman" w:cstheme="minorHAnsi"/>
          <w:color w:val="000000"/>
          <w:sz w:val="20"/>
          <w:szCs w:val="20"/>
          <w:lang w:val="en-GB" w:eastAsia="en-GB"/>
        </w:rPr>
        <w:t xml:space="preserve">email address indicated in the CFP by the specified date and time. </w:t>
      </w:r>
      <w:r w:rsidR="0026403E" w:rsidRPr="00B176DC">
        <w:rPr>
          <w:rFonts w:eastAsia="Times New Roman" w:cstheme="minorHAnsi"/>
          <w:color w:val="000000"/>
          <w:sz w:val="20"/>
          <w:szCs w:val="20"/>
          <w:lang w:val="en-GB" w:eastAsia="en-GB"/>
        </w:rPr>
        <w:t>UN Women</w:t>
      </w:r>
      <w:r w:rsidR="00C22EF1" w:rsidRPr="00B176DC">
        <w:rPr>
          <w:rFonts w:eastAsia="Times New Roman" w:cstheme="minorHAnsi"/>
          <w:color w:val="000000"/>
          <w:sz w:val="20"/>
          <w:szCs w:val="20"/>
          <w:lang w:val="en-GB" w:eastAsia="en-GB"/>
        </w:rPr>
        <w:t xml:space="preserve"> will respond in writing to any request for clarification of the CFP documents that it receives by the due date </w:t>
      </w:r>
      <w:r w:rsidR="00107F5C" w:rsidRPr="00B176DC">
        <w:rPr>
          <w:rFonts w:eastAsia="Times New Roman" w:cstheme="minorHAnsi"/>
          <w:color w:val="000000"/>
          <w:sz w:val="20"/>
          <w:szCs w:val="20"/>
          <w:lang w:val="en-GB" w:eastAsia="en-GB"/>
        </w:rPr>
        <w:t xml:space="preserve">for requests for clarification as </w:t>
      </w:r>
      <w:r w:rsidR="00C22EF1" w:rsidRPr="00B176DC">
        <w:rPr>
          <w:rFonts w:eastAsia="Times New Roman" w:cstheme="minorHAnsi"/>
          <w:color w:val="000000"/>
          <w:sz w:val="20"/>
          <w:szCs w:val="20"/>
          <w:lang w:val="en-GB" w:eastAsia="en-GB"/>
        </w:rPr>
        <w:t xml:space="preserve">outlined </w:t>
      </w:r>
      <w:r w:rsidR="00527482" w:rsidRPr="00B176DC">
        <w:rPr>
          <w:rFonts w:eastAsia="Times New Roman" w:cstheme="minorHAnsi"/>
          <w:color w:val="000000"/>
          <w:sz w:val="20"/>
          <w:szCs w:val="20"/>
          <w:lang w:val="en-GB" w:eastAsia="en-GB"/>
        </w:rPr>
        <w:t>i</w:t>
      </w:r>
      <w:r w:rsidR="00C22EF1" w:rsidRPr="00B176DC">
        <w:rPr>
          <w:rFonts w:eastAsia="Times New Roman" w:cstheme="minorHAnsi"/>
          <w:color w:val="000000"/>
          <w:sz w:val="20"/>
          <w:szCs w:val="20"/>
          <w:lang w:val="en-GB" w:eastAsia="en-GB"/>
        </w:rPr>
        <w:t xml:space="preserve">n </w:t>
      </w:r>
      <w:r w:rsidR="00DE3658" w:rsidRPr="00B176DC">
        <w:rPr>
          <w:rFonts w:eastAsia="Times New Roman" w:cstheme="minorHAnsi"/>
          <w:b/>
          <w:bCs/>
          <w:color w:val="000000"/>
          <w:sz w:val="20"/>
          <w:szCs w:val="20"/>
          <w:lang w:val="en-GB" w:eastAsia="en-GB"/>
        </w:rPr>
        <w:t>S</w:t>
      </w:r>
      <w:r w:rsidR="00C22EF1" w:rsidRPr="00B176DC">
        <w:rPr>
          <w:rFonts w:eastAsia="Times New Roman" w:cstheme="minorHAnsi"/>
          <w:b/>
          <w:bCs/>
          <w:color w:val="000000"/>
          <w:sz w:val="20"/>
          <w:szCs w:val="20"/>
          <w:lang w:val="en-GB" w:eastAsia="en-GB"/>
        </w:rPr>
        <w:t xml:space="preserve">ection </w:t>
      </w:r>
      <w:r w:rsidR="00A87EE9" w:rsidRPr="00B176DC">
        <w:rPr>
          <w:rFonts w:eastAsia="Times New Roman" w:cstheme="minorHAnsi"/>
          <w:b/>
          <w:bCs/>
          <w:color w:val="000000"/>
          <w:sz w:val="20"/>
          <w:szCs w:val="20"/>
          <w:lang w:val="en-GB" w:eastAsia="en-GB"/>
        </w:rPr>
        <w:t>1b of this annex (on page 1)</w:t>
      </w:r>
      <w:r w:rsidR="00C22EF1" w:rsidRPr="00B176DC">
        <w:rPr>
          <w:rFonts w:eastAsia="Times New Roman" w:cstheme="minorHAnsi"/>
          <w:color w:val="000000"/>
          <w:sz w:val="20"/>
          <w:szCs w:val="20"/>
          <w:lang w:val="en-GB" w:eastAsia="en-GB"/>
        </w:rPr>
        <w:t xml:space="preserve">. </w:t>
      </w:r>
    </w:p>
    <w:p w14:paraId="191453A5" w14:textId="1553DBAD" w:rsidR="00C1175E" w:rsidRPr="00B176DC"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5.2</w:t>
      </w:r>
      <w:r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Written copies of </w:t>
      </w:r>
      <w:r w:rsidR="0026403E" w:rsidRPr="00B176DC">
        <w:rPr>
          <w:rFonts w:eastAsia="Times New Roman" w:cstheme="minorHAnsi"/>
          <w:color w:val="000000"/>
          <w:sz w:val="20"/>
          <w:szCs w:val="20"/>
          <w:lang w:val="en-GB" w:eastAsia="en-GB"/>
        </w:rPr>
        <w:t>UN Women</w:t>
      </w:r>
      <w:r w:rsidR="00037A69" w:rsidRPr="00B176DC">
        <w:rPr>
          <w:rFonts w:eastAsia="Times New Roman" w:cstheme="minorHAnsi"/>
          <w:color w:val="000000"/>
          <w:sz w:val="20"/>
          <w:szCs w:val="20"/>
          <w:lang w:val="en-GB" w:eastAsia="en-GB"/>
        </w:rPr>
        <w:t>’s</w:t>
      </w:r>
      <w:r w:rsidR="00C22EF1" w:rsidRPr="00B176DC">
        <w:rPr>
          <w:rFonts w:eastAsia="Times New Roman" w:cstheme="minorHAnsi"/>
          <w:color w:val="000000"/>
          <w:sz w:val="20"/>
          <w:szCs w:val="20"/>
          <w:lang w:val="en-GB" w:eastAsia="en-GB"/>
        </w:rPr>
        <w:t xml:space="preserve"> response</w:t>
      </w:r>
      <w:r w:rsidR="00951198" w:rsidRPr="00B176DC">
        <w:rPr>
          <w:rFonts w:eastAsia="Times New Roman" w:cstheme="minorHAnsi"/>
          <w:color w:val="000000"/>
          <w:sz w:val="20"/>
          <w:szCs w:val="20"/>
          <w:lang w:val="en-GB" w:eastAsia="en-GB"/>
        </w:rPr>
        <w:t>s</w:t>
      </w:r>
      <w:r w:rsidR="00C22EF1" w:rsidRPr="00B176DC">
        <w:rPr>
          <w:rFonts w:eastAsia="Times New Roman" w:cstheme="minorHAnsi"/>
          <w:color w:val="000000"/>
          <w:sz w:val="20"/>
          <w:szCs w:val="20"/>
          <w:lang w:val="en-GB" w:eastAsia="en-GB"/>
        </w:rPr>
        <w:t xml:space="preserve"> </w:t>
      </w:r>
      <w:r w:rsidR="00037A69" w:rsidRPr="00B176DC">
        <w:rPr>
          <w:rFonts w:eastAsia="Times New Roman" w:cstheme="minorHAnsi"/>
          <w:color w:val="000000"/>
          <w:sz w:val="20"/>
          <w:szCs w:val="20"/>
          <w:lang w:val="en-GB" w:eastAsia="en-GB"/>
        </w:rPr>
        <w:t>to such in</w:t>
      </w:r>
      <w:r w:rsidR="00621B31" w:rsidRPr="00B176DC">
        <w:rPr>
          <w:rFonts w:eastAsia="Times New Roman" w:cstheme="minorHAnsi"/>
          <w:color w:val="000000"/>
          <w:sz w:val="20"/>
          <w:szCs w:val="20"/>
          <w:lang w:val="en-GB" w:eastAsia="en-GB"/>
        </w:rPr>
        <w:t xml:space="preserve">quiries </w:t>
      </w:r>
      <w:r w:rsidR="00C22EF1" w:rsidRPr="00B176DC">
        <w:rPr>
          <w:rFonts w:eastAsia="Times New Roman" w:cstheme="minorHAnsi"/>
          <w:color w:val="000000"/>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B176DC"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5</w:t>
      </w:r>
      <w:r w:rsidR="00C22EF1" w:rsidRPr="00B176DC">
        <w:rPr>
          <w:rFonts w:eastAsia="Times New Roman" w:cstheme="minorHAnsi"/>
          <w:color w:val="000000"/>
          <w:sz w:val="20"/>
          <w:szCs w:val="20"/>
          <w:lang w:val="en-GB" w:eastAsia="en-GB"/>
        </w:rPr>
        <w:t>.</w:t>
      </w:r>
      <w:r w:rsidR="002C4802" w:rsidRPr="00B176DC">
        <w:rPr>
          <w:rFonts w:eastAsia="Times New Roman" w:cstheme="minorHAnsi"/>
          <w:color w:val="000000"/>
          <w:sz w:val="20"/>
          <w:szCs w:val="20"/>
          <w:lang w:val="en-GB" w:eastAsia="en-GB"/>
        </w:rPr>
        <w:t>3</w:t>
      </w:r>
      <w:r w:rsidR="00C1175E"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B176DC" w:rsidRDefault="006E62D6" w:rsidP="00DC6588">
      <w:pPr>
        <w:tabs>
          <w:tab w:val="left" w:pos="-720"/>
        </w:tabs>
        <w:suppressAutoHyphens/>
        <w:spacing w:after="0" w:line="240" w:lineRule="auto"/>
        <w:jc w:val="both"/>
        <w:rPr>
          <w:rFonts w:eastAsia="Times New Roman" w:cstheme="minorHAnsi"/>
          <w:sz w:val="20"/>
          <w:szCs w:val="20"/>
          <w:lang w:val="en-GB" w:eastAsia="en-GB"/>
        </w:rPr>
      </w:pPr>
    </w:p>
    <w:p w14:paraId="05EB1206" w14:textId="6F858D7E" w:rsidR="00290AA2" w:rsidRPr="00B176DC" w:rsidRDefault="006E62D6" w:rsidP="00DC6588">
      <w:pPr>
        <w:tabs>
          <w:tab w:val="left" w:pos="-720"/>
          <w:tab w:val="left" w:pos="540"/>
        </w:tabs>
        <w:suppressAutoHyphens/>
        <w:spacing w:after="0" w:line="240" w:lineRule="auto"/>
        <w:jc w:val="both"/>
        <w:rPr>
          <w:rFonts w:eastAsia="Times New Roman" w:cstheme="minorHAnsi"/>
          <w:b/>
          <w:bCs/>
          <w:sz w:val="20"/>
          <w:szCs w:val="20"/>
          <w:lang w:val="en-GB" w:eastAsia="en-GB"/>
        </w:rPr>
      </w:pPr>
      <w:r w:rsidRPr="00B176DC">
        <w:rPr>
          <w:rFonts w:eastAsia="Times New Roman" w:cstheme="minorHAnsi"/>
          <w:b/>
          <w:bCs/>
          <w:sz w:val="20"/>
          <w:szCs w:val="20"/>
          <w:lang w:val="en-GB" w:eastAsia="en-GB"/>
        </w:rPr>
        <w:t xml:space="preserve">6. </w:t>
      </w:r>
      <w:r w:rsidR="00C1175E" w:rsidRPr="00B176DC">
        <w:rPr>
          <w:rFonts w:eastAsia="Times New Roman" w:cstheme="minorHAnsi"/>
          <w:b/>
          <w:bCs/>
          <w:sz w:val="20"/>
          <w:szCs w:val="20"/>
          <w:lang w:val="en-GB" w:eastAsia="en-GB"/>
        </w:rPr>
        <w:tab/>
      </w:r>
      <w:r w:rsidR="00C22EF1" w:rsidRPr="00B176DC">
        <w:rPr>
          <w:rFonts w:eastAsia="Times New Roman" w:cstheme="minorHAnsi"/>
          <w:b/>
          <w:bCs/>
          <w:sz w:val="20"/>
          <w:szCs w:val="20"/>
          <w:lang w:val="en-GB" w:eastAsia="en-GB"/>
        </w:rPr>
        <w:t xml:space="preserve">Amendments to CFP </w:t>
      </w:r>
      <w:r w:rsidR="002E1273" w:rsidRPr="00B176DC">
        <w:rPr>
          <w:rFonts w:eastAsia="Times New Roman" w:cstheme="minorHAnsi"/>
          <w:b/>
          <w:bCs/>
          <w:sz w:val="20"/>
          <w:szCs w:val="20"/>
          <w:lang w:val="en-GB" w:eastAsia="en-GB"/>
        </w:rPr>
        <w:t>D</w:t>
      </w:r>
      <w:r w:rsidR="00C22EF1" w:rsidRPr="00B176DC">
        <w:rPr>
          <w:rFonts w:eastAsia="Times New Roman" w:cstheme="minorHAnsi"/>
          <w:b/>
          <w:bCs/>
          <w:sz w:val="20"/>
          <w:szCs w:val="20"/>
          <w:lang w:val="en-GB" w:eastAsia="en-GB"/>
        </w:rPr>
        <w:t xml:space="preserve">ocuments </w:t>
      </w:r>
    </w:p>
    <w:p w14:paraId="6B15105B" w14:textId="151A20B0" w:rsidR="00C22EF1" w:rsidRPr="00B176DC"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6</w:t>
      </w:r>
      <w:r w:rsidR="00C22EF1" w:rsidRPr="00B176DC">
        <w:rPr>
          <w:rFonts w:eastAsia="Times New Roman" w:cstheme="minorHAnsi"/>
          <w:color w:val="000000"/>
          <w:sz w:val="20"/>
          <w:szCs w:val="20"/>
          <w:lang w:val="en-GB" w:eastAsia="en-GB"/>
        </w:rPr>
        <w:t>.1</w:t>
      </w:r>
      <w:r w:rsidR="00290AA2"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At any time prior to the deadline for submission of proposals, </w:t>
      </w:r>
      <w:r w:rsidR="0026403E" w:rsidRPr="00B176DC">
        <w:rPr>
          <w:rFonts w:eastAsia="Times New Roman" w:cstheme="minorHAnsi"/>
          <w:color w:val="000000"/>
          <w:sz w:val="20"/>
          <w:szCs w:val="20"/>
          <w:lang w:val="en-GB" w:eastAsia="en-GB"/>
        </w:rPr>
        <w:t>UN Women</w:t>
      </w:r>
      <w:r w:rsidR="00C22EF1" w:rsidRPr="00B176DC">
        <w:rPr>
          <w:rFonts w:eastAsia="Times New Roman" w:cstheme="minorHAnsi"/>
          <w:color w:val="000000"/>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B176DC"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6</w:t>
      </w:r>
      <w:r w:rsidR="00C22EF1" w:rsidRPr="00B176DC">
        <w:rPr>
          <w:rFonts w:eastAsia="Times New Roman" w:cstheme="minorHAnsi"/>
          <w:color w:val="000000"/>
          <w:sz w:val="20"/>
          <w:szCs w:val="20"/>
          <w:lang w:val="en-GB" w:eastAsia="en-GB"/>
        </w:rPr>
        <w:t>.2</w:t>
      </w:r>
      <w:r w:rsidR="00290AA2"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In order to afford prospective proponents reasonable time in which to take the amendment into account in preparing their proposals, </w:t>
      </w:r>
      <w:r w:rsidR="0026403E" w:rsidRPr="00B176DC">
        <w:rPr>
          <w:rFonts w:eastAsia="Times New Roman" w:cstheme="minorHAnsi"/>
          <w:color w:val="000000"/>
          <w:sz w:val="20"/>
          <w:szCs w:val="20"/>
          <w:lang w:val="en-GB" w:eastAsia="en-GB"/>
        </w:rPr>
        <w:t>UN Women</w:t>
      </w:r>
      <w:r w:rsidR="00C22EF1" w:rsidRPr="00B176DC">
        <w:rPr>
          <w:rFonts w:eastAsia="Times New Roman" w:cstheme="minorHAnsi"/>
          <w:color w:val="000000"/>
          <w:sz w:val="20"/>
          <w:szCs w:val="20"/>
          <w:lang w:val="en-GB" w:eastAsia="en-GB"/>
        </w:rPr>
        <w:t xml:space="preserve"> may, at its discretion, extend the deadline for the submission of proposal.</w:t>
      </w:r>
    </w:p>
    <w:p w14:paraId="72F7C5AA" w14:textId="77777777" w:rsidR="00290AA2" w:rsidRPr="00B176DC"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20"/>
          <w:szCs w:val="20"/>
          <w:lang w:val="en-GB" w:eastAsia="en-GB"/>
        </w:rPr>
      </w:pPr>
    </w:p>
    <w:p w14:paraId="73C65755" w14:textId="5A584CDD" w:rsidR="00C22EF1" w:rsidRPr="00B176DC" w:rsidRDefault="00C22EF1">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sz w:val="20"/>
          <w:szCs w:val="20"/>
          <w:lang w:val="en-GB" w:eastAsia="en-GB"/>
        </w:rPr>
      </w:pPr>
      <w:bookmarkStart w:id="1" w:name="_Hlk41573427"/>
      <w:r w:rsidRPr="00B176DC">
        <w:rPr>
          <w:rFonts w:eastAsia="Times New Roman" w:cstheme="minorHAnsi"/>
          <w:b/>
          <w:bCs/>
          <w:sz w:val="20"/>
          <w:szCs w:val="20"/>
          <w:lang w:val="en-GB" w:eastAsia="en-GB"/>
        </w:rPr>
        <w:t xml:space="preserve">Language of </w:t>
      </w:r>
      <w:r w:rsidR="002E1273" w:rsidRPr="00B176DC">
        <w:rPr>
          <w:rFonts w:eastAsia="Times New Roman" w:cstheme="minorHAnsi"/>
          <w:b/>
          <w:bCs/>
          <w:sz w:val="20"/>
          <w:szCs w:val="20"/>
          <w:lang w:val="en-GB" w:eastAsia="en-GB"/>
        </w:rPr>
        <w:t>P</w:t>
      </w:r>
      <w:r w:rsidRPr="00B176DC">
        <w:rPr>
          <w:rFonts w:eastAsia="Times New Roman" w:cstheme="minorHAnsi"/>
          <w:b/>
          <w:bCs/>
          <w:sz w:val="20"/>
          <w:szCs w:val="20"/>
          <w:lang w:val="en-GB" w:eastAsia="en-GB"/>
        </w:rPr>
        <w:t>roposal</w:t>
      </w:r>
      <w:r w:rsidR="0026403E" w:rsidRPr="00B176DC">
        <w:rPr>
          <w:rFonts w:eastAsia="Times New Roman" w:cstheme="minorHAnsi"/>
          <w:b/>
          <w:bCs/>
          <w:sz w:val="20"/>
          <w:szCs w:val="20"/>
          <w:lang w:val="en-GB" w:eastAsia="en-GB"/>
        </w:rPr>
        <w:t>s</w:t>
      </w:r>
    </w:p>
    <w:p w14:paraId="691305A1" w14:textId="138DE42C" w:rsidR="003B247B" w:rsidRPr="00B176DC" w:rsidRDefault="00C22EF1">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T</w:t>
      </w:r>
      <w:r w:rsidR="003B247B" w:rsidRPr="00B176DC">
        <w:rPr>
          <w:rFonts w:eastAsia="Times New Roman" w:cstheme="minorHAnsi"/>
          <w:sz w:val="20"/>
          <w:szCs w:val="20"/>
          <w:lang w:val="en-GB" w:eastAsia="en-GB"/>
        </w:rPr>
        <w:t xml:space="preserve">he proposal prepared by the proponent and all correspondence and documents relating to the proposal exchanged between the proponent and </w:t>
      </w:r>
      <w:r w:rsidR="0026403E" w:rsidRPr="00B176DC">
        <w:rPr>
          <w:rFonts w:eastAsia="Times New Roman" w:cstheme="minorHAnsi"/>
          <w:sz w:val="20"/>
          <w:szCs w:val="20"/>
          <w:lang w:val="en-GB" w:eastAsia="en-GB"/>
        </w:rPr>
        <w:t>UN Women</w:t>
      </w:r>
      <w:r w:rsidR="003B247B" w:rsidRPr="00B176DC">
        <w:rPr>
          <w:rFonts w:eastAsia="Times New Roman" w:cstheme="minorHAnsi"/>
          <w:sz w:val="20"/>
          <w:szCs w:val="20"/>
          <w:lang w:val="en-GB" w:eastAsia="en-GB"/>
        </w:rPr>
        <w:t>, shall be written in English</w:t>
      </w:r>
      <w:r w:rsidR="003B247B" w:rsidRPr="00B176DC">
        <w:rPr>
          <w:rFonts w:eastAsia="Times New Roman" w:cstheme="minorHAnsi"/>
          <w:sz w:val="20"/>
          <w:szCs w:val="20"/>
          <w:lang w:eastAsia="en-GB"/>
        </w:rPr>
        <w:t>.</w:t>
      </w:r>
      <w:r w:rsidR="00A035E0" w:rsidRPr="00B176DC">
        <w:rPr>
          <w:rFonts w:eastAsia="Times New Roman" w:cstheme="minorHAnsi"/>
          <w:sz w:val="20"/>
          <w:szCs w:val="20"/>
          <w:lang w:val="en-GB" w:eastAsia="en-GB"/>
        </w:rPr>
        <w:t xml:space="preserve"> </w:t>
      </w:r>
    </w:p>
    <w:p w14:paraId="00F1AC09" w14:textId="1F0E5726" w:rsidR="00C22EF1" w:rsidRPr="00B176DC" w:rsidRDefault="00C22EF1">
      <w:pPr>
        <w:pStyle w:val="ListParagraph"/>
        <w:keepNext/>
        <w:keepLines/>
        <w:numPr>
          <w:ilvl w:val="1"/>
          <w:numId w:val="11"/>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B176DC">
        <w:rPr>
          <w:rFonts w:eastAsia="Times New Roman" w:cstheme="minorHAnsi"/>
          <w:color w:val="000000"/>
          <w:sz w:val="20"/>
          <w:szCs w:val="20"/>
          <w:lang w:val="en-GB" w:eastAsia="en-GB"/>
        </w:rPr>
        <w:t xml:space="preserve">English </w:t>
      </w:r>
      <w:r w:rsidRPr="00B176DC">
        <w:rPr>
          <w:rFonts w:eastAsia="Times New Roman" w:cstheme="minorHAnsi"/>
          <w:color w:val="000000"/>
          <w:sz w:val="20"/>
          <w:szCs w:val="20"/>
          <w:lang w:val="en-GB" w:eastAsia="en-GB"/>
        </w:rPr>
        <w:t>translation shall prevail. The sole responsibility for translation and the accuracy thereof shall rest with the proponent.</w:t>
      </w:r>
    </w:p>
    <w:bookmarkEnd w:id="1"/>
    <w:p w14:paraId="2464A558" w14:textId="77777777" w:rsidR="00F569F3" w:rsidRPr="00B176DC" w:rsidRDefault="00F569F3" w:rsidP="00DC6588">
      <w:pPr>
        <w:keepNext/>
        <w:keepLines/>
        <w:tabs>
          <w:tab w:val="left" w:pos="-720"/>
        </w:tabs>
        <w:suppressAutoHyphens/>
        <w:spacing w:after="0" w:line="240" w:lineRule="auto"/>
        <w:jc w:val="both"/>
        <w:outlineLvl w:val="0"/>
        <w:rPr>
          <w:rFonts w:eastAsia="Times New Roman" w:cstheme="minorHAnsi"/>
          <w:sz w:val="20"/>
          <w:szCs w:val="20"/>
          <w:lang w:val="en-GB" w:eastAsia="en-GB"/>
        </w:rPr>
      </w:pPr>
    </w:p>
    <w:p w14:paraId="52618C44" w14:textId="1139F6C6" w:rsidR="00C22EF1" w:rsidRPr="00B176DC" w:rsidRDefault="005D0517" w:rsidP="00DC6588">
      <w:pPr>
        <w:keepNext/>
        <w:keepLines/>
        <w:tabs>
          <w:tab w:val="left" w:pos="540"/>
        </w:tabs>
        <w:spacing w:after="0" w:line="240" w:lineRule="auto"/>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8.</w:t>
      </w:r>
      <w:r w:rsidR="002E1273" w:rsidRPr="00B176DC">
        <w:rPr>
          <w:rFonts w:eastAsia="Times New Roman" w:cstheme="minorHAnsi"/>
          <w:b/>
          <w:bCs/>
          <w:sz w:val="20"/>
          <w:szCs w:val="20"/>
          <w:lang w:val="en-GB" w:eastAsia="en-GB"/>
        </w:rPr>
        <w:tab/>
      </w:r>
      <w:r w:rsidR="00C22EF1" w:rsidRPr="00B176DC">
        <w:rPr>
          <w:rFonts w:eastAsia="Times New Roman" w:cstheme="minorHAnsi"/>
          <w:b/>
          <w:bCs/>
          <w:sz w:val="20"/>
          <w:szCs w:val="20"/>
          <w:lang w:val="en-GB" w:eastAsia="en-GB"/>
        </w:rPr>
        <w:t xml:space="preserve">Submission of </w:t>
      </w:r>
      <w:r w:rsidR="002E1273" w:rsidRPr="00B176DC">
        <w:rPr>
          <w:rFonts w:eastAsia="Times New Roman" w:cstheme="minorHAnsi"/>
          <w:b/>
          <w:bCs/>
          <w:sz w:val="20"/>
          <w:szCs w:val="20"/>
          <w:lang w:val="en-GB" w:eastAsia="en-GB"/>
        </w:rPr>
        <w:t>P</w:t>
      </w:r>
      <w:r w:rsidR="00C22EF1" w:rsidRPr="00B176DC">
        <w:rPr>
          <w:rFonts w:eastAsia="Times New Roman" w:cstheme="minorHAnsi"/>
          <w:b/>
          <w:bCs/>
          <w:sz w:val="20"/>
          <w:szCs w:val="20"/>
          <w:lang w:val="en-GB" w:eastAsia="en-GB"/>
        </w:rPr>
        <w:t>roposal</w:t>
      </w:r>
      <w:r w:rsidR="0026403E" w:rsidRPr="00B176DC">
        <w:rPr>
          <w:rFonts w:eastAsia="Times New Roman" w:cstheme="minorHAnsi"/>
          <w:b/>
          <w:bCs/>
          <w:sz w:val="20"/>
          <w:szCs w:val="20"/>
          <w:lang w:val="en-GB" w:eastAsia="en-GB"/>
        </w:rPr>
        <w:t>s</w:t>
      </w:r>
    </w:p>
    <w:p w14:paraId="06CC6A2B" w14:textId="3CAAD1EE" w:rsidR="00C22EF1" w:rsidRPr="00B176DC"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20"/>
          <w:szCs w:val="20"/>
          <w:lang w:val="en-GB" w:eastAsia="en-GB"/>
        </w:rPr>
      </w:pPr>
      <w:r w:rsidRPr="00B176DC">
        <w:rPr>
          <w:rFonts w:eastAsia="Calibri" w:cstheme="minorHAnsi"/>
          <w:color w:val="000000"/>
          <w:spacing w:val="-3"/>
          <w:sz w:val="20"/>
          <w:szCs w:val="20"/>
          <w:lang w:val="en-GB" w:eastAsia="en-GB"/>
        </w:rPr>
        <w:t>8</w:t>
      </w:r>
      <w:r w:rsidR="00C22EF1" w:rsidRPr="00B176DC">
        <w:rPr>
          <w:rFonts w:eastAsia="Calibri" w:cstheme="minorHAnsi"/>
          <w:color w:val="000000"/>
          <w:spacing w:val="-3"/>
          <w:sz w:val="20"/>
          <w:szCs w:val="20"/>
          <w:lang w:val="en-GB" w:eastAsia="en-GB"/>
        </w:rPr>
        <w:t>.1</w:t>
      </w:r>
      <w:r w:rsidR="002E1273" w:rsidRPr="00B176DC">
        <w:rPr>
          <w:rFonts w:eastAsia="Calibri" w:cstheme="minorHAnsi"/>
          <w:color w:val="000000"/>
          <w:spacing w:val="-3"/>
          <w:sz w:val="20"/>
          <w:szCs w:val="20"/>
          <w:lang w:val="en-GB" w:eastAsia="en-GB"/>
        </w:rPr>
        <w:tab/>
      </w:r>
      <w:r w:rsidR="00C22EF1" w:rsidRPr="00B176DC">
        <w:rPr>
          <w:rFonts w:eastAsia="Calibri" w:cstheme="minorHAnsi"/>
          <w:color w:val="000000"/>
          <w:spacing w:val="-3"/>
          <w:sz w:val="20"/>
          <w:szCs w:val="20"/>
          <w:lang w:val="en-GB" w:eastAsia="en-GB"/>
        </w:rPr>
        <w:t>Technical and financial proposals should be submitted as part of the template for proposal submission (</w:t>
      </w:r>
      <w:r w:rsidR="00C22EF1" w:rsidRPr="00B176DC">
        <w:rPr>
          <w:rFonts w:eastAsia="Calibri" w:cstheme="minorHAnsi"/>
          <w:b/>
          <w:bCs/>
          <w:color w:val="000000"/>
          <w:spacing w:val="-3"/>
          <w:sz w:val="20"/>
          <w:szCs w:val="20"/>
          <w:lang w:val="en-GB" w:eastAsia="en-GB"/>
        </w:rPr>
        <w:t>Annex B2</w:t>
      </w:r>
      <w:r w:rsidR="00C22EF1" w:rsidRPr="00B176DC">
        <w:rPr>
          <w:rFonts w:eastAsia="Calibri" w:cstheme="minorHAnsi"/>
          <w:color w:val="000000"/>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0003302B" w:rsidRPr="00B176DC">
        <w:rPr>
          <w:rFonts w:eastAsia="Calibri" w:cstheme="minorHAnsi"/>
          <w:color w:val="000000"/>
          <w:spacing w:val="-3"/>
          <w:sz w:val="20"/>
          <w:szCs w:val="20"/>
          <w:lang w:val="en-GB" w:eastAsia="en-GB"/>
        </w:rPr>
        <w:t xml:space="preserve"> </w:t>
      </w:r>
      <w:r w:rsidR="00C22EF1" w:rsidRPr="00B176DC">
        <w:rPr>
          <w:rFonts w:eastAsia="Calibri" w:cstheme="minorHAnsi"/>
          <w:color w:val="000000"/>
          <w:spacing w:val="-3"/>
          <w:sz w:val="20"/>
          <w:szCs w:val="20"/>
          <w:lang w:val="en-GB" w:eastAsia="en-GB"/>
        </w:rPr>
        <w:t>W</w:t>
      </w:r>
      <w:r w:rsidR="0003302B" w:rsidRPr="00B176DC">
        <w:rPr>
          <w:rFonts w:eastAsia="Calibri" w:cstheme="minorHAnsi"/>
          <w:color w:val="000000"/>
          <w:spacing w:val="-3"/>
          <w:sz w:val="20"/>
          <w:szCs w:val="20"/>
          <w:lang w:val="en-GB" w:eastAsia="en-GB"/>
        </w:rPr>
        <w:t xml:space="preserve">omen </w:t>
      </w:r>
      <w:r w:rsidR="00C22EF1" w:rsidRPr="00B176DC">
        <w:rPr>
          <w:rFonts w:eastAsia="Calibri" w:cstheme="minorHAnsi"/>
          <w:color w:val="000000"/>
          <w:spacing w:val="-3"/>
          <w:sz w:val="20"/>
          <w:szCs w:val="20"/>
          <w:lang w:val="en-GB" w:eastAsia="en-GB"/>
        </w:rPr>
        <w:t xml:space="preserve">will assume no responsibility for the misplacement or premature opening of the proposals submitted. The email text body should indicate the name and address of the proponent. </w:t>
      </w:r>
      <w:r w:rsidR="00C22EF1" w:rsidRPr="00B176DC">
        <w:rPr>
          <w:rFonts w:eastAsia="Calibri" w:cstheme="minorHAnsi"/>
          <w:b/>
          <w:bCs/>
          <w:color w:val="000000"/>
          <w:spacing w:val="-3"/>
          <w:sz w:val="20"/>
          <w:szCs w:val="20"/>
          <w:lang w:val="en-GB" w:eastAsia="en-GB"/>
        </w:rPr>
        <w:t>All proposals should be sent by email to the following secure email address:</w:t>
      </w:r>
      <w:r w:rsidR="00A035E0" w:rsidRPr="00B176DC">
        <w:rPr>
          <w:rFonts w:eastAsia="Calibri" w:cstheme="minorHAnsi"/>
          <w:b/>
          <w:bCs/>
          <w:color w:val="000000"/>
          <w:spacing w:val="-3"/>
          <w:sz w:val="20"/>
          <w:szCs w:val="20"/>
          <w:lang w:val="en-GB" w:eastAsia="en-GB"/>
        </w:rPr>
        <w:t xml:space="preserve"> </w:t>
      </w:r>
      <w:r w:rsidR="00CD4E21" w:rsidRPr="00B176DC">
        <w:rPr>
          <w:rFonts w:cstheme="minorHAnsi"/>
          <w:b/>
          <w:bCs/>
          <w:color w:val="2B579A"/>
          <w:sz w:val="20"/>
          <w:szCs w:val="20"/>
          <w:shd w:val="clear" w:color="auto" w:fill="E6E6E6"/>
          <w:lang w:val="en-CA"/>
        </w:rPr>
        <w:t>tender.md@unwomen.org</w:t>
      </w:r>
      <w:r w:rsidR="0002082B" w:rsidRPr="00B176DC">
        <w:rPr>
          <w:rFonts w:eastAsia="Calibri" w:cstheme="minorHAnsi"/>
          <w:b/>
          <w:bCs/>
          <w:sz w:val="20"/>
          <w:szCs w:val="20"/>
          <w:lang w:val="en-CA"/>
        </w:rPr>
        <w:t>.</w:t>
      </w:r>
      <w:r w:rsidR="00A035E0" w:rsidRPr="00B176DC">
        <w:rPr>
          <w:rFonts w:eastAsia="Calibri" w:cstheme="minorHAnsi"/>
          <w:b/>
          <w:bCs/>
          <w:color w:val="000000"/>
          <w:spacing w:val="-3"/>
          <w:sz w:val="20"/>
          <w:szCs w:val="20"/>
          <w:lang w:val="en-GB" w:eastAsia="en-GB"/>
        </w:rPr>
        <w:t xml:space="preserve"> </w:t>
      </w:r>
    </w:p>
    <w:p w14:paraId="1EF6B63E" w14:textId="32CA87AB" w:rsidR="00C22EF1" w:rsidRPr="00B176DC"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8</w:t>
      </w:r>
      <w:r w:rsidR="00C22EF1" w:rsidRPr="00B176DC">
        <w:rPr>
          <w:rFonts w:eastAsia="Calibri" w:cstheme="minorHAnsi"/>
          <w:color w:val="000000"/>
          <w:spacing w:val="-3"/>
          <w:sz w:val="20"/>
          <w:szCs w:val="20"/>
          <w:lang w:val="en-GB" w:eastAsia="en-GB"/>
        </w:rPr>
        <w:t>.2</w:t>
      </w:r>
      <w:r w:rsidR="002E1273" w:rsidRPr="00B176DC">
        <w:rPr>
          <w:rFonts w:eastAsia="Calibri" w:cstheme="minorHAnsi"/>
          <w:color w:val="000000"/>
          <w:spacing w:val="-3"/>
          <w:sz w:val="20"/>
          <w:szCs w:val="20"/>
          <w:lang w:val="en-GB" w:eastAsia="en-GB"/>
        </w:rPr>
        <w:tab/>
      </w:r>
      <w:r w:rsidR="00C22EF1" w:rsidRPr="00B176DC">
        <w:rPr>
          <w:rFonts w:eastAsia="Calibri" w:cstheme="minorHAnsi"/>
          <w:color w:val="000000"/>
          <w:spacing w:val="-3"/>
          <w:sz w:val="20"/>
          <w:szCs w:val="20"/>
          <w:lang w:val="en-GB" w:eastAsia="en-GB"/>
        </w:rPr>
        <w:t xml:space="preserve">Proposals should be received by the date, time and means of submission stipulated in this CFP. Proponents are responsible for ensuring that </w:t>
      </w:r>
      <w:r w:rsidR="0026403E" w:rsidRPr="00B176DC">
        <w:rPr>
          <w:rFonts w:eastAsia="Calibri" w:cstheme="minorHAnsi"/>
          <w:color w:val="000000"/>
          <w:spacing w:val="-3"/>
          <w:sz w:val="20"/>
          <w:szCs w:val="20"/>
          <w:lang w:val="en-GB" w:eastAsia="en-GB"/>
        </w:rPr>
        <w:t>UN Women</w:t>
      </w:r>
      <w:r w:rsidR="00C22EF1" w:rsidRPr="00B176DC">
        <w:rPr>
          <w:rFonts w:eastAsia="Calibri" w:cstheme="minorHAnsi"/>
          <w:color w:val="000000"/>
          <w:spacing w:val="-3"/>
          <w:sz w:val="20"/>
          <w:szCs w:val="20"/>
          <w:lang w:val="en-GB" w:eastAsia="en-GB"/>
        </w:rPr>
        <w:t xml:space="preserve"> receives their proposal by the due date and time. Proposals received by UN</w:t>
      </w:r>
      <w:r w:rsidR="0003302B" w:rsidRPr="00B176DC">
        <w:rPr>
          <w:rFonts w:eastAsia="Calibri" w:cstheme="minorHAnsi"/>
          <w:color w:val="000000"/>
          <w:spacing w:val="-3"/>
          <w:sz w:val="20"/>
          <w:szCs w:val="20"/>
          <w:lang w:val="en-GB" w:eastAsia="en-GB"/>
        </w:rPr>
        <w:t xml:space="preserve"> Women </w:t>
      </w:r>
      <w:r w:rsidR="00C22EF1" w:rsidRPr="00B176DC">
        <w:rPr>
          <w:rFonts w:eastAsia="Calibri" w:cstheme="minorHAnsi"/>
          <w:color w:val="000000"/>
          <w:spacing w:val="-3"/>
          <w:sz w:val="20"/>
          <w:szCs w:val="20"/>
          <w:lang w:val="en-GB" w:eastAsia="en-GB"/>
        </w:rPr>
        <w:t xml:space="preserve">after the due date and time </w:t>
      </w:r>
      <w:r w:rsidR="00596700" w:rsidRPr="00B176DC">
        <w:rPr>
          <w:rFonts w:eastAsia="Calibri" w:cstheme="minorHAnsi"/>
          <w:color w:val="000000"/>
          <w:spacing w:val="-3"/>
          <w:sz w:val="20"/>
          <w:szCs w:val="20"/>
          <w:lang w:val="en-GB" w:eastAsia="en-GB"/>
        </w:rPr>
        <w:t>will</w:t>
      </w:r>
      <w:r w:rsidR="00C22EF1" w:rsidRPr="00B176DC">
        <w:rPr>
          <w:rFonts w:eastAsia="Calibri" w:cstheme="minorHAnsi"/>
          <w:color w:val="000000"/>
          <w:spacing w:val="-3"/>
          <w:sz w:val="20"/>
          <w:szCs w:val="20"/>
          <w:lang w:val="en-GB" w:eastAsia="en-GB"/>
        </w:rPr>
        <w:t xml:space="preserve"> be rejected. </w:t>
      </w:r>
    </w:p>
    <w:p w14:paraId="79BA25E3" w14:textId="3EB0C9D4" w:rsidR="00C22EF1" w:rsidRPr="00B176DC"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8</w:t>
      </w:r>
      <w:r w:rsidR="00C22EF1" w:rsidRPr="00B176DC">
        <w:rPr>
          <w:rFonts w:eastAsia="Calibri" w:cstheme="minorHAnsi"/>
          <w:color w:val="000000"/>
          <w:spacing w:val="-3"/>
          <w:sz w:val="20"/>
          <w:szCs w:val="20"/>
          <w:lang w:val="en-GB" w:eastAsia="en-GB"/>
        </w:rPr>
        <w:t>.3</w:t>
      </w:r>
      <w:r w:rsidR="0003302B" w:rsidRPr="00B176DC">
        <w:rPr>
          <w:rFonts w:eastAsia="Calibri" w:cstheme="minorHAnsi"/>
          <w:color w:val="000000"/>
          <w:spacing w:val="-3"/>
          <w:sz w:val="20"/>
          <w:szCs w:val="20"/>
          <w:lang w:val="en-GB" w:eastAsia="en-GB"/>
        </w:rPr>
        <w:tab/>
      </w:r>
      <w:r w:rsidR="00C22EF1" w:rsidRPr="00B176DC">
        <w:rPr>
          <w:rFonts w:eastAsia="Calibri" w:cstheme="minorHAnsi"/>
          <w:color w:val="000000"/>
          <w:spacing w:val="-3"/>
          <w:sz w:val="20"/>
          <w:szCs w:val="20"/>
          <w:lang w:val="en-GB" w:eastAsia="en-GB"/>
        </w:rPr>
        <w:t>When receiving proposals by email (as is required for the CFP), the receipt time stamp shall be the date and time when the submission has been received in the dedicated UN</w:t>
      </w:r>
      <w:r w:rsidR="0003302B" w:rsidRPr="00B176DC">
        <w:rPr>
          <w:rFonts w:eastAsia="Calibri" w:cstheme="minorHAnsi"/>
          <w:color w:val="000000"/>
          <w:spacing w:val="-3"/>
          <w:sz w:val="20"/>
          <w:szCs w:val="20"/>
          <w:lang w:val="en-GB" w:eastAsia="en-GB"/>
        </w:rPr>
        <w:t xml:space="preserve"> </w:t>
      </w:r>
      <w:r w:rsidR="00C22EF1" w:rsidRPr="00B176DC">
        <w:rPr>
          <w:rFonts w:eastAsia="Calibri" w:cstheme="minorHAnsi"/>
          <w:color w:val="000000"/>
          <w:spacing w:val="-3"/>
          <w:sz w:val="20"/>
          <w:szCs w:val="20"/>
          <w:lang w:val="en-GB" w:eastAsia="en-GB"/>
        </w:rPr>
        <w:t>W</w:t>
      </w:r>
      <w:r w:rsidR="0003302B" w:rsidRPr="00B176DC">
        <w:rPr>
          <w:rFonts w:eastAsia="Calibri" w:cstheme="minorHAnsi"/>
          <w:color w:val="000000"/>
          <w:spacing w:val="-3"/>
          <w:sz w:val="20"/>
          <w:szCs w:val="20"/>
          <w:lang w:val="en-GB" w:eastAsia="en-GB"/>
        </w:rPr>
        <w:t xml:space="preserve">omen </w:t>
      </w:r>
      <w:r w:rsidR="00C22EF1" w:rsidRPr="00B176DC">
        <w:rPr>
          <w:rFonts w:eastAsia="Calibri" w:cstheme="minorHAnsi"/>
          <w:color w:val="000000"/>
          <w:spacing w:val="-3"/>
          <w:sz w:val="20"/>
          <w:szCs w:val="20"/>
          <w:lang w:val="en-GB" w:eastAsia="en-GB"/>
        </w:rPr>
        <w:t>inbox. UN</w:t>
      </w:r>
      <w:r w:rsidR="0003302B" w:rsidRPr="00B176DC">
        <w:rPr>
          <w:rFonts w:eastAsia="Calibri" w:cstheme="minorHAnsi"/>
          <w:color w:val="000000"/>
          <w:spacing w:val="-3"/>
          <w:sz w:val="20"/>
          <w:szCs w:val="20"/>
          <w:lang w:val="en-GB" w:eastAsia="en-GB"/>
        </w:rPr>
        <w:t xml:space="preserve"> </w:t>
      </w:r>
      <w:r w:rsidR="00C22EF1" w:rsidRPr="00B176DC">
        <w:rPr>
          <w:rFonts w:eastAsia="Calibri" w:cstheme="minorHAnsi"/>
          <w:color w:val="000000"/>
          <w:spacing w:val="-3"/>
          <w:sz w:val="20"/>
          <w:szCs w:val="20"/>
          <w:lang w:val="en-GB" w:eastAsia="en-GB"/>
        </w:rPr>
        <w:t>W</w:t>
      </w:r>
      <w:r w:rsidR="0003302B" w:rsidRPr="00B176DC">
        <w:rPr>
          <w:rFonts w:eastAsia="Calibri" w:cstheme="minorHAnsi"/>
          <w:color w:val="000000"/>
          <w:spacing w:val="-3"/>
          <w:sz w:val="20"/>
          <w:szCs w:val="20"/>
          <w:lang w:val="en-GB" w:eastAsia="en-GB"/>
        </w:rPr>
        <w:t xml:space="preserve">omen </w:t>
      </w:r>
      <w:r w:rsidR="00C22EF1" w:rsidRPr="00B176DC">
        <w:rPr>
          <w:rFonts w:eastAsia="Calibri" w:cstheme="minorHAnsi"/>
          <w:color w:val="000000"/>
          <w:spacing w:val="-3"/>
          <w:sz w:val="20"/>
          <w:szCs w:val="20"/>
          <w:lang w:val="en-GB" w:eastAsia="en-GB"/>
        </w:rPr>
        <w:t>shall not be responsible for any delays caused by network problems, etc. It is the sole responsibility of proponents to ensure that their proposal is received by UN</w:t>
      </w:r>
      <w:r w:rsidR="0003302B" w:rsidRPr="00B176DC">
        <w:rPr>
          <w:rFonts w:eastAsia="Calibri" w:cstheme="minorHAnsi"/>
          <w:color w:val="000000"/>
          <w:spacing w:val="-3"/>
          <w:sz w:val="20"/>
          <w:szCs w:val="20"/>
          <w:lang w:val="en-GB" w:eastAsia="en-GB"/>
        </w:rPr>
        <w:t xml:space="preserve"> Women </w:t>
      </w:r>
      <w:r w:rsidR="00C22EF1" w:rsidRPr="00B176DC">
        <w:rPr>
          <w:rFonts w:eastAsia="Calibri" w:cstheme="minorHAnsi"/>
          <w:color w:val="000000"/>
          <w:spacing w:val="-3"/>
          <w:sz w:val="20"/>
          <w:szCs w:val="20"/>
          <w:lang w:val="en-GB" w:eastAsia="en-GB"/>
        </w:rPr>
        <w:t>in the dedicated inbox on or before the prescribed CFP deadline.</w:t>
      </w:r>
    </w:p>
    <w:p w14:paraId="62B4C41D" w14:textId="05BC2CFA" w:rsidR="00F74F39" w:rsidRPr="00B176DC"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8</w:t>
      </w:r>
      <w:r w:rsidR="00C22EF1" w:rsidRPr="00B176DC">
        <w:rPr>
          <w:rFonts w:eastAsia="Calibri" w:cstheme="minorHAnsi"/>
          <w:color w:val="000000"/>
          <w:spacing w:val="-3"/>
          <w:sz w:val="20"/>
          <w:szCs w:val="20"/>
          <w:lang w:val="en-GB" w:eastAsia="en-GB"/>
        </w:rPr>
        <w:t>.</w:t>
      </w:r>
      <w:r w:rsidR="00FA051D" w:rsidRPr="00B176DC">
        <w:rPr>
          <w:rFonts w:eastAsia="Calibri" w:cstheme="minorHAnsi"/>
          <w:color w:val="000000"/>
          <w:spacing w:val="-3"/>
          <w:sz w:val="20"/>
          <w:szCs w:val="20"/>
          <w:lang w:val="en-GB" w:eastAsia="en-GB"/>
        </w:rPr>
        <w:t>4</w:t>
      </w:r>
      <w:r w:rsidR="0026403E" w:rsidRPr="00B176DC">
        <w:rPr>
          <w:rFonts w:eastAsia="Calibri" w:cstheme="minorHAnsi"/>
          <w:b/>
          <w:bCs/>
          <w:color w:val="000000"/>
          <w:spacing w:val="-3"/>
          <w:sz w:val="20"/>
          <w:szCs w:val="20"/>
          <w:lang w:val="en-GB" w:eastAsia="en-GB"/>
        </w:rPr>
        <w:tab/>
      </w:r>
      <w:r w:rsidR="00C22EF1" w:rsidRPr="00B176DC">
        <w:rPr>
          <w:rFonts w:eastAsia="Calibri" w:cstheme="minorHAnsi"/>
          <w:b/>
          <w:bCs/>
          <w:color w:val="000000"/>
          <w:spacing w:val="-3"/>
          <w:sz w:val="20"/>
          <w:szCs w:val="20"/>
          <w:lang w:val="en-GB" w:eastAsia="en-GB"/>
        </w:rPr>
        <w:t>Late proposals:</w:t>
      </w:r>
      <w:r w:rsidR="00C22EF1" w:rsidRPr="00B176DC">
        <w:rPr>
          <w:rFonts w:eastAsia="Calibri" w:cstheme="minorHAnsi"/>
          <w:color w:val="000000"/>
          <w:spacing w:val="-3"/>
          <w:sz w:val="20"/>
          <w:szCs w:val="20"/>
          <w:lang w:val="en-GB" w:eastAsia="en-GB"/>
        </w:rPr>
        <w:t xml:space="preserve"> Any proposals received by UN</w:t>
      </w:r>
      <w:r w:rsidR="0003302B" w:rsidRPr="00B176DC">
        <w:rPr>
          <w:rFonts w:eastAsia="Calibri" w:cstheme="minorHAnsi"/>
          <w:color w:val="000000"/>
          <w:spacing w:val="-3"/>
          <w:sz w:val="20"/>
          <w:szCs w:val="20"/>
          <w:lang w:val="en-GB" w:eastAsia="en-GB"/>
        </w:rPr>
        <w:t xml:space="preserve"> </w:t>
      </w:r>
      <w:r w:rsidR="00C22EF1" w:rsidRPr="00B176DC">
        <w:rPr>
          <w:rFonts w:eastAsia="Calibri" w:cstheme="minorHAnsi"/>
          <w:color w:val="000000"/>
          <w:spacing w:val="-3"/>
          <w:sz w:val="20"/>
          <w:szCs w:val="20"/>
          <w:lang w:val="en-GB" w:eastAsia="en-GB"/>
        </w:rPr>
        <w:t>W</w:t>
      </w:r>
      <w:r w:rsidR="0003302B" w:rsidRPr="00B176DC">
        <w:rPr>
          <w:rFonts w:eastAsia="Calibri" w:cstheme="minorHAnsi"/>
          <w:color w:val="000000"/>
          <w:spacing w:val="-3"/>
          <w:sz w:val="20"/>
          <w:szCs w:val="20"/>
          <w:lang w:val="en-GB" w:eastAsia="en-GB"/>
        </w:rPr>
        <w:t xml:space="preserve">omen </w:t>
      </w:r>
      <w:r w:rsidR="00C22EF1" w:rsidRPr="00B176DC">
        <w:rPr>
          <w:rFonts w:eastAsia="Calibri" w:cstheme="minorHAnsi"/>
          <w:color w:val="000000"/>
          <w:spacing w:val="-3"/>
          <w:sz w:val="20"/>
          <w:szCs w:val="20"/>
          <w:lang w:val="en-GB" w:eastAsia="en-GB"/>
        </w:rPr>
        <w:t xml:space="preserve">after the deadline for submission of proposals prescribed in this document, </w:t>
      </w:r>
      <w:r w:rsidR="00596700" w:rsidRPr="00B176DC">
        <w:rPr>
          <w:rFonts w:eastAsia="Calibri" w:cstheme="minorHAnsi"/>
          <w:color w:val="000000"/>
          <w:spacing w:val="-3"/>
          <w:sz w:val="20"/>
          <w:szCs w:val="20"/>
          <w:lang w:val="en-GB" w:eastAsia="en-GB"/>
        </w:rPr>
        <w:t>will</w:t>
      </w:r>
      <w:r w:rsidR="00C22EF1" w:rsidRPr="00B176DC">
        <w:rPr>
          <w:rFonts w:eastAsia="Calibri" w:cstheme="minorHAnsi"/>
          <w:color w:val="000000"/>
          <w:spacing w:val="-3"/>
          <w:sz w:val="20"/>
          <w:szCs w:val="20"/>
          <w:lang w:val="en-GB" w:eastAsia="en-GB"/>
        </w:rPr>
        <w:t xml:space="preserve"> be rejected.</w:t>
      </w:r>
    </w:p>
    <w:p w14:paraId="3EA4904E" w14:textId="77777777" w:rsidR="00F74F39" w:rsidRPr="00B176DC" w:rsidRDefault="00F74F39" w:rsidP="00DC6588">
      <w:pPr>
        <w:tabs>
          <w:tab w:val="left" w:pos="-1440"/>
          <w:tab w:val="left" w:pos="720"/>
        </w:tabs>
        <w:suppressAutoHyphens/>
        <w:spacing w:after="0" w:line="240" w:lineRule="auto"/>
        <w:jc w:val="both"/>
        <w:rPr>
          <w:rFonts w:eastAsia="Calibri" w:cstheme="minorHAnsi"/>
          <w:spacing w:val="-3"/>
          <w:sz w:val="20"/>
          <w:szCs w:val="20"/>
          <w:lang w:val="en-GB" w:eastAsia="en-GB"/>
        </w:rPr>
      </w:pPr>
    </w:p>
    <w:p w14:paraId="2A07EB0F" w14:textId="2B272969" w:rsidR="00C22EF1" w:rsidRPr="00B176DC"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20"/>
          <w:szCs w:val="20"/>
          <w:lang w:val="en-GB" w:eastAsia="en-GB"/>
        </w:rPr>
      </w:pPr>
      <w:r w:rsidRPr="00B176DC">
        <w:rPr>
          <w:rFonts w:eastAsia="Calibri" w:cstheme="minorHAnsi"/>
          <w:b/>
          <w:spacing w:val="-3"/>
          <w:sz w:val="20"/>
          <w:szCs w:val="20"/>
          <w:lang w:val="en-GB" w:eastAsia="en-GB"/>
        </w:rPr>
        <w:t>9.</w:t>
      </w:r>
      <w:r w:rsidR="0026403E" w:rsidRPr="00B176DC">
        <w:rPr>
          <w:rFonts w:eastAsia="Calibri" w:cstheme="minorHAnsi"/>
          <w:b/>
          <w:spacing w:val="-3"/>
          <w:sz w:val="20"/>
          <w:szCs w:val="20"/>
          <w:lang w:val="en-GB" w:eastAsia="en-GB"/>
        </w:rPr>
        <w:tab/>
      </w:r>
      <w:r w:rsidR="00C22EF1" w:rsidRPr="00B176DC">
        <w:rPr>
          <w:rFonts w:eastAsia="Times New Roman" w:cstheme="minorHAnsi"/>
          <w:b/>
          <w:bCs/>
          <w:sz w:val="20"/>
          <w:szCs w:val="20"/>
          <w:lang w:val="en-GB" w:eastAsia="en-GB"/>
        </w:rPr>
        <w:t xml:space="preserve">Clarification of </w:t>
      </w:r>
      <w:r w:rsidR="0026403E" w:rsidRPr="00B176DC">
        <w:rPr>
          <w:rFonts w:eastAsia="Times New Roman" w:cstheme="minorHAnsi"/>
          <w:b/>
          <w:bCs/>
          <w:sz w:val="20"/>
          <w:szCs w:val="20"/>
          <w:lang w:val="en-GB" w:eastAsia="en-GB"/>
        </w:rPr>
        <w:t>P</w:t>
      </w:r>
      <w:r w:rsidR="00C22EF1" w:rsidRPr="00B176DC">
        <w:rPr>
          <w:rFonts w:eastAsia="Times New Roman" w:cstheme="minorHAnsi"/>
          <w:b/>
          <w:bCs/>
          <w:sz w:val="20"/>
          <w:szCs w:val="20"/>
          <w:lang w:val="en-GB" w:eastAsia="en-GB"/>
        </w:rPr>
        <w:t>roposals</w:t>
      </w:r>
    </w:p>
    <w:p w14:paraId="0CD16AF4" w14:textId="50DDEE8B" w:rsidR="00C22EF1" w:rsidRPr="00B176DC"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20"/>
          <w:szCs w:val="20"/>
          <w:lang w:val="en-GB" w:eastAsia="en-GB"/>
        </w:rPr>
      </w:pPr>
      <w:r w:rsidRPr="00B176DC">
        <w:rPr>
          <w:rFonts w:eastAsia="Times New Roman" w:cstheme="minorHAnsi"/>
          <w:color w:val="000000"/>
          <w:spacing w:val="-2"/>
          <w:sz w:val="20"/>
          <w:szCs w:val="20"/>
          <w:lang w:val="en-GB" w:eastAsia="en-GB"/>
        </w:rPr>
        <w:lastRenderedPageBreak/>
        <w:t>9.1</w:t>
      </w:r>
      <w:r w:rsidR="0026403E" w:rsidRPr="00B176DC">
        <w:rPr>
          <w:rFonts w:eastAsia="Times New Roman" w:cstheme="minorHAnsi"/>
          <w:color w:val="000000"/>
          <w:spacing w:val="-2"/>
          <w:sz w:val="20"/>
          <w:szCs w:val="20"/>
          <w:lang w:val="en-GB" w:eastAsia="en-GB"/>
        </w:rPr>
        <w:tab/>
      </w:r>
      <w:r w:rsidR="00C22EF1" w:rsidRPr="00B176DC">
        <w:rPr>
          <w:rFonts w:eastAsia="Times New Roman" w:cstheme="minorHAnsi"/>
          <w:color w:val="000000"/>
          <w:spacing w:val="-2"/>
          <w:sz w:val="20"/>
          <w:szCs w:val="20"/>
          <w:lang w:val="en-GB" w:eastAsia="en-GB"/>
        </w:rPr>
        <w:t xml:space="preserve">To assist in the examination, evaluation and comparison of proposals, </w:t>
      </w:r>
      <w:r w:rsidR="0026403E" w:rsidRPr="00B176DC">
        <w:rPr>
          <w:rFonts w:eastAsia="Times New Roman" w:cstheme="minorHAnsi"/>
          <w:color w:val="000000"/>
          <w:spacing w:val="-2"/>
          <w:sz w:val="20"/>
          <w:szCs w:val="20"/>
          <w:lang w:val="en-GB" w:eastAsia="en-GB"/>
        </w:rPr>
        <w:t>UN Women</w:t>
      </w:r>
      <w:r w:rsidR="00C22EF1" w:rsidRPr="00B176DC">
        <w:rPr>
          <w:rFonts w:eastAsia="Times New Roman" w:cstheme="minorHAnsi"/>
          <w:color w:val="000000"/>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B176DC">
        <w:rPr>
          <w:rFonts w:eastAsia="Times New Roman" w:cstheme="minorHAnsi"/>
          <w:color w:val="000000"/>
          <w:spacing w:val="-2"/>
          <w:sz w:val="20"/>
          <w:szCs w:val="20"/>
          <w:lang w:val="en-GB" w:eastAsia="en-GB"/>
        </w:rPr>
        <w:t>offered</w:t>
      </w:r>
      <w:proofErr w:type="gramEnd"/>
      <w:r w:rsidR="00C22EF1" w:rsidRPr="00B176DC">
        <w:rPr>
          <w:rFonts w:eastAsia="Times New Roman" w:cstheme="minorHAnsi"/>
          <w:color w:val="000000"/>
          <w:spacing w:val="-2"/>
          <w:sz w:val="20"/>
          <w:szCs w:val="20"/>
          <w:lang w:val="en-GB" w:eastAsia="en-GB"/>
        </w:rPr>
        <w:t xml:space="preserve"> or permitted. </w:t>
      </w:r>
      <w:r w:rsidR="0026403E" w:rsidRPr="00B176DC">
        <w:rPr>
          <w:rFonts w:eastAsia="Times New Roman" w:cstheme="minorHAnsi"/>
          <w:color w:val="000000"/>
          <w:spacing w:val="-2"/>
          <w:sz w:val="20"/>
          <w:szCs w:val="20"/>
          <w:lang w:val="en-GB" w:eastAsia="en-GB"/>
        </w:rPr>
        <w:t xml:space="preserve">UN Women </w:t>
      </w:r>
      <w:r w:rsidR="00C22EF1" w:rsidRPr="00B176DC">
        <w:rPr>
          <w:rFonts w:eastAsia="Times New Roman" w:cstheme="minorHAnsi"/>
          <w:color w:val="000000"/>
          <w:spacing w:val="-2"/>
          <w:sz w:val="20"/>
          <w:szCs w:val="20"/>
          <w:lang w:val="en-GB" w:eastAsia="en-GB"/>
        </w:rPr>
        <w:t>will review minor informalities, errors, clerical mistakes, apparent errors in price and missing documents.</w:t>
      </w:r>
    </w:p>
    <w:p w14:paraId="0ECA58EE" w14:textId="77777777" w:rsidR="00BC672E" w:rsidRPr="00B176DC" w:rsidRDefault="00BC672E" w:rsidP="00DC6588">
      <w:pPr>
        <w:keepNext/>
        <w:keepLines/>
        <w:spacing w:after="0" w:line="240" w:lineRule="auto"/>
        <w:jc w:val="both"/>
        <w:outlineLvl w:val="0"/>
        <w:rPr>
          <w:rFonts w:eastAsia="Times New Roman" w:cstheme="minorHAnsi"/>
          <w:spacing w:val="-2"/>
          <w:sz w:val="20"/>
          <w:szCs w:val="20"/>
          <w:lang w:val="en-GB" w:eastAsia="en-GB"/>
        </w:rPr>
      </w:pPr>
    </w:p>
    <w:p w14:paraId="105B0071" w14:textId="74E16105" w:rsidR="00C22EF1" w:rsidRPr="00B176DC"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 xml:space="preserve">Proposal </w:t>
      </w:r>
      <w:r w:rsidR="0026403E" w:rsidRPr="00B176DC">
        <w:rPr>
          <w:rFonts w:eastAsia="Times New Roman" w:cstheme="minorHAnsi"/>
          <w:b/>
          <w:bCs/>
          <w:sz w:val="20"/>
          <w:szCs w:val="20"/>
          <w:lang w:val="en-GB" w:eastAsia="en-GB"/>
        </w:rPr>
        <w:t>C</w:t>
      </w:r>
      <w:r w:rsidRPr="00B176DC">
        <w:rPr>
          <w:rFonts w:eastAsia="Times New Roman" w:cstheme="minorHAnsi"/>
          <w:b/>
          <w:bCs/>
          <w:sz w:val="20"/>
          <w:szCs w:val="20"/>
          <w:lang w:val="en-GB" w:eastAsia="en-GB"/>
        </w:rPr>
        <w:t>urrencies</w:t>
      </w:r>
    </w:p>
    <w:p w14:paraId="0E2CA0F5" w14:textId="2566540B" w:rsidR="00C22EF1" w:rsidRPr="00B176DC"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 xml:space="preserve">10.1 </w:t>
      </w:r>
      <w:r w:rsidR="0026403E" w:rsidRPr="00B176DC">
        <w:rPr>
          <w:rFonts w:eastAsia="Times New Roman" w:cstheme="minorHAnsi"/>
          <w:color w:val="000000"/>
          <w:sz w:val="20"/>
          <w:szCs w:val="20"/>
          <w:lang w:val="en-GB" w:eastAsia="en-GB"/>
        </w:rPr>
        <w:tab/>
      </w:r>
      <w:r w:rsidR="00C22EF1" w:rsidRPr="00B176DC">
        <w:rPr>
          <w:rFonts w:eastAsia="Times New Roman" w:cstheme="minorHAnsi"/>
          <w:color w:val="000000"/>
          <w:sz w:val="20"/>
          <w:szCs w:val="20"/>
          <w:lang w:val="en-GB" w:eastAsia="en-GB"/>
        </w:rPr>
        <w:t xml:space="preserve">All prices shall be quoted in </w:t>
      </w:r>
      <w:r w:rsidR="00CD4E21" w:rsidRPr="00B176DC">
        <w:rPr>
          <w:rFonts w:eastAsia="Times New Roman" w:cstheme="minorHAnsi"/>
          <w:b/>
          <w:bCs/>
          <w:color w:val="000000"/>
          <w:sz w:val="20"/>
          <w:szCs w:val="20"/>
          <w:lang w:val="en-GB" w:eastAsia="en-GB"/>
        </w:rPr>
        <w:t>Moldovan Lei.</w:t>
      </w:r>
    </w:p>
    <w:p w14:paraId="6127896E" w14:textId="6FDF220B" w:rsidR="00C22EF1" w:rsidRPr="00B176DC"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B176DC">
        <w:rPr>
          <w:rFonts w:eastAsia="Times New Roman" w:cstheme="minorHAnsi"/>
          <w:color w:val="000000"/>
          <w:spacing w:val="-2"/>
          <w:sz w:val="20"/>
          <w:szCs w:val="20"/>
          <w:lang w:val="en-GB" w:eastAsia="en-GB"/>
        </w:rPr>
        <w:t>10.2</w:t>
      </w:r>
      <w:r w:rsidR="0026403E" w:rsidRPr="00B176DC">
        <w:rPr>
          <w:rFonts w:eastAsia="Times New Roman" w:cstheme="minorHAnsi"/>
          <w:color w:val="000000"/>
          <w:spacing w:val="-2"/>
          <w:sz w:val="20"/>
          <w:szCs w:val="20"/>
          <w:lang w:val="en-GB" w:eastAsia="en-GB"/>
        </w:rPr>
        <w:tab/>
        <w:t>UN Women</w:t>
      </w:r>
      <w:r w:rsidR="00C22EF1" w:rsidRPr="00B176DC">
        <w:rPr>
          <w:rFonts w:eastAsia="Times New Roman" w:cstheme="minorHAnsi"/>
          <w:color w:val="000000"/>
          <w:spacing w:val="-2"/>
          <w:sz w:val="20"/>
          <w:szCs w:val="20"/>
          <w:lang w:val="en-GB" w:eastAsia="en-GB"/>
        </w:rPr>
        <w:t xml:space="preserve"> reserves the right to reject any proposals submitted in a currency </w:t>
      </w:r>
      <w:r w:rsidR="00E752C3" w:rsidRPr="00B176DC">
        <w:rPr>
          <w:rFonts w:eastAsia="Times New Roman" w:cstheme="minorHAnsi"/>
          <w:color w:val="000000"/>
          <w:spacing w:val="-2"/>
          <w:sz w:val="20"/>
          <w:szCs w:val="20"/>
          <w:lang w:val="en-GB" w:eastAsia="en-GB"/>
        </w:rPr>
        <w:t xml:space="preserve">other </w:t>
      </w:r>
      <w:r w:rsidR="00C22EF1" w:rsidRPr="00B176DC">
        <w:rPr>
          <w:rFonts w:eastAsia="Times New Roman" w:cstheme="minorHAnsi"/>
          <w:color w:val="000000"/>
          <w:spacing w:val="-2"/>
          <w:sz w:val="20"/>
          <w:szCs w:val="20"/>
          <w:lang w:val="en-GB" w:eastAsia="en-GB"/>
        </w:rPr>
        <w:t>than the</w:t>
      </w:r>
      <w:r w:rsidR="00A035E0" w:rsidRPr="00B176DC">
        <w:rPr>
          <w:rFonts w:eastAsia="Times New Roman" w:cstheme="minorHAnsi"/>
          <w:color w:val="000000"/>
          <w:spacing w:val="-2"/>
          <w:sz w:val="20"/>
          <w:szCs w:val="20"/>
          <w:lang w:val="en-GB" w:eastAsia="en-GB"/>
        </w:rPr>
        <w:t xml:space="preserve"> </w:t>
      </w:r>
      <w:r w:rsidR="00C22EF1" w:rsidRPr="00B176DC">
        <w:rPr>
          <w:rFonts w:eastAsia="Times New Roman" w:cstheme="minorHAnsi"/>
          <w:color w:val="000000"/>
          <w:spacing w:val="-2"/>
          <w:sz w:val="20"/>
          <w:szCs w:val="20"/>
          <w:lang w:val="en-GB" w:eastAsia="en-GB"/>
        </w:rPr>
        <w:t xml:space="preserve">mandatory currency for the proposal stated above. </w:t>
      </w:r>
      <w:r w:rsidR="0026403E" w:rsidRPr="00B176DC">
        <w:rPr>
          <w:rFonts w:eastAsia="Times New Roman" w:cstheme="minorHAnsi"/>
          <w:color w:val="000000"/>
          <w:spacing w:val="-2"/>
          <w:sz w:val="20"/>
          <w:szCs w:val="20"/>
          <w:lang w:val="en-GB" w:eastAsia="en-GB"/>
        </w:rPr>
        <w:t>UN Women</w:t>
      </w:r>
      <w:r w:rsidR="00C22EF1" w:rsidRPr="00B176DC">
        <w:rPr>
          <w:rFonts w:eastAsia="Times New Roman" w:cstheme="minorHAnsi"/>
          <w:color w:val="000000"/>
          <w:spacing w:val="-2"/>
          <w:sz w:val="20"/>
          <w:szCs w:val="20"/>
          <w:lang w:val="en-GB" w:eastAsia="en-GB"/>
        </w:rPr>
        <w:t xml:space="preserve"> may accept proposals submitted in another currency than stated above if the proponent confirms during clarification of proposals, see item (</w:t>
      </w:r>
      <w:r w:rsidR="00997E9C" w:rsidRPr="00B176DC">
        <w:rPr>
          <w:rFonts w:eastAsia="Times New Roman" w:cstheme="minorHAnsi"/>
          <w:color w:val="000000"/>
          <w:spacing w:val="-2"/>
          <w:sz w:val="20"/>
          <w:szCs w:val="20"/>
          <w:lang w:val="en-GB" w:eastAsia="en-GB"/>
        </w:rPr>
        <w:t>9</w:t>
      </w:r>
      <w:r w:rsidR="00C22EF1" w:rsidRPr="00B176DC">
        <w:rPr>
          <w:rFonts w:eastAsia="Times New Roman" w:cstheme="minorHAnsi"/>
          <w:color w:val="000000"/>
          <w:spacing w:val="-2"/>
          <w:sz w:val="20"/>
          <w:szCs w:val="20"/>
          <w:lang w:val="en-GB" w:eastAsia="en-GB"/>
        </w:rPr>
        <w:t xml:space="preserve">) above in writing, that it will accept a contract issued in the mandatory proposal currency and that for </w:t>
      </w:r>
      <w:r w:rsidR="00776E20" w:rsidRPr="00B176DC">
        <w:rPr>
          <w:rFonts w:eastAsia="Times New Roman" w:cstheme="minorHAnsi"/>
          <w:color w:val="000000"/>
          <w:spacing w:val="-2"/>
          <w:sz w:val="20"/>
          <w:szCs w:val="20"/>
          <w:lang w:val="en-GB" w:eastAsia="en-GB"/>
        </w:rPr>
        <w:t xml:space="preserve">the purposes of </w:t>
      </w:r>
      <w:r w:rsidR="00C22EF1" w:rsidRPr="00B176DC">
        <w:rPr>
          <w:rFonts w:eastAsia="Times New Roman" w:cstheme="minorHAnsi"/>
          <w:color w:val="000000"/>
          <w:spacing w:val="-2"/>
          <w:sz w:val="20"/>
          <w:szCs w:val="20"/>
          <w:lang w:val="en-GB" w:eastAsia="en-GB"/>
        </w:rPr>
        <w:t>conversion</w:t>
      </w:r>
      <w:r w:rsidR="002A4635" w:rsidRPr="00B176DC">
        <w:rPr>
          <w:rFonts w:eastAsia="Times New Roman" w:cstheme="minorHAnsi"/>
          <w:color w:val="000000"/>
          <w:spacing w:val="-2"/>
          <w:sz w:val="20"/>
          <w:szCs w:val="20"/>
          <w:lang w:val="en-GB" w:eastAsia="en-GB"/>
        </w:rPr>
        <w:t>,</w:t>
      </w:r>
      <w:r w:rsidR="00C22EF1" w:rsidRPr="00B176DC">
        <w:rPr>
          <w:rFonts w:eastAsia="Times New Roman" w:cstheme="minorHAnsi"/>
          <w:color w:val="000000"/>
          <w:spacing w:val="-2"/>
          <w:sz w:val="20"/>
          <w:szCs w:val="20"/>
          <w:lang w:val="en-GB" w:eastAsia="en-GB"/>
        </w:rPr>
        <w:t xml:space="preserve"> the official United Nations operational rate of exchange of the day of CFP deadline </w:t>
      </w:r>
      <w:r w:rsidR="00776E20" w:rsidRPr="00B176DC">
        <w:rPr>
          <w:rFonts w:eastAsia="Times New Roman" w:cstheme="minorHAnsi"/>
          <w:color w:val="000000"/>
          <w:spacing w:val="-2"/>
          <w:sz w:val="20"/>
          <w:szCs w:val="20"/>
          <w:lang w:val="en-GB" w:eastAsia="en-GB"/>
        </w:rPr>
        <w:t>(</w:t>
      </w:r>
      <w:r w:rsidR="00C22EF1" w:rsidRPr="00B176DC">
        <w:rPr>
          <w:rFonts w:eastAsia="Times New Roman" w:cstheme="minorHAnsi"/>
          <w:color w:val="000000"/>
          <w:spacing w:val="-2"/>
          <w:sz w:val="20"/>
          <w:szCs w:val="20"/>
          <w:lang w:val="en-GB" w:eastAsia="en-GB"/>
        </w:rPr>
        <w:t>as stated in the CFP letter</w:t>
      </w:r>
      <w:r w:rsidR="00776E20" w:rsidRPr="00B176DC">
        <w:rPr>
          <w:rFonts w:eastAsia="Times New Roman" w:cstheme="minorHAnsi"/>
          <w:color w:val="000000"/>
          <w:spacing w:val="-2"/>
          <w:sz w:val="20"/>
          <w:szCs w:val="20"/>
          <w:lang w:val="en-GB" w:eastAsia="en-GB"/>
        </w:rPr>
        <w:t>)</w:t>
      </w:r>
      <w:r w:rsidR="00C22EF1" w:rsidRPr="00B176DC">
        <w:rPr>
          <w:rFonts w:eastAsia="Times New Roman" w:cstheme="minorHAnsi"/>
          <w:color w:val="000000"/>
          <w:spacing w:val="-2"/>
          <w:sz w:val="20"/>
          <w:szCs w:val="20"/>
          <w:lang w:val="en-GB" w:eastAsia="en-GB"/>
        </w:rPr>
        <w:t xml:space="preserve"> shall apply.</w:t>
      </w:r>
      <w:r w:rsidR="00A035E0" w:rsidRPr="00B176DC">
        <w:rPr>
          <w:rFonts w:eastAsia="Times New Roman" w:cstheme="minorHAnsi"/>
          <w:color w:val="000000"/>
          <w:spacing w:val="-2"/>
          <w:sz w:val="20"/>
          <w:szCs w:val="20"/>
          <w:lang w:val="en-GB" w:eastAsia="en-GB"/>
        </w:rPr>
        <w:t xml:space="preserve"> </w:t>
      </w:r>
    </w:p>
    <w:p w14:paraId="44D0242B" w14:textId="5E2A0059" w:rsidR="00C22EF1" w:rsidRPr="00B176DC"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B176DC">
        <w:rPr>
          <w:rFonts w:eastAsia="Times New Roman" w:cstheme="minorHAnsi"/>
          <w:color w:val="000000"/>
          <w:spacing w:val="-2"/>
          <w:sz w:val="20"/>
          <w:szCs w:val="20"/>
          <w:lang w:val="en-GB" w:eastAsia="en-GB"/>
        </w:rPr>
        <w:t>10.3</w:t>
      </w:r>
      <w:r w:rsidR="0026403E" w:rsidRPr="00B176DC">
        <w:rPr>
          <w:rFonts w:eastAsia="Times New Roman" w:cstheme="minorHAnsi"/>
          <w:color w:val="000000"/>
          <w:spacing w:val="-2"/>
          <w:sz w:val="20"/>
          <w:szCs w:val="20"/>
          <w:lang w:val="en-GB" w:eastAsia="en-GB"/>
        </w:rPr>
        <w:tab/>
      </w:r>
      <w:r w:rsidR="00C22EF1" w:rsidRPr="00B176DC">
        <w:rPr>
          <w:rFonts w:eastAsia="Times New Roman" w:cstheme="minorHAnsi"/>
          <w:color w:val="000000"/>
          <w:spacing w:val="-2"/>
          <w:sz w:val="20"/>
          <w:szCs w:val="20"/>
          <w:lang w:val="en-GB" w:eastAsia="en-GB"/>
        </w:rPr>
        <w:t xml:space="preserve">Regardless of the currency </w:t>
      </w:r>
      <w:r w:rsidR="00EE2580" w:rsidRPr="00B176DC">
        <w:rPr>
          <w:rFonts w:eastAsia="Times New Roman" w:cstheme="minorHAnsi"/>
          <w:color w:val="000000"/>
          <w:spacing w:val="-2"/>
          <w:sz w:val="20"/>
          <w:szCs w:val="20"/>
          <w:lang w:val="en-GB" w:eastAsia="en-GB"/>
        </w:rPr>
        <w:t>stated</w:t>
      </w:r>
      <w:r w:rsidR="00407EEC" w:rsidRPr="00B176DC">
        <w:rPr>
          <w:rFonts w:eastAsia="Times New Roman" w:cstheme="minorHAnsi"/>
          <w:color w:val="000000"/>
          <w:spacing w:val="-2"/>
          <w:sz w:val="20"/>
          <w:szCs w:val="20"/>
          <w:lang w:val="en-GB" w:eastAsia="en-GB"/>
        </w:rPr>
        <w:t xml:space="preserve"> in</w:t>
      </w:r>
      <w:r w:rsidR="00C22EF1" w:rsidRPr="00B176DC">
        <w:rPr>
          <w:rFonts w:eastAsia="Times New Roman" w:cstheme="minorHAnsi"/>
          <w:color w:val="000000"/>
          <w:spacing w:val="-2"/>
          <w:sz w:val="20"/>
          <w:szCs w:val="20"/>
          <w:lang w:val="en-GB" w:eastAsia="en-GB"/>
        </w:rPr>
        <w:t xml:space="preserve"> proposals received, the contract will always be </w:t>
      </w:r>
      <w:proofErr w:type="gramStart"/>
      <w:r w:rsidR="00C22EF1" w:rsidRPr="00B176DC">
        <w:rPr>
          <w:rFonts w:eastAsia="Times New Roman" w:cstheme="minorHAnsi"/>
          <w:color w:val="000000"/>
          <w:spacing w:val="-2"/>
          <w:sz w:val="20"/>
          <w:szCs w:val="20"/>
          <w:lang w:val="en-GB" w:eastAsia="en-GB"/>
        </w:rPr>
        <w:t>issued</w:t>
      </w:r>
      <w:proofErr w:type="gramEnd"/>
      <w:r w:rsidR="00C22EF1" w:rsidRPr="00B176DC">
        <w:rPr>
          <w:rFonts w:eastAsia="Times New Roman" w:cstheme="minorHAnsi"/>
          <w:color w:val="000000"/>
          <w:spacing w:val="-2"/>
          <w:sz w:val="20"/>
          <w:szCs w:val="20"/>
          <w:lang w:val="en-GB" w:eastAsia="en-GB"/>
        </w:rPr>
        <w:t xml:space="preserve"> and subsequent payments will be made in the mandatory currency for the proposal </w:t>
      </w:r>
      <w:r w:rsidR="00161C30" w:rsidRPr="00B176DC">
        <w:rPr>
          <w:rFonts w:eastAsia="Times New Roman" w:cstheme="minorHAnsi"/>
          <w:color w:val="000000"/>
          <w:spacing w:val="-2"/>
          <w:sz w:val="20"/>
          <w:szCs w:val="20"/>
          <w:lang w:val="en-GB" w:eastAsia="en-GB"/>
        </w:rPr>
        <w:t xml:space="preserve">(as stated </w:t>
      </w:r>
      <w:r w:rsidR="00C22EF1" w:rsidRPr="00B176DC">
        <w:rPr>
          <w:rFonts w:eastAsia="Times New Roman" w:cstheme="minorHAnsi"/>
          <w:color w:val="000000"/>
          <w:spacing w:val="-2"/>
          <w:sz w:val="20"/>
          <w:szCs w:val="20"/>
          <w:lang w:val="en-GB" w:eastAsia="en-GB"/>
        </w:rPr>
        <w:t>above</w:t>
      </w:r>
      <w:r w:rsidR="00161C30" w:rsidRPr="00B176DC">
        <w:rPr>
          <w:rFonts w:eastAsia="Times New Roman" w:cstheme="minorHAnsi"/>
          <w:color w:val="000000"/>
          <w:spacing w:val="-2"/>
          <w:sz w:val="20"/>
          <w:szCs w:val="20"/>
          <w:lang w:val="en-GB" w:eastAsia="en-GB"/>
        </w:rPr>
        <w:t>)</w:t>
      </w:r>
      <w:r w:rsidR="00C22EF1" w:rsidRPr="00B176DC">
        <w:rPr>
          <w:rFonts w:eastAsia="Times New Roman" w:cstheme="minorHAnsi"/>
          <w:color w:val="000000"/>
          <w:spacing w:val="-2"/>
          <w:sz w:val="20"/>
          <w:szCs w:val="20"/>
          <w:lang w:val="en-GB" w:eastAsia="en-GB"/>
        </w:rPr>
        <w:t>.</w:t>
      </w:r>
    </w:p>
    <w:p w14:paraId="00084BFC" w14:textId="77777777" w:rsidR="00C22EF1" w:rsidRPr="00B176DC" w:rsidRDefault="00C22EF1" w:rsidP="0038204D">
      <w:pPr>
        <w:keepNext/>
        <w:keepLines/>
        <w:spacing w:after="0" w:line="240" w:lineRule="auto"/>
        <w:ind w:left="360"/>
        <w:outlineLvl w:val="0"/>
        <w:rPr>
          <w:rFonts w:eastAsia="Times New Roman" w:cstheme="minorHAnsi"/>
          <w:sz w:val="20"/>
          <w:szCs w:val="20"/>
          <w:lang w:val="en-GB" w:eastAsia="en-GB"/>
        </w:rPr>
      </w:pPr>
    </w:p>
    <w:p w14:paraId="06032490" w14:textId="725D76B4" w:rsidR="00C22EF1" w:rsidRPr="00B176DC"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 xml:space="preserve">Evaluation of </w:t>
      </w:r>
      <w:r w:rsidR="0026403E" w:rsidRPr="00B176DC">
        <w:rPr>
          <w:rFonts w:eastAsia="Times New Roman" w:cstheme="minorHAnsi"/>
          <w:b/>
          <w:bCs/>
          <w:sz w:val="20"/>
          <w:szCs w:val="20"/>
          <w:lang w:val="en-GB" w:eastAsia="en-GB"/>
        </w:rPr>
        <w:t>T</w:t>
      </w:r>
      <w:r w:rsidRPr="00B176DC">
        <w:rPr>
          <w:rFonts w:eastAsia="Times New Roman" w:cstheme="minorHAnsi"/>
          <w:b/>
          <w:bCs/>
          <w:sz w:val="20"/>
          <w:szCs w:val="20"/>
          <w:lang w:val="en-GB" w:eastAsia="en-GB"/>
        </w:rPr>
        <w:t xml:space="preserve">echnical and </w:t>
      </w:r>
      <w:r w:rsidR="0026403E" w:rsidRPr="00B176DC">
        <w:rPr>
          <w:rFonts w:eastAsia="Times New Roman" w:cstheme="minorHAnsi"/>
          <w:b/>
          <w:bCs/>
          <w:sz w:val="20"/>
          <w:szCs w:val="20"/>
          <w:lang w:val="en-GB" w:eastAsia="en-GB"/>
        </w:rPr>
        <w:t>F</w:t>
      </w:r>
      <w:r w:rsidRPr="00B176DC">
        <w:rPr>
          <w:rFonts w:eastAsia="Times New Roman" w:cstheme="minorHAnsi"/>
          <w:b/>
          <w:bCs/>
          <w:sz w:val="20"/>
          <w:szCs w:val="20"/>
          <w:lang w:val="en-GB" w:eastAsia="en-GB"/>
        </w:rPr>
        <w:t xml:space="preserve">inancial </w:t>
      </w:r>
      <w:r w:rsidR="0026403E" w:rsidRPr="00B176DC">
        <w:rPr>
          <w:rFonts w:eastAsia="Times New Roman" w:cstheme="minorHAnsi"/>
          <w:b/>
          <w:bCs/>
          <w:sz w:val="20"/>
          <w:szCs w:val="20"/>
          <w:lang w:val="en-GB" w:eastAsia="en-GB"/>
        </w:rPr>
        <w:t>P</w:t>
      </w:r>
      <w:r w:rsidRPr="00B176DC">
        <w:rPr>
          <w:rFonts w:eastAsia="Times New Roman" w:cstheme="minorHAnsi"/>
          <w:b/>
          <w:bCs/>
          <w:sz w:val="20"/>
          <w:szCs w:val="20"/>
          <w:lang w:val="en-GB" w:eastAsia="en-GB"/>
        </w:rPr>
        <w:t>roposal</w:t>
      </w:r>
      <w:r w:rsidR="0026403E" w:rsidRPr="00B176DC">
        <w:rPr>
          <w:rFonts w:eastAsia="Times New Roman" w:cstheme="minorHAnsi"/>
          <w:b/>
          <w:bCs/>
          <w:sz w:val="20"/>
          <w:szCs w:val="20"/>
          <w:lang w:val="en-GB" w:eastAsia="en-GB"/>
        </w:rPr>
        <w:t>s</w:t>
      </w:r>
      <w:r w:rsidRPr="00B176DC">
        <w:rPr>
          <w:rFonts w:eastAsia="Times New Roman" w:cstheme="minorHAnsi"/>
          <w:b/>
          <w:bCs/>
          <w:sz w:val="20"/>
          <w:szCs w:val="20"/>
          <w:lang w:val="en-GB" w:eastAsia="en-GB"/>
        </w:rPr>
        <w:t xml:space="preserve"> </w:t>
      </w:r>
    </w:p>
    <w:p w14:paraId="419E51AC" w14:textId="03FC4F2F" w:rsidR="00C22EF1" w:rsidRPr="00B176DC" w:rsidRDefault="0026403E" w:rsidP="00BA722A">
      <w:pPr>
        <w:tabs>
          <w:tab w:val="left" w:pos="-1440"/>
          <w:tab w:val="left" w:pos="540"/>
        </w:tabs>
        <w:suppressAutoHyphens/>
        <w:spacing w:after="0" w:line="240" w:lineRule="auto"/>
        <w:jc w:val="both"/>
        <w:rPr>
          <w:rFonts w:eastAsia="Calibri" w:cstheme="minorHAnsi"/>
          <w:spacing w:val="-3"/>
          <w:sz w:val="20"/>
          <w:szCs w:val="20"/>
          <w:lang w:val="en-GB" w:eastAsia="en-GB"/>
        </w:rPr>
      </w:pPr>
      <w:r w:rsidRPr="00B176DC">
        <w:rPr>
          <w:rFonts w:eastAsia="Calibri" w:cstheme="minorHAnsi"/>
          <w:b/>
          <w:spacing w:val="-3"/>
          <w:sz w:val="20"/>
          <w:szCs w:val="20"/>
          <w:lang w:val="en-GB" w:eastAsia="en-GB"/>
        </w:rPr>
        <w:t>11.</w:t>
      </w:r>
      <w:r w:rsidR="00BA722A" w:rsidRPr="00B176DC">
        <w:rPr>
          <w:rFonts w:eastAsia="Calibri" w:cstheme="minorHAnsi"/>
          <w:b/>
          <w:spacing w:val="-3"/>
          <w:sz w:val="20"/>
          <w:szCs w:val="20"/>
          <w:lang w:val="en-GB" w:eastAsia="en-GB"/>
        </w:rPr>
        <w:t>1</w:t>
      </w:r>
      <w:r w:rsidRPr="00B176DC">
        <w:rPr>
          <w:rFonts w:eastAsia="Calibri" w:cstheme="minorHAnsi"/>
          <w:b/>
          <w:spacing w:val="-3"/>
          <w:sz w:val="20"/>
          <w:szCs w:val="20"/>
          <w:lang w:val="en-GB" w:eastAsia="en-GB"/>
        </w:rPr>
        <w:tab/>
      </w:r>
      <w:r w:rsidR="00C22EF1" w:rsidRPr="00B176DC">
        <w:rPr>
          <w:rFonts w:eastAsia="Calibri" w:cstheme="minorHAnsi"/>
          <w:b/>
          <w:spacing w:val="-3"/>
          <w:sz w:val="20"/>
          <w:szCs w:val="20"/>
          <w:lang w:val="en-GB" w:eastAsia="en-GB"/>
        </w:rPr>
        <w:t>PHASE I – TECHNICAL PROPOSAL</w:t>
      </w:r>
      <w:r w:rsidR="00C22EF1" w:rsidRPr="00B176DC">
        <w:rPr>
          <w:rFonts w:eastAsia="Calibri" w:cstheme="minorHAnsi"/>
          <w:spacing w:val="-3"/>
          <w:sz w:val="20"/>
          <w:szCs w:val="20"/>
          <w:lang w:val="en-GB" w:eastAsia="en-GB"/>
        </w:rPr>
        <w:t xml:space="preserve"> (</w:t>
      </w:r>
      <w:r w:rsidR="00C22EF1" w:rsidRPr="00B176DC">
        <w:rPr>
          <w:rFonts w:eastAsia="Calibri" w:cstheme="minorHAnsi"/>
          <w:b/>
          <w:bCs/>
          <w:spacing w:val="-3"/>
          <w:sz w:val="20"/>
          <w:szCs w:val="20"/>
          <w:lang w:val="en-GB" w:eastAsia="en-GB"/>
        </w:rPr>
        <w:t>70 points</w:t>
      </w:r>
      <w:r w:rsidR="00C22EF1" w:rsidRPr="00B176DC">
        <w:rPr>
          <w:rFonts w:eastAsia="Calibri" w:cstheme="minorHAnsi"/>
          <w:spacing w:val="-3"/>
          <w:sz w:val="20"/>
          <w:szCs w:val="20"/>
          <w:lang w:val="en-GB" w:eastAsia="en-GB"/>
        </w:rPr>
        <w:t>)</w:t>
      </w:r>
    </w:p>
    <w:p w14:paraId="71B01783" w14:textId="4800B33C" w:rsidR="00C22EF1" w:rsidRPr="00B176DC"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Only proponents meeting the mandatory criteria will advance to the technical evaluation in which a maximum possible 70 points may be determined.</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 xml:space="preserve">Technical evaluators who are members of an Evaluation Committee appointed by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will carry out the technical evaluation applying the evaluation criteria and point ratings as listed below. </w:t>
      </w:r>
      <w:proofErr w:type="gramStart"/>
      <w:r w:rsidRPr="00B176DC">
        <w:rPr>
          <w:rFonts w:eastAsia="Calibri" w:cstheme="minorHAnsi"/>
          <w:color w:val="000000"/>
          <w:spacing w:val="-3"/>
          <w:sz w:val="20"/>
          <w:szCs w:val="20"/>
          <w:lang w:val="en-GB" w:eastAsia="en-GB"/>
        </w:rPr>
        <w:t>In order to</w:t>
      </w:r>
      <w:proofErr w:type="gramEnd"/>
      <w:r w:rsidRPr="00B176DC">
        <w:rPr>
          <w:rFonts w:eastAsia="Calibri" w:cstheme="minorHAnsi"/>
          <w:color w:val="000000"/>
          <w:spacing w:val="-3"/>
          <w:sz w:val="20"/>
          <w:szCs w:val="20"/>
          <w:lang w:val="en-GB" w:eastAsia="en-GB"/>
        </w:rPr>
        <w:t xml:space="preserve"> advance beyond Phase I of the detailed evaluation process to Phase II (financial evaluation) a proposal must have achieved a minimum cumulative technical score of </w:t>
      </w:r>
      <w:r w:rsidR="00072E89" w:rsidRPr="00B176DC">
        <w:rPr>
          <w:rFonts w:eastAsia="Calibri" w:cstheme="minorHAnsi"/>
          <w:color w:val="000000"/>
          <w:spacing w:val="-3"/>
          <w:sz w:val="20"/>
          <w:szCs w:val="20"/>
          <w:lang w:val="en-GB" w:eastAsia="en-GB"/>
        </w:rPr>
        <w:t>5</w:t>
      </w:r>
      <w:r w:rsidRPr="00B176DC">
        <w:rPr>
          <w:rFonts w:eastAsia="Calibri" w:cstheme="minorHAnsi"/>
          <w:color w:val="000000"/>
          <w:spacing w:val="-3"/>
          <w:sz w:val="20"/>
          <w:szCs w:val="20"/>
          <w:lang w:val="en-GB" w:eastAsia="en-GB"/>
        </w:rPr>
        <w:t>0 points.</w:t>
      </w:r>
    </w:p>
    <w:p w14:paraId="79CEDF98" w14:textId="77777777" w:rsidR="00BA722A" w:rsidRPr="00B176DC"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20"/>
          <w:szCs w:val="20"/>
          <w:lang w:val="en-GB" w:eastAsia="en-GB"/>
        </w:rPr>
      </w:pPr>
    </w:p>
    <w:p w14:paraId="73F87915" w14:textId="77777777" w:rsidR="006C2041" w:rsidRPr="00B176DC" w:rsidRDefault="006C2041" w:rsidP="006C2041">
      <w:pPr>
        <w:spacing w:after="0" w:line="240" w:lineRule="auto"/>
        <w:ind w:left="540"/>
        <w:rPr>
          <w:rFonts w:eastAsia="Calibri" w:cstheme="minorHAnsi"/>
          <w:b/>
          <w:bCs/>
          <w:sz w:val="20"/>
          <w:szCs w:val="20"/>
          <w:lang w:val="en-CA"/>
        </w:rPr>
      </w:pPr>
      <w:r w:rsidRPr="00B176DC">
        <w:rPr>
          <w:rFonts w:eastAsia="Calibri" w:cstheme="minorHAnsi"/>
          <w:b/>
          <w:bCs/>
          <w:sz w:val="20"/>
          <w:szCs w:val="20"/>
          <w:lang w:val="en-CA"/>
        </w:rPr>
        <w:t xml:space="preserve">Suggested table for evaluating technical </w:t>
      </w:r>
      <w:proofErr w:type="gramStart"/>
      <w:r w:rsidRPr="00B176DC">
        <w:rPr>
          <w:rFonts w:eastAsia="Calibri" w:cstheme="minorHAnsi"/>
          <w:b/>
          <w:bCs/>
          <w:sz w:val="20"/>
          <w:szCs w:val="20"/>
          <w:lang w:val="en-CA"/>
        </w:rPr>
        <w:t>proposal</w:t>
      </w:r>
      <w:proofErr w:type="gramEnd"/>
    </w:p>
    <w:p w14:paraId="71E832F9" w14:textId="77777777" w:rsidR="006C2041" w:rsidRPr="00B176DC"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5"/>
        <w:gridCol w:w="7286"/>
        <w:gridCol w:w="900"/>
      </w:tblGrid>
      <w:tr w:rsidR="005379B6" w:rsidRPr="00B176DC" w14:paraId="37C8A052" w14:textId="77777777" w:rsidTr="00BA722A">
        <w:tc>
          <w:tcPr>
            <w:tcW w:w="310" w:type="dxa"/>
          </w:tcPr>
          <w:p w14:paraId="2E1EFA7B" w14:textId="77777777" w:rsidR="005379B6" w:rsidRPr="00B176DC" w:rsidRDefault="005379B6" w:rsidP="0038204D">
            <w:pPr>
              <w:tabs>
                <w:tab w:val="left" w:pos="-1440"/>
              </w:tabs>
              <w:suppressAutoHyphens/>
              <w:spacing w:after="0" w:line="240" w:lineRule="auto"/>
              <w:jc w:val="both"/>
              <w:rPr>
                <w:rFonts w:eastAsia="Times New Roman" w:cstheme="minorHAnsi"/>
                <w:b/>
                <w:bCs/>
                <w:spacing w:val="-3"/>
                <w:sz w:val="20"/>
                <w:szCs w:val="20"/>
              </w:rPr>
            </w:pPr>
            <w:r w:rsidRPr="00B176DC">
              <w:rPr>
                <w:rFonts w:eastAsia="Times New Roman" w:cstheme="minorHAnsi"/>
                <w:b/>
                <w:bCs/>
                <w:spacing w:val="-3"/>
                <w:sz w:val="20"/>
                <w:szCs w:val="20"/>
              </w:rPr>
              <w:t>1</w:t>
            </w:r>
          </w:p>
        </w:tc>
        <w:tc>
          <w:tcPr>
            <w:tcW w:w="7291" w:type="dxa"/>
          </w:tcPr>
          <w:p w14:paraId="315D670E" w14:textId="425DE937" w:rsidR="005379B6" w:rsidRPr="00B176DC" w:rsidRDefault="0053763C" w:rsidP="00DC6588">
            <w:pPr>
              <w:tabs>
                <w:tab w:val="left" w:pos="-1440"/>
              </w:tabs>
              <w:suppressAutoHyphens/>
              <w:spacing w:after="0" w:line="240" w:lineRule="auto"/>
              <w:jc w:val="both"/>
              <w:rPr>
                <w:rFonts w:cstheme="minorHAnsi"/>
                <w:b/>
                <w:bCs/>
                <w:sz w:val="20"/>
                <w:szCs w:val="20"/>
                <w:lang w:val="en-CA"/>
              </w:rPr>
            </w:pPr>
            <w:r w:rsidRPr="00B176DC">
              <w:rPr>
                <w:rFonts w:cstheme="minorHAnsi"/>
                <w:sz w:val="20"/>
                <w:szCs w:val="20"/>
                <w:lang w:val="en-CA"/>
              </w:rPr>
              <w:t>The p</w:t>
            </w:r>
            <w:r w:rsidR="39C40FFB" w:rsidRPr="00B176DC">
              <w:rPr>
                <w:rFonts w:cstheme="minorHAnsi"/>
                <w:sz w:val="20"/>
                <w:szCs w:val="20"/>
                <w:lang w:val="en-CA"/>
              </w:rPr>
              <w:t xml:space="preserve">roposal is compliant with </w:t>
            </w:r>
            <w:r w:rsidR="002B1D2B" w:rsidRPr="00B176DC">
              <w:rPr>
                <w:rFonts w:cstheme="minorHAnsi"/>
                <w:sz w:val="20"/>
                <w:szCs w:val="20"/>
                <w:lang w:val="en-CA"/>
              </w:rPr>
              <w:t xml:space="preserve">the </w:t>
            </w:r>
            <w:r w:rsidR="39C40FFB" w:rsidRPr="00B176DC">
              <w:rPr>
                <w:rFonts w:cstheme="minorHAnsi"/>
                <w:sz w:val="20"/>
                <w:szCs w:val="20"/>
                <w:lang w:val="en-CA"/>
              </w:rPr>
              <w:t>C</w:t>
            </w:r>
            <w:r w:rsidR="00DC6588" w:rsidRPr="00B176DC">
              <w:rPr>
                <w:rFonts w:cstheme="minorHAnsi"/>
                <w:sz w:val="20"/>
                <w:szCs w:val="20"/>
                <w:lang w:val="en-CA"/>
              </w:rPr>
              <w:t>F</w:t>
            </w:r>
            <w:r w:rsidR="39C40FFB" w:rsidRPr="00B176DC">
              <w:rPr>
                <w:rFonts w:cstheme="minorHAnsi"/>
                <w:sz w:val="20"/>
                <w:szCs w:val="20"/>
                <w:lang w:val="en-CA"/>
              </w:rPr>
              <w:t xml:space="preserve">P requirements </w:t>
            </w:r>
          </w:p>
        </w:tc>
        <w:tc>
          <w:tcPr>
            <w:tcW w:w="900" w:type="dxa"/>
          </w:tcPr>
          <w:p w14:paraId="67475D06" w14:textId="43F9B037" w:rsidR="005379B6" w:rsidRPr="00B176DC" w:rsidRDefault="00305404" w:rsidP="0038204D">
            <w:pPr>
              <w:tabs>
                <w:tab w:val="left" w:pos="-1440"/>
              </w:tabs>
              <w:suppressAutoHyphens/>
              <w:spacing w:after="0" w:line="240" w:lineRule="auto"/>
              <w:jc w:val="both"/>
              <w:rPr>
                <w:rFonts w:eastAsia="Arial" w:cstheme="minorHAnsi"/>
                <w:b/>
                <w:bCs/>
                <w:sz w:val="20"/>
                <w:szCs w:val="20"/>
              </w:rPr>
            </w:pPr>
            <w:r w:rsidRPr="00B176DC">
              <w:rPr>
                <w:rFonts w:eastAsia="Arial" w:cstheme="minorHAnsi"/>
                <w:b/>
                <w:bCs/>
                <w:spacing w:val="-3"/>
                <w:sz w:val="20"/>
                <w:szCs w:val="20"/>
              </w:rPr>
              <w:t>15 points</w:t>
            </w:r>
          </w:p>
        </w:tc>
      </w:tr>
      <w:tr w:rsidR="005379B6" w:rsidRPr="00B176DC" w14:paraId="2146A269" w14:textId="77777777" w:rsidTr="00BA722A">
        <w:tc>
          <w:tcPr>
            <w:tcW w:w="310" w:type="dxa"/>
          </w:tcPr>
          <w:p w14:paraId="26BB4E45" w14:textId="77777777" w:rsidR="005379B6" w:rsidRPr="00B176DC" w:rsidRDefault="005379B6" w:rsidP="0038204D">
            <w:pPr>
              <w:tabs>
                <w:tab w:val="left" w:pos="-1440"/>
              </w:tabs>
              <w:suppressAutoHyphens/>
              <w:spacing w:after="0" w:line="240" w:lineRule="auto"/>
              <w:jc w:val="both"/>
              <w:rPr>
                <w:rFonts w:eastAsia="Times New Roman" w:cstheme="minorHAnsi"/>
                <w:b/>
                <w:bCs/>
                <w:spacing w:val="-3"/>
                <w:sz w:val="20"/>
                <w:szCs w:val="20"/>
              </w:rPr>
            </w:pPr>
            <w:r w:rsidRPr="00B176DC">
              <w:rPr>
                <w:rFonts w:eastAsia="Times New Roman" w:cstheme="minorHAnsi"/>
                <w:b/>
                <w:bCs/>
                <w:spacing w:val="-3"/>
                <w:sz w:val="20"/>
                <w:szCs w:val="20"/>
              </w:rPr>
              <w:t>2</w:t>
            </w:r>
          </w:p>
        </w:tc>
        <w:tc>
          <w:tcPr>
            <w:tcW w:w="7291" w:type="dxa"/>
          </w:tcPr>
          <w:p w14:paraId="44F83FC2" w14:textId="76D5FCE2" w:rsidR="005379B6" w:rsidRPr="00B176DC" w:rsidRDefault="39C40FFB" w:rsidP="00DC6588">
            <w:pPr>
              <w:spacing w:after="0" w:line="240" w:lineRule="auto"/>
              <w:jc w:val="both"/>
              <w:rPr>
                <w:rFonts w:cstheme="minorHAnsi"/>
                <w:sz w:val="20"/>
                <w:szCs w:val="20"/>
              </w:rPr>
            </w:pPr>
            <w:r w:rsidRPr="00B176DC">
              <w:rPr>
                <w:rFonts w:cstheme="minorHAnsi"/>
                <w:sz w:val="20"/>
                <w:szCs w:val="20"/>
              </w:rPr>
              <w:t xml:space="preserve">The </w:t>
            </w:r>
            <w:r w:rsidR="009C463F" w:rsidRPr="00B176DC">
              <w:rPr>
                <w:rFonts w:cstheme="minorHAnsi"/>
                <w:sz w:val="20"/>
                <w:szCs w:val="20"/>
              </w:rPr>
              <w:t>o</w:t>
            </w:r>
            <w:r w:rsidRPr="00B176DC">
              <w:rPr>
                <w:rFonts w:cstheme="minorHAnsi"/>
                <w:sz w:val="20"/>
                <w:szCs w:val="20"/>
              </w:rPr>
              <w:t xml:space="preserve">rganization’s mandate is relevant to the work to be undertaken in the </w:t>
            </w:r>
            <w:r w:rsidR="005C3988" w:rsidRPr="00B176DC">
              <w:rPr>
                <w:rFonts w:cstheme="minorHAnsi"/>
                <w:sz w:val="20"/>
                <w:szCs w:val="20"/>
              </w:rPr>
              <w:t>UN Women Terms of Reference</w:t>
            </w:r>
            <w:r w:rsidRPr="00B176DC">
              <w:rPr>
                <w:rFonts w:cstheme="minorHAnsi"/>
                <w:sz w:val="20"/>
                <w:szCs w:val="20"/>
              </w:rPr>
              <w:t xml:space="preserve"> (</w:t>
            </w:r>
            <w:r w:rsidRPr="00B176DC">
              <w:rPr>
                <w:rFonts w:cstheme="minorHAnsi"/>
                <w:b/>
                <w:bCs/>
                <w:sz w:val="20"/>
                <w:szCs w:val="20"/>
              </w:rPr>
              <w:t>component 1)</w:t>
            </w:r>
          </w:p>
        </w:tc>
        <w:tc>
          <w:tcPr>
            <w:tcW w:w="900" w:type="dxa"/>
          </w:tcPr>
          <w:p w14:paraId="02B2D29E" w14:textId="46EC8B20" w:rsidR="005379B6" w:rsidRPr="00B176DC" w:rsidRDefault="00305404" w:rsidP="0038204D">
            <w:pPr>
              <w:tabs>
                <w:tab w:val="left" w:pos="-1440"/>
              </w:tabs>
              <w:suppressAutoHyphens/>
              <w:spacing w:after="0" w:line="240" w:lineRule="auto"/>
              <w:jc w:val="both"/>
              <w:rPr>
                <w:rFonts w:eastAsia="Arial" w:cstheme="minorHAnsi"/>
                <w:b/>
                <w:bCs/>
                <w:sz w:val="20"/>
                <w:szCs w:val="20"/>
              </w:rPr>
            </w:pPr>
            <w:r w:rsidRPr="00B176DC">
              <w:rPr>
                <w:rFonts w:eastAsia="Arial" w:cstheme="minorHAnsi"/>
                <w:b/>
                <w:bCs/>
                <w:spacing w:val="-3"/>
                <w:sz w:val="20"/>
                <w:szCs w:val="20"/>
              </w:rPr>
              <w:t>20</w:t>
            </w:r>
            <w:r w:rsidR="005379B6" w:rsidRPr="00B176DC">
              <w:rPr>
                <w:rFonts w:eastAsia="Arial" w:cstheme="minorHAnsi"/>
                <w:b/>
                <w:bCs/>
                <w:spacing w:val="-3"/>
                <w:sz w:val="20"/>
                <w:szCs w:val="20"/>
              </w:rPr>
              <w:t xml:space="preserve"> points</w:t>
            </w:r>
          </w:p>
        </w:tc>
      </w:tr>
      <w:tr w:rsidR="005379B6" w:rsidRPr="00B176DC" w14:paraId="5737DB4F" w14:textId="77777777" w:rsidTr="00BA722A">
        <w:trPr>
          <w:trHeight w:val="350"/>
        </w:trPr>
        <w:tc>
          <w:tcPr>
            <w:tcW w:w="310" w:type="dxa"/>
          </w:tcPr>
          <w:p w14:paraId="2DD153AA" w14:textId="77777777" w:rsidR="005379B6" w:rsidRPr="00B176DC" w:rsidRDefault="005379B6" w:rsidP="0038204D">
            <w:pPr>
              <w:tabs>
                <w:tab w:val="left" w:pos="-1440"/>
              </w:tabs>
              <w:suppressAutoHyphens/>
              <w:spacing w:after="0" w:line="240" w:lineRule="auto"/>
              <w:jc w:val="both"/>
              <w:rPr>
                <w:rFonts w:eastAsia="Times New Roman" w:cstheme="minorHAnsi"/>
                <w:b/>
                <w:bCs/>
                <w:spacing w:val="-3"/>
                <w:sz w:val="20"/>
                <w:szCs w:val="20"/>
              </w:rPr>
            </w:pPr>
            <w:r w:rsidRPr="00B176DC">
              <w:rPr>
                <w:rFonts w:eastAsia="Times New Roman" w:cstheme="minorHAnsi"/>
                <w:b/>
                <w:bCs/>
                <w:spacing w:val="-3"/>
                <w:sz w:val="20"/>
                <w:szCs w:val="20"/>
              </w:rPr>
              <w:t>3</w:t>
            </w:r>
          </w:p>
        </w:tc>
        <w:tc>
          <w:tcPr>
            <w:tcW w:w="7291" w:type="dxa"/>
          </w:tcPr>
          <w:p w14:paraId="5283701B" w14:textId="5555330F" w:rsidR="005379B6" w:rsidRPr="00B176DC" w:rsidRDefault="39C40FFB" w:rsidP="00DC6588">
            <w:pPr>
              <w:tabs>
                <w:tab w:val="left" w:pos="-1440"/>
              </w:tabs>
              <w:suppressAutoHyphens/>
              <w:spacing w:after="0" w:line="240" w:lineRule="auto"/>
              <w:jc w:val="both"/>
              <w:rPr>
                <w:rFonts w:cstheme="minorHAnsi"/>
                <w:b/>
                <w:bCs/>
                <w:sz w:val="20"/>
                <w:szCs w:val="20"/>
                <w:lang w:val="en-CA"/>
              </w:rPr>
            </w:pPr>
            <w:r w:rsidRPr="00B176DC">
              <w:rPr>
                <w:rFonts w:cstheme="minorHAnsi"/>
                <w:sz w:val="20"/>
                <w:szCs w:val="20"/>
                <w:lang w:val="en-CA"/>
              </w:rPr>
              <w:t xml:space="preserve">The </w:t>
            </w:r>
            <w:r w:rsidR="00FE3D41" w:rsidRPr="00B176DC">
              <w:rPr>
                <w:rFonts w:cstheme="minorHAnsi"/>
                <w:sz w:val="20"/>
                <w:szCs w:val="20"/>
                <w:lang w:val="en-CA"/>
              </w:rPr>
              <w:t>p</w:t>
            </w:r>
            <w:r w:rsidRPr="00B176DC">
              <w:rPr>
                <w:rFonts w:cstheme="minorHAnsi"/>
                <w:sz w:val="20"/>
                <w:szCs w:val="20"/>
                <w:lang w:val="en-CA"/>
              </w:rPr>
              <w:t xml:space="preserve">roposal demonstrates a sound understanding of the requirements of the </w:t>
            </w:r>
            <w:r w:rsidR="005C3988" w:rsidRPr="00B176DC">
              <w:rPr>
                <w:rFonts w:cstheme="minorHAnsi"/>
                <w:sz w:val="20"/>
                <w:szCs w:val="20"/>
                <w:lang w:val="en-CA"/>
              </w:rPr>
              <w:t>UN Women Terms of Reference</w:t>
            </w:r>
            <w:r w:rsidRPr="00B176DC">
              <w:rPr>
                <w:rFonts w:cstheme="minorHAnsi"/>
                <w:sz w:val="20"/>
                <w:szCs w:val="20"/>
                <w:lang w:val="en-CA"/>
              </w:rPr>
              <w:t xml:space="preserve"> and indicates that the organization has the prerequisite capacity to undertake the work successfully (</w:t>
            </w:r>
            <w:r w:rsidRPr="00B176DC">
              <w:rPr>
                <w:rFonts w:cstheme="minorHAnsi"/>
                <w:b/>
                <w:bCs/>
                <w:sz w:val="20"/>
                <w:szCs w:val="20"/>
                <w:lang w:val="en-CA"/>
              </w:rPr>
              <w:t>components 2, 3</w:t>
            </w:r>
            <w:r w:rsidR="00C96CED" w:rsidRPr="00B176DC">
              <w:rPr>
                <w:rFonts w:cstheme="minorHAnsi"/>
                <w:b/>
                <w:bCs/>
                <w:sz w:val="20"/>
                <w:szCs w:val="20"/>
                <w:lang w:val="en-CA"/>
              </w:rPr>
              <w:t>,</w:t>
            </w:r>
            <w:r w:rsidRPr="00B176DC">
              <w:rPr>
                <w:rFonts w:cstheme="minorHAnsi"/>
                <w:b/>
                <w:bCs/>
                <w:sz w:val="20"/>
                <w:szCs w:val="20"/>
                <w:lang w:val="en-CA"/>
              </w:rPr>
              <w:t xml:space="preserve"> 4</w:t>
            </w:r>
            <w:r w:rsidR="00C96CED" w:rsidRPr="00B176DC">
              <w:rPr>
                <w:rFonts w:cstheme="minorHAnsi"/>
                <w:b/>
                <w:bCs/>
                <w:sz w:val="20"/>
                <w:szCs w:val="20"/>
                <w:lang w:val="en-CA"/>
              </w:rPr>
              <w:t xml:space="preserve"> and 5</w:t>
            </w:r>
            <w:r w:rsidRPr="00B176DC">
              <w:rPr>
                <w:rFonts w:cstheme="minorHAnsi"/>
                <w:b/>
                <w:bCs/>
                <w:sz w:val="20"/>
                <w:szCs w:val="20"/>
                <w:lang w:val="en-CA"/>
              </w:rPr>
              <w:t>)</w:t>
            </w:r>
          </w:p>
        </w:tc>
        <w:tc>
          <w:tcPr>
            <w:tcW w:w="900" w:type="dxa"/>
          </w:tcPr>
          <w:p w14:paraId="1770A35D" w14:textId="7E6DE8B2" w:rsidR="005379B6" w:rsidRPr="00B176DC" w:rsidRDefault="005379B6" w:rsidP="0038204D">
            <w:pPr>
              <w:tabs>
                <w:tab w:val="left" w:pos="-1440"/>
              </w:tabs>
              <w:suppressAutoHyphens/>
              <w:spacing w:after="0" w:line="240" w:lineRule="auto"/>
              <w:jc w:val="both"/>
              <w:rPr>
                <w:rFonts w:eastAsia="Arial" w:cstheme="minorHAnsi"/>
                <w:b/>
                <w:bCs/>
                <w:sz w:val="20"/>
                <w:szCs w:val="20"/>
              </w:rPr>
            </w:pPr>
            <w:r w:rsidRPr="00B176DC">
              <w:rPr>
                <w:rFonts w:eastAsia="Arial" w:cstheme="minorHAnsi"/>
                <w:b/>
                <w:bCs/>
                <w:spacing w:val="-3"/>
                <w:sz w:val="20"/>
                <w:szCs w:val="20"/>
              </w:rPr>
              <w:t>35 points</w:t>
            </w:r>
          </w:p>
        </w:tc>
      </w:tr>
      <w:tr w:rsidR="005379B6" w:rsidRPr="00B176DC" w14:paraId="3BB6019A" w14:textId="77777777" w:rsidTr="00BA722A">
        <w:tc>
          <w:tcPr>
            <w:tcW w:w="310" w:type="dxa"/>
          </w:tcPr>
          <w:p w14:paraId="727BE1B8" w14:textId="77777777" w:rsidR="005379B6" w:rsidRPr="00B176DC" w:rsidRDefault="005379B6" w:rsidP="0038204D">
            <w:pPr>
              <w:tabs>
                <w:tab w:val="left" w:pos="-1440"/>
              </w:tabs>
              <w:suppressAutoHyphens/>
              <w:spacing w:after="0" w:line="240" w:lineRule="auto"/>
              <w:ind w:left="1418"/>
              <w:rPr>
                <w:rFonts w:eastAsia="Times New Roman" w:cstheme="minorHAnsi"/>
                <w:b/>
                <w:spacing w:val="-3"/>
                <w:sz w:val="20"/>
                <w:szCs w:val="20"/>
              </w:rPr>
            </w:pPr>
          </w:p>
        </w:tc>
        <w:tc>
          <w:tcPr>
            <w:tcW w:w="7291" w:type="dxa"/>
          </w:tcPr>
          <w:p w14:paraId="158F4AF4" w14:textId="77777777" w:rsidR="005379B6" w:rsidRPr="00B176DC" w:rsidRDefault="005379B6" w:rsidP="00BC4A9D">
            <w:pPr>
              <w:tabs>
                <w:tab w:val="left" w:pos="-1440"/>
              </w:tabs>
              <w:suppressAutoHyphens/>
              <w:spacing w:after="0" w:line="240" w:lineRule="auto"/>
              <w:jc w:val="both"/>
              <w:rPr>
                <w:rFonts w:eastAsia="Arial" w:cstheme="minorHAnsi"/>
                <w:spacing w:val="-3"/>
                <w:sz w:val="20"/>
                <w:szCs w:val="20"/>
                <w:highlight w:val="lightGray"/>
              </w:rPr>
            </w:pPr>
            <w:r w:rsidRPr="00B176DC">
              <w:rPr>
                <w:rFonts w:eastAsia="Arial" w:cstheme="minorHAnsi"/>
                <w:spacing w:val="-3"/>
                <w:sz w:val="20"/>
                <w:szCs w:val="20"/>
                <w:highlight w:val="lightGray"/>
              </w:rPr>
              <w:t>TOTAL</w:t>
            </w:r>
          </w:p>
        </w:tc>
        <w:tc>
          <w:tcPr>
            <w:tcW w:w="900" w:type="dxa"/>
          </w:tcPr>
          <w:p w14:paraId="353B36E7" w14:textId="77777777" w:rsidR="005379B6" w:rsidRPr="00B176DC" w:rsidRDefault="005379B6" w:rsidP="0038204D">
            <w:pPr>
              <w:tabs>
                <w:tab w:val="left" w:pos="-1440"/>
              </w:tabs>
              <w:suppressAutoHyphens/>
              <w:spacing w:after="0" w:line="240" w:lineRule="auto"/>
              <w:jc w:val="both"/>
              <w:rPr>
                <w:rFonts w:eastAsia="Arial" w:cstheme="minorHAnsi"/>
                <w:b/>
                <w:bCs/>
                <w:spacing w:val="-3"/>
                <w:sz w:val="20"/>
                <w:szCs w:val="20"/>
                <w:highlight w:val="yellow"/>
              </w:rPr>
            </w:pPr>
            <w:r w:rsidRPr="00B176DC">
              <w:rPr>
                <w:rFonts w:eastAsia="Arial" w:cstheme="minorHAnsi"/>
                <w:b/>
                <w:bCs/>
                <w:spacing w:val="-3"/>
                <w:sz w:val="20"/>
                <w:szCs w:val="20"/>
              </w:rPr>
              <w:t>70 points</w:t>
            </w:r>
          </w:p>
        </w:tc>
      </w:tr>
    </w:tbl>
    <w:p w14:paraId="2B389951" w14:textId="77777777" w:rsidR="005C3988" w:rsidRPr="00B176DC" w:rsidRDefault="005C3988" w:rsidP="0093657D">
      <w:pPr>
        <w:pStyle w:val="ListParagraph"/>
        <w:tabs>
          <w:tab w:val="left" w:pos="-1440"/>
          <w:tab w:val="left" w:pos="540"/>
        </w:tabs>
        <w:suppressAutoHyphens/>
        <w:spacing w:after="0" w:line="240" w:lineRule="auto"/>
        <w:jc w:val="both"/>
        <w:rPr>
          <w:rFonts w:eastAsia="Calibri" w:cstheme="minorHAnsi"/>
          <w:spacing w:val="-3"/>
          <w:sz w:val="20"/>
          <w:szCs w:val="20"/>
          <w:lang w:val="en-GB" w:eastAsia="en-GB"/>
        </w:rPr>
      </w:pPr>
    </w:p>
    <w:p w14:paraId="704056C5" w14:textId="408436D6" w:rsidR="00C22EF1" w:rsidRPr="00B176DC" w:rsidRDefault="00BC4A9D">
      <w:pPr>
        <w:pStyle w:val="ListParagraph"/>
        <w:numPr>
          <w:ilvl w:val="1"/>
          <w:numId w:val="12"/>
        </w:numPr>
        <w:tabs>
          <w:tab w:val="left" w:pos="-1440"/>
          <w:tab w:val="left" w:pos="540"/>
        </w:tabs>
        <w:suppressAutoHyphens/>
        <w:spacing w:after="0" w:line="240" w:lineRule="auto"/>
        <w:ind w:hanging="720"/>
        <w:jc w:val="both"/>
        <w:rPr>
          <w:rFonts w:eastAsia="Calibri" w:cstheme="minorHAnsi"/>
          <w:spacing w:val="-3"/>
          <w:sz w:val="20"/>
          <w:szCs w:val="20"/>
          <w:lang w:val="en-GB" w:eastAsia="en-GB"/>
        </w:rPr>
      </w:pPr>
      <w:r w:rsidRPr="00B176DC">
        <w:rPr>
          <w:rFonts w:eastAsia="Calibri" w:cstheme="minorHAnsi"/>
          <w:b/>
          <w:spacing w:val="-3"/>
          <w:sz w:val="20"/>
          <w:szCs w:val="20"/>
          <w:lang w:val="en-GB" w:eastAsia="en-GB"/>
        </w:rPr>
        <w:t>P</w:t>
      </w:r>
      <w:r w:rsidR="00C22EF1" w:rsidRPr="00B176DC">
        <w:rPr>
          <w:rFonts w:eastAsia="Calibri" w:cstheme="minorHAnsi"/>
          <w:b/>
          <w:spacing w:val="-3"/>
          <w:sz w:val="20"/>
          <w:szCs w:val="20"/>
          <w:lang w:val="en-GB" w:eastAsia="en-GB"/>
        </w:rPr>
        <w:t>HASE II - FINANCIAL PROPOSAL</w:t>
      </w:r>
      <w:r w:rsidR="00C22EF1" w:rsidRPr="00B176DC">
        <w:rPr>
          <w:rFonts w:eastAsia="Calibri" w:cstheme="minorHAnsi"/>
          <w:spacing w:val="-3"/>
          <w:sz w:val="20"/>
          <w:szCs w:val="20"/>
          <w:lang w:val="en-GB" w:eastAsia="en-GB"/>
        </w:rPr>
        <w:t xml:space="preserve"> (</w:t>
      </w:r>
      <w:r w:rsidR="00C22EF1" w:rsidRPr="00B176DC">
        <w:rPr>
          <w:rFonts w:eastAsia="Calibri" w:cstheme="minorHAnsi"/>
          <w:b/>
          <w:bCs/>
          <w:spacing w:val="-3"/>
          <w:sz w:val="20"/>
          <w:szCs w:val="20"/>
          <w:lang w:val="en-GB" w:eastAsia="en-GB"/>
        </w:rPr>
        <w:t>30 points</w:t>
      </w:r>
      <w:r w:rsidR="00C22EF1" w:rsidRPr="00B176DC">
        <w:rPr>
          <w:rFonts w:eastAsia="Calibri" w:cstheme="minorHAnsi"/>
          <w:spacing w:val="-3"/>
          <w:sz w:val="20"/>
          <w:szCs w:val="20"/>
          <w:lang w:val="en-GB" w:eastAsia="en-GB"/>
        </w:rPr>
        <w:t xml:space="preserve">) </w:t>
      </w:r>
    </w:p>
    <w:p w14:paraId="063E9D0F" w14:textId="010FA9B1" w:rsidR="00BC4A9D" w:rsidRPr="00B176DC" w:rsidRDefault="00C22EF1" w:rsidP="00BC4A9D">
      <w:pPr>
        <w:tabs>
          <w:tab w:val="left" w:pos="-1440"/>
        </w:tabs>
        <w:suppressAutoHyphens/>
        <w:spacing w:after="0" w:line="240" w:lineRule="auto"/>
        <w:ind w:left="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Financial proposals will be evaluated </w:t>
      </w:r>
      <w:r w:rsidR="003A2E31" w:rsidRPr="00B176DC">
        <w:rPr>
          <w:rFonts w:eastAsia="Calibri" w:cstheme="minorHAnsi"/>
          <w:color w:val="000000"/>
          <w:spacing w:val="-3"/>
          <w:sz w:val="20"/>
          <w:szCs w:val="20"/>
          <w:lang w:val="en-GB" w:eastAsia="en-GB"/>
        </w:rPr>
        <w:t xml:space="preserve">(using </w:t>
      </w:r>
      <w:r w:rsidR="003A2E31" w:rsidRPr="00B176DC">
        <w:rPr>
          <w:rFonts w:eastAsia="Calibri" w:cstheme="minorHAnsi"/>
          <w:b/>
          <w:bCs/>
          <w:color w:val="000000"/>
          <w:spacing w:val="-3"/>
          <w:sz w:val="20"/>
          <w:szCs w:val="20"/>
          <w:lang w:val="en-GB" w:eastAsia="en-GB"/>
        </w:rPr>
        <w:t>component 6</w:t>
      </w:r>
      <w:r w:rsidR="003A2E31"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following completion of the technical evaluation.</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The proponent with the lowest evaluated cost will be awarded 30 points.</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B176DC" w:rsidRDefault="00C22EF1" w:rsidP="00BC4A9D">
      <w:pPr>
        <w:tabs>
          <w:tab w:val="left" w:pos="-1440"/>
        </w:tabs>
        <w:suppressAutoHyphens/>
        <w:spacing w:after="0" w:line="240" w:lineRule="auto"/>
        <w:ind w:left="540"/>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br/>
        <w:t>Formula for computing points:</w:t>
      </w:r>
      <w:r w:rsidR="00B21913"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Points = (A/B) Financial Points</w:t>
      </w:r>
      <w:r w:rsidRPr="00B176DC">
        <w:rPr>
          <w:rFonts w:eastAsia="Calibri" w:cstheme="minorHAnsi"/>
          <w:color w:val="000000"/>
          <w:spacing w:val="-3"/>
          <w:sz w:val="20"/>
          <w:szCs w:val="20"/>
          <w:lang w:val="en-GB" w:eastAsia="en-GB"/>
        </w:rPr>
        <w:br/>
      </w:r>
      <w:r w:rsidRPr="00B176DC">
        <w:rPr>
          <w:rFonts w:eastAsia="Calibri" w:cstheme="minorHAnsi"/>
          <w:color w:val="000000"/>
          <w:spacing w:val="-3"/>
          <w:sz w:val="20"/>
          <w:szCs w:val="20"/>
          <w:lang w:val="en-GB" w:eastAsia="en-GB"/>
        </w:rPr>
        <w:br/>
        <w:t>Example:</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Proponent A’s price is the lowest at $10.00.</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Proponent A receives 30 points.</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Proponent B’s price is $20.00.</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Proponent B receives ($10.00/$20.00) x 30 points = 15 points</w:t>
      </w:r>
      <w:r w:rsidR="005C3988" w:rsidRPr="00B176DC">
        <w:rPr>
          <w:rFonts w:eastAsia="Calibri" w:cstheme="minorHAnsi"/>
          <w:color w:val="000000"/>
          <w:spacing w:val="-3"/>
          <w:sz w:val="20"/>
          <w:szCs w:val="20"/>
          <w:lang w:val="en-GB" w:eastAsia="en-GB"/>
        </w:rPr>
        <w:t>.</w:t>
      </w:r>
      <w:r w:rsidRPr="00B176DC">
        <w:rPr>
          <w:rFonts w:eastAsia="Calibri" w:cstheme="minorHAnsi"/>
          <w:color w:val="000000"/>
          <w:spacing w:val="-3"/>
          <w:sz w:val="20"/>
          <w:szCs w:val="20"/>
          <w:lang w:val="en-GB" w:eastAsia="en-GB"/>
        </w:rPr>
        <w:br/>
      </w:r>
    </w:p>
    <w:p w14:paraId="11571C9D" w14:textId="3D8843C6" w:rsidR="00C22EF1" w:rsidRPr="00B176DC" w:rsidRDefault="00C22EF1">
      <w:pPr>
        <w:pStyle w:val="ListParagraph"/>
        <w:numPr>
          <w:ilvl w:val="0"/>
          <w:numId w:val="12"/>
        </w:numPr>
        <w:tabs>
          <w:tab w:val="left" w:pos="-1440"/>
          <w:tab w:val="left" w:pos="540"/>
        </w:tabs>
        <w:suppressAutoHyphens/>
        <w:spacing w:after="0" w:line="240" w:lineRule="auto"/>
        <w:ind w:left="540" w:hanging="543"/>
        <w:jc w:val="both"/>
        <w:rPr>
          <w:rFonts w:eastAsia="Calibri" w:cstheme="minorHAnsi"/>
          <w:b/>
          <w:bCs/>
          <w:spacing w:val="-3"/>
          <w:sz w:val="20"/>
          <w:szCs w:val="20"/>
          <w:lang w:val="en-GB" w:eastAsia="en-GB"/>
        </w:rPr>
      </w:pPr>
      <w:r w:rsidRPr="00B176DC">
        <w:rPr>
          <w:rFonts w:eastAsia="Calibri" w:cstheme="minorHAnsi"/>
          <w:b/>
          <w:bCs/>
          <w:spacing w:val="-3"/>
          <w:sz w:val="20"/>
          <w:szCs w:val="20"/>
          <w:lang w:val="en-GB" w:eastAsia="en-GB"/>
        </w:rPr>
        <w:t xml:space="preserve">Preparation of </w:t>
      </w:r>
      <w:r w:rsidR="00AB23EC" w:rsidRPr="00B176DC">
        <w:rPr>
          <w:rFonts w:eastAsia="Calibri" w:cstheme="minorHAnsi"/>
          <w:b/>
          <w:bCs/>
          <w:spacing w:val="-3"/>
          <w:sz w:val="20"/>
          <w:szCs w:val="20"/>
          <w:lang w:val="en-GB" w:eastAsia="en-GB"/>
        </w:rPr>
        <w:t>P</w:t>
      </w:r>
      <w:r w:rsidRPr="00B176DC">
        <w:rPr>
          <w:rFonts w:eastAsia="Calibri" w:cstheme="minorHAnsi"/>
          <w:b/>
          <w:bCs/>
          <w:spacing w:val="-3"/>
          <w:sz w:val="20"/>
          <w:szCs w:val="20"/>
          <w:lang w:val="en-GB" w:eastAsia="en-GB"/>
        </w:rPr>
        <w:t>roposal</w:t>
      </w:r>
      <w:r w:rsidR="00792B37" w:rsidRPr="00B176DC">
        <w:rPr>
          <w:rFonts w:eastAsia="Calibri" w:cstheme="minorHAnsi"/>
          <w:b/>
          <w:bCs/>
          <w:spacing w:val="-3"/>
          <w:sz w:val="20"/>
          <w:szCs w:val="20"/>
          <w:lang w:val="en-GB" w:eastAsia="en-GB"/>
        </w:rPr>
        <w:t>s</w:t>
      </w:r>
    </w:p>
    <w:p w14:paraId="3490FD90" w14:textId="217D35D4" w:rsidR="00792B37" w:rsidRPr="00B176DC" w:rsidRDefault="007E0591">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Proponents</w:t>
      </w:r>
      <w:r w:rsidR="00C22EF1" w:rsidRPr="00B176DC">
        <w:rPr>
          <w:rFonts w:eastAsia="Calibri" w:cstheme="minorHAnsi"/>
          <w:color w:val="000000"/>
          <w:spacing w:val="-3"/>
          <w:sz w:val="20"/>
          <w:szCs w:val="20"/>
          <w:lang w:val="en-GB" w:eastAsia="en-GB"/>
        </w:rPr>
        <w:t xml:space="preserve"> are expected to examine all terms and instructions included in the CFP documents. Failure to provide all requested information will be at </w:t>
      </w:r>
      <w:r w:rsidRPr="00B176DC">
        <w:rPr>
          <w:rFonts w:eastAsia="Calibri" w:cstheme="minorHAnsi"/>
          <w:color w:val="000000"/>
          <w:spacing w:val="-3"/>
          <w:sz w:val="20"/>
          <w:szCs w:val="20"/>
          <w:lang w:val="en-GB" w:eastAsia="en-GB"/>
        </w:rPr>
        <w:t xml:space="preserve">the </w:t>
      </w:r>
      <w:r w:rsidR="00C22EF1" w:rsidRPr="00B176DC">
        <w:rPr>
          <w:rFonts w:eastAsia="Calibri" w:cstheme="minorHAnsi"/>
          <w:color w:val="000000"/>
          <w:spacing w:val="-3"/>
          <w:sz w:val="20"/>
          <w:szCs w:val="20"/>
          <w:lang w:val="en-GB" w:eastAsia="en-GB"/>
        </w:rPr>
        <w:t xml:space="preserve">proponent’s own risk and may result in rejection of </w:t>
      </w:r>
      <w:r w:rsidR="002616B5" w:rsidRPr="00B176DC">
        <w:rPr>
          <w:rFonts w:eastAsia="Calibri" w:cstheme="minorHAnsi"/>
          <w:color w:val="000000"/>
          <w:spacing w:val="-3"/>
          <w:sz w:val="20"/>
          <w:szCs w:val="20"/>
          <w:lang w:val="en-GB" w:eastAsia="en-GB"/>
        </w:rPr>
        <w:t xml:space="preserve">the </w:t>
      </w:r>
      <w:r w:rsidR="00C22EF1" w:rsidRPr="00B176DC">
        <w:rPr>
          <w:rFonts w:eastAsia="Calibri" w:cstheme="minorHAnsi"/>
          <w:color w:val="000000"/>
          <w:spacing w:val="-3"/>
          <w:sz w:val="20"/>
          <w:szCs w:val="20"/>
          <w:lang w:val="en-GB" w:eastAsia="en-GB"/>
        </w:rPr>
        <w:t>proponent’s proposal.</w:t>
      </w:r>
    </w:p>
    <w:p w14:paraId="1493EFC3" w14:textId="5B86C601" w:rsidR="00792B37" w:rsidRPr="00B176DC" w:rsidRDefault="007E0591">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The p</w:t>
      </w:r>
      <w:r w:rsidR="00C22EF1" w:rsidRPr="00B176DC">
        <w:rPr>
          <w:rFonts w:eastAsia="Calibri" w:cstheme="minorHAnsi"/>
          <w:color w:val="000000"/>
          <w:spacing w:val="-3"/>
          <w:sz w:val="20"/>
          <w:szCs w:val="20"/>
          <w:lang w:val="en-GB" w:eastAsia="en-GB"/>
        </w:rPr>
        <w:t xml:space="preserve">roponent’s proposal must be organized to follow the format of this CFP. Each proponent must respond to every stated request or requirement and indicate that </w:t>
      </w:r>
      <w:r w:rsidRPr="00B176DC">
        <w:rPr>
          <w:rFonts w:eastAsia="Calibri" w:cstheme="minorHAnsi"/>
          <w:color w:val="000000"/>
          <w:spacing w:val="-3"/>
          <w:sz w:val="20"/>
          <w:szCs w:val="20"/>
          <w:lang w:val="en-GB" w:eastAsia="en-GB"/>
        </w:rPr>
        <w:t xml:space="preserve">the </w:t>
      </w:r>
      <w:r w:rsidR="00C22EF1" w:rsidRPr="00B176DC">
        <w:rPr>
          <w:rFonts w:eastAsia="Calibri" w:cstheme="minorHAnsi"/>
          <w:color w:val="000000"/>
          <w:spacing w:val="-3"/>
          <w:sz w:val="20"/>
          <w:szCs w:val="20"/>
          <w:lang w:val="en-GB" w:eastAsia="en-GB"/>
        </w:rPr>
        <w:t xml:space="preserve">proponent understands and confirms acceptance of </w:t>
      </w:r>
      <w:r w:rsidR="0026403E" w:rsidRPr="00B176DC">
        <w:rPr>
          <w:rFonts w:eastAsia="Calibri" w:cstheme="minorHAnsi"/>
          <w:color w:val="000000"/>
          <w:spacing w:val="-3"/>
          <w:sz w:val="20"/>
          <w:szCs w:val="20"/>
          <w:lang w:val="en-GB" w:eastAsia="en-GB"/>
        </w:rPr>
        <w:t>UN Women</w:t>
      </w:r>
      <w:r w:rsidR="002616B5" w:rsidRPr="00B176DC">
        <w:rPr>
          <w:rFonts w:eastAsia="Calibri" w:cstheme="minorHAnsi"/>
          <w:color w:val="000000"/>
          <w:spacing w:val="-3"/>
          <w:sz w:val="20"/>
          <w:szCs w:val="20"/>
          <w:lang w:val="en-GB" w:eastAsia="en-GB"/>
        </w:rPr>
        <w:t>’s</w:t>
      </w:r>
      <w:r w:rsidR="00C22EF1" w:rsidRPr="00B176DC">
        <w:rPr>
          <w:rFonts w:eastAsia="Calibri" w:cstheme="minorHAnsi"/>
          <w:color w:val="000000"/>
          <w:spacing w:val="-3"/>
          <w:sz w:val="20"/>
          <w:szCs w:val="20"/>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B176DC">
        <w:rPr>
          <w:rFonts w:eastAsia="Calibri" w:cstheme="minorHAnsi"/>
          <w:color w:val="000000"/>
          <w:spacing w:val="-3"/>
          <w:sz w:val="20"/>
          <w:szCs w:val="20"/>
          <w:lang w:val="en-GB" w:eastAsia="en-GB"/>
        </w:rPr>
        <w:t xml:space="preserve"> </w:t>
      </w:r>
      <w:r w:rsidR="00C22EF1" w:rsidRPr="00B176DC">
        <w:rPr>
          <w:rFonts w:eastAsia="Calibri" w:cstheme="minorHAnsi"/>
          <w:color w:val="000000"/>
          <w:spacing w:val="-3"/>
          <w:sz w:val="20"/>
          <w:szCs w:val="20"/>
          <w:lang w:val="en-GB" w:eastAsia="en-GB"/>
        </w:rPr>
        <w:t xml:space="preserve">Any item not specifically addressed in the proponent’s proposal will be deemed as </w:t>
      </w:r>
      <w:r w:rsidR="00C22EF1" w:rsidRPr="00B176DC">
        <w:rPr>
          <w:rFonts w:eastAsia="Calibri" w:cstheme="minorHAnsi"/>
          <w:color w:val="000000"/>
          <w:spacing w:val="-3"/>
          <w:sz w:val="20"/>
          <w:szCs w:val="20"/>
          <w:lang w:val="en-GB" w:eastAsia="en-GB"/>
        </w:rPr>
        <w:lastRenderedPageBreak/>
        <w:t>accepted by the proponent. The terms “proponent” and “contractor” refer to those organizations that submit a proposal pursuant to this CFP.</w:t>
      </w:r>
    </w:p>
    <w:p w14:paraId="2E5CF778" w14:textId="5C66F2D9" w:rsidR="00792B37" w:rsidRPr="00B176DC" w:rsidRDefault="00C22EF1">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 xml:space="preserve">Failure to provide an answer to an item will be considered an acceptance of the item. Where a descriptive response is requested, failure to provide </w:t>
      </w:r>
      <w:r w:rsidR="000F0F18" w:rsidRPr="00B176DC">
        <w:rPr>
          <w:rFonts w:eastAsia="Calibri" w:cstheme="minorHAnsi"/>
          <w:color w:val="000000"/>
          <w:spacing w:val="-3"/>
          <w:sz w:val="20"/>
          <w:szCs w:val="20"/>
          <w:lang w:val="en-GB" w:eastAsia="en-GB"/>
        </w:rPr>
        <w:t>one</w:t>
      </w:r>
      <w:r w:rsidRPr="00B176DC">
        <w:rPr>
          <w:rFonts w:eastAsia="Calibri" w:cstheme="minorHAnsi"/>
          <w:color w:val="000000"/>
          <w:spacing w:val="-3"/>
          <w:sz w:val="20"/>
          <w:szCs w:val="20"/>
          <w:lang w:val="en-GB" w:eastAsia="en-GB"/>
        </w:rPr>
        <w:t xml:space="preserve"> will be viewed as non-responsive.</w:t>
      </w:r>
      <w:r w:rsidR="00A035E0" w:rsidRPr="00B176DC">
        <w:rPr>
          <w:rFonts w:eastAsia="Calibri" w:cstheme="minorHAnsi"/>
          <w:color w:val="000000"/>
          <w:spacing w:val="-3"/>
          <w:sz w:val="20"/>
          <w:szCs w:val="20"/>
          <w:lang w:val="en-GB" w:eastAsia="en-GB"/>
        </w:rPr>
        <w:t xml:space="preserve"> </w:t>
      </w:r>
    </w:p>
    <w:p w14:paraId="6A7D66EC" w14:textId="77777777" w:rsidR="00792B37" w:rsidRPr="00B176DC" w:rsidRDefault="00C22EF1">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established requirements. Acceptance of such changes is at the sole discretion of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w:t>
      </w:r>
    </w:p>
    <w:p w14:paraId="3030011A" w14:textId="6261CC48" w:rsidR="00792B37" w:rsidRPr="00B176DC" w:rsidRDefault="00C22EF1">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 xml:space="preserve">Proposals must offer services for the total requirement, unless otherwise permitted in the CFP document. Proposals offering only part of the services </w:t>
      </w:r>
      <w:r w:rsidR="00850211" w:rsidRPr="00B176DC">
        <w:rPr>
          <w:rFonts w:eastAsia="Calibri" w:cstheme="minorHAnsi"/>
          <w:color w:val="000000"/>
          <w:spacing w:val="-3"/>
          <w:sz w:val="20"/>
          <w:szCs w:val="20"/>
          <w:lang w:val="en-GB" w:eastAsia="en-GB"/>
        </w:rPr>
        <w:t>will</w:t>
      </w:r>
      <w:r w:rsidRPr="00B176DC">
        <w:rPr>
          <w:rFonts w:eastAsia="Calibri" w:cstheme="minorHAnsi"/>
          <w:color w:val="000000"/>
          <w:spacing w:val="-3"/>
          <w:sz w:val="20"/>
          <w:szCs w:val="20"/>
          <w:lang w:val="en-GB" w:eastAsia="en-GB"/>
        </w:rPr>
        <w:t xml:space="preserve"> be rejected unless permitted otherwise in the CFP document. </w:t>
      </w:r>
    </w:p>
    <w:p w14:paraId="5DD252B3" w14:textId="7E46E0C6" w:rsidR="00792B37" w:rsidRPr="00B176DC" w:rsidRDefault="00C31928">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themeColor="text1"/>
          <w:sz w:val="20"/>
          <w:szCs w:val="20"/>
          <w:lang w:val="en-GB" w:eastAsia="en-GB"/>
        </w:rPr>
        <w:t xml:space="preserve">Proponents </w:t>
      </w:r>
      <w:r w:rsidRPr="00B176DC">
        <w:rPr>
          <w:rFonts w:cstheme="minorHAnsi"/>
          <w:sz w:val="20"/>
          <w:szCs w:val="20"/>
        </w:rPr>
        <w:t>may use the services of sub-contractors or sub-partners to partially perform the work</w:t>
      </w:r>
      <w:r w:rsidR="0020020D" w:rsidRPr="00B176DC">
        <w:rPr>
          <w:rFonts w:cstheme="minorHAnsi"/>
          <w:sz w:val="20"/>
          <w:szCs w:val="20"/>
        </w:rPr>
        <w:t xml:space="preserve"> except if the proponent is providing grant-making work. </w:t>
      </w:r>
      <w:r w:rsidR="004E78F2" w:rsidRPr="00B176DC">
        <w:rPr>
          <w:rFonts w:cstheme="minorHAnsi"/>
          <w:sz w:val="20"/>
          <w:szCs w:val="20"/>
        </w:rPr>
        <w:t>The p</w:t>
      </w:r>
      <w:r w:rsidR="0020020D" w:rsidRPr="00B176DC">
        <w:rPr>
          <w:rFonts w:cstheme="minorHAnsi"/>
          <w:sz w:val="20"/>
          <w:szCs w:val="20"/>
        </w:rPr>
        <w:t>roponent’s Technical Proposal shall indicate clearly if the proponent is intending to use sub-contractors or sub-partners and their names.</w:t>
      </w:r>
      <w:r w:rsidR="00A035E0" w:rsidRPr="00B176DC">
        <w:rPr>
          <w:rFonts w:cstheme="minorHAnsi"/>
          <w:sz w:val="20"/>
          <w:szCs w:val="20"/>
        </w:rPr>
        <w:t xml:space="preserve"> </w:t>
      </w:r>
      <w:r w:rsidR="0020020D" w:rsidRPr="00B176DC">
        <w:rPr>
          <w:rFonts w:cstheme="minorHAnsi"/>
          <w:sz w:val="20"/>
          <w:szCs w:val="20"/>
        </w:rPr>
        <w:t xml:space="preserve">If it is not possible to include the names of sub-partners and sub-contractors in the proposal, the names must be submitted to UN Women as soon as possible. </w:t>
      </w:r>
    </w:p>
    <w:p w14:paraId="0758F573" w14:textId="75024945" w:rsidR="00C22EF1" w:rsidRPr="00B176DC" w:rsidRDefault="00FE60E3">
      <w:pPr>
        <w:pStyle w:val="ListParagraph"/>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The p</w:t>
      </w:r>
      <w:r w:rsidR="00C22EF1" w:rsidRPr="00B176DC">
        <w:rPr>
          <w:rFonts w:eastAsia="Calibri" w:cstheme="minorHAnsi"/>
          <w:color w:val="000000"/>
          <w:spacing w:val="-3"/>
          <w:sz w:val="20"/>
          <w:szCs w:val="20"/>
          <w:lang w:val="en-GB" w:eastAsia="en-GB"/>
        </w:rPr>
        <w:t xml:space="preserve">roponent’s proposal shall </w:t>
      </w:r>
      <w:r w:rsidRPr="00B176DC">
        <w:rPr>
          <w:rFonts w:eastAsia="Calibri" w:cstheme="minorHAnsi"/>
          <w:color w:val="000000"/>
          <w:spacing w:val="-3"/>
          <w:sz w:val="20"/>
          <w:szCs w:val="20"/>
          <w:lang w:val="en-GB" w:eastAsia="en-GB"/>
        </w:rPr>
        <w:t xml:space="preserve">state the following and </w:t>
      </w:r>
      <w:r w:rsidR="00C22EF1" w:rsidRPr="00B176DC">
        <w:rPr>
          <w:rFonts w:eastAsia="Calibri" w:cstheme="minorHAnsi"/>
          <w:color w:val="000000"/>
          <w:spacing w:val="-3"/>
          <w:sz w:val="20"/>
          <w:szCs w:val="20"/>
          <w:lang w:val="en-GB" w:eastAsia="en-GB"/>
        </w:rPr>
        <w:t xml:space="preserve">include </w:t>
      </w:r>
      <w:proofErr w:type="gramStart"/>
      <w:r w:rsidR="00C22EF1" w:rsidRPr="00B176DC">
        <w:rPr>
          <w:rFonts w:eastAsia="Calibri" w:cstheme="minorHAnsi"/>
          <w:color w:val="000000"/>
          <w:spacing w:val="-3"/>
          <w:sz w:val="20"/>
          <w:szCs w:val="20"/>
          <w:lang w:val="en-GB" w:eastAsia="en-GB"/>
        </w:rPr>
        <w:t>all of</w:t>
      </w:r>
      <w:proofErr w:type="gramEnd"/>
      <w:r w:rsidR="00C22EF1" w:rsidRPr="00B176DC">
        <w:rPr>
          <w:rFonts w:eastAsia="Calibri" w:cstheme="minorHAnsi"/>
          <w:color w:val="000000"/>
          <w:spacing w:val="-3"/>
          <w:sz w:val="20"/>
          <w:szCs w:val="20"/>
          <w:lang w:val="en-GB" w:eastAsia="en-GB"/>
        </w:rPr>
        <w:t xml:space="preserve"> the following labelled annexes:</w:t>
      </w:r>
      <w:r w:rsidR="00C22EF1" w:rsidRPr="00B176DC">
        <w:rPr>
          <w:rFonts w:eastAsia="Calibri" w:cstheme="minorHAnsi"/>
          <w:color w:val="000000"/>
          <w:spacing w:val="-3"/>
          <w:sz w:val="20"/>
          <w:szCs w:val="20"/>
          <w:lang w:val="en-GB" w:eastAsia="en-GB"/>
        </w:rPr>
        <w:tab/>
      </w:r>
    </w:p>
    <w:p w14:paraId="7ACCEA1B" w14:textId="77777777" w:rsidR="00C22EF1" w:rsidRPr="00B176DC" w:rsidRDefault="00C22EF1" w:rsidP="00DC6588">
      <w:pPr>
        <w:tabs>
          <w:tab w:val="left" w:pos="-1440"/>
        </w:tabs>
        <w:suppressAutoHyphens/>
        <w:spacing w:after="0" w:line="240" w:lineRule="auto"/>
        <w:ind w:left="540" w:hanging="540"/>
        <w:jc w:val="both"/>
        <w:rPr>
          <w:rFonts w:eastAsia="Calibri" w:cstheme="minorHAnsi"/>
          <w:color w:val="000000"/>
          <w:spacing w:val="-3"/>
          <w:sz w:val="20"/>
          <w:szCs w:val="20"/>
          <w:lang w:val="en-GB" w:eastAsia="en-GB"/>
        </w:rPr>
      </w:pPr>
    </w:p>
    <w:p w14:paraId="223E09E4" w14:textId="02446B04" w:rsidR="00C22EF1" w:rsidRPr="00B176DC"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20"/>
          <w:szCs w:val="20"/>
          <w:lang w:val="en-CA"/>
        </w:rPr>
      </w:pPr>
      <w:r w:rsidRPr="00B176DC">
        <w:rPr>
          <w:rFonts w:eastAsia="Calibri" w:cstheme="minorHAnsi"/>
          <w:b/>
          <w:bCs/>
          <w:color w:val="000000"/>
          <w:spacing w:val="-2"/>
          <w:sz w:val="20"/>
          <w:szCs w:val="20"/>
          <w:lang w:val="en-CA"/>
        </w:rPr>
        <w:tab/>
      </w:r>
      <w:r w:rsidR="00C22EF1" w:rsidRPr="00B176DC">
        <w:rPr>
          <w:rFonts w:eastAsia="Calibri" w:cstheme="minorHAnsi"/>
          <w:b/>
          <w:bCs/>
          <w:color w:val="000000"/>
          <w:spacing w:val="-2"/>
          <w:sz w:val="20"/>
          <w:szCs w:val="20"/>
          <w:lang w:val="en-CA"/>
        </w:rPr>
        <w:t>CFP submission</w:t>
      </w:r>
      <w:r w:rsidR="00C22EF1" w:rsidRPr="00B176DC">
        <w:rPr>
          <w:rFonts w:eastAsia="Calibri" w:cstheme="minorHAnsi"/>
          <w:color w:val="000000"/>
          <w:spacing w:val="-2"/>
          <w:sz w:val="20"/>
          <w:szCs w:val="20"/>
          <w:lang w:val="en-CA"/>
        </w:rPr>
        <w:t xml:space="preserve"> (on or before proposal due date):</w:t>
      </w:r>
    </w:p>
    <w:p w14:paraId="2FAD0ED9" w14:textId="77777777" w:rsidR="0070710D" w:rsidRPr="00B176DC" w:rsidRDefault="0070710D" w:rsidP="00DC6588">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p>
    <w:p w14:paraId="410E41E0" w14:textId="73C1D273" w:rsidR="00C22EF1" w:rsidRPr="00B176DC" w:rsidRDefault="00C22EF1" w:rsidP="00DC6588">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r w:rsidRPr="00B176DC">
        <w:rPr>
          <w:rFonts w:eastAsia="Times New Roman" w:cstheme="minorHAnsi"/>
          <w:color w:val="000000"/>
          <w:spacing w:val="-2"/>
          <w:sz w:val="20"/>
          <w:szCs w:val="20"/>
          <w:lang w:val="en-GB" w:eastAsia="en-GB"/>
        </w:rPr>
        <w:t>As a minimum, proponents shall complete and return the below listed documents (</w:t>
      </w:r>
      <w:r w:rsidR="00B71941" w:rsidRPr="00B176DC">
        <w:rPr>
          <w:rFonts w:eastAsia="Times New Roman" w:cstheme="minorHAnsi"/>
          <w:color w:val="000000"/>
          <w:spacing w:val="-2"/>
          <w:sz w:val="20"/>
          <w:szCs w:val="20"/>
          <w:lang w:val="en-GB" w:eastAsia="en-GB"/>
        </w:rPr>
        <w:t>a</w:t>
      </w:r>
      <w:r w:rsidRPr="00B176DC">
        <w:rPr>
          <w:rFonts w:eastAsia="Times New Roman" w:cstheme="minorHAnsi"/>
          <w:color w:val="000000"/>
          <w:spacing w:val="-2"/>
          <w:sz w:val="20"/>
          <w:szCs w:val="20"/>
          <w:lang w:val="en-GB" w:eastAsia="en-GB"/>
        </w:rPr>
        <w:t xml:space="preserve">nnexes to this CFP) </w:t>
      </w:r>
      <w:r w:rsidRPr="00B176DC">
        <w:rPr>
          <w:rFonts w:eastAsia="Times New Roman" w:cstheme="minorHAnsi"/>
          <w:b/>
          <w:color w:val="000000"/>
          <w:spacing w:val="-2"/>
          <w:sz w:val="20"/>
          <w:szCs w:val="20"/>
          <w:lang w:val="en-GB" w:eastAsia="en-GB"/>
        </w:rPr>
        <w:t>as an integral part of their proposal</w:t>
      </w:r>
      <w:r w:rsidRPr="00B176DC">
        <w:rPr>
          <w:rFonts w:eastAsia="Times New Roman" w:cstheme="minorHAnsi"/>
          <w:color w:val="000000"/>
          <w:spacing w:val="-2"/>
          <w:sz w:val="20"/>
          <w:szCs w:val="20"/>
          <w:lang w:val="en-GB" w:eastAsia="en-GB"/>
        </w:rPr>
        <w:t>. Proponents may add additional documentation to their proposals as they deem appropriate.</w:t>
      </w:r>
    </w:p>
    <w:p w14:paraId="5B02043E" w14:textId="77777777" w:rsidR="00C22EF1" w:rsidRPr="00B176DC"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20"/>
          <w:szCs w:val="20"/>
          <w:lang w:val="en-GB" w:eastAsia="en-GB"/>
        </w:rPr>
      </w:pPr>
    </w:p>
    <w:p w14:paraId="77699E81" w14:textId="3842E141" w:rsidR="00C22EF1" w:rsidRPr="00B176DC"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20"/>
          <w:szCs w:val="20"/>
          <w:lang w:val="en-GB" w:eastAsia="en-GB"/>
        </w:rPr>
      </w:pPr>
      <w:r w:rsidRPr="00B176DC">
        <w:rPr>
          <w:rFonts w:eastAsia="Times New Roman" w:cstheme="minorHAnsi"/>
          <w:color w:val="000000"/>
          <w:spacing w:val="-2"/>
          <w:sz w:val="20"/>
          <w:szCs w:val="20"/>
          <w:lang w:val="en-GB" w:eastAsia="en-GB"/>
        </w:rPr>
        <w:tab/>
      </w:r>
      <w:r w:rsidR="00C22EF1" w:rsidRPr="00B176DC">
        <w:rPr>
          <w:rFonts w:eastAsia="Times New Roman" w:cstheme="minorHAnsi"/>
          <w:color w:val="000000"/>
          <w:spacing w:val="-2"/>
          <w:sz w:val="20"/>
          <w:szCs w:val="20"/>
          <w:lang w:val="en-GB" w:eastAsia="en-GB"/>
        </w:rPr>
        <w:t>Failure to complete and return the below listed documents as part of the proposal may result in proposal rejection.</w:t>
      </w:r>
    </w:p>
    <w:p w14:paraId="29F2AEDB" w14:textId="77777777" w:rsidR="00C22EF1" w:rsidRPr="00B176DC" w:rsidRDefault="00C22EF1" w:rsidP="00DC6588">
      <w:pPr>
        <w:tabs>
          <w:tab w:val="left" w:pos="-720"/>
        </w:tabs>
        <w:suppressAutoHyphens/>
        <w:spacing w:after="0" w:line="240" w:lineRule="auto"/>
        <w:jc w:val="both"/>
        <w:rPr>
          <w:rFonts w:eastAsia="Calibri" w:cstheme="minorHAnsi"/>
          <w:color w:val="000000"/>
          <w:sz w:val="20"/>
          <w:szCs w:val="2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B176DC" w14:paraId="52F9BD6E" w14:textId="77777777" w:rsidTr="004618C5">
        <w:trPr>
          <w:trHeight w:val="20"/>
        </w:trPr>
        <w:tc>
          <w:tcPr>
            <w:tcW w:w="1638" w:type="dxa"/>
          </w:tcPr>
          <w:p w14:paraId="5E2AC1ED" w14:textId="77777777" w:rsidR="00C22EF1" w:rsidRPr="00B176DC"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B176DC">
              <w:rPr>
                <w:rFonts w:eastAsia="Calibri" w:cstheme="minorHAnsi"/>
                <w:color w:val="000000"/>
                <w:spacing w:val="-2"/>
                <w:sz w:val="20"/>
                <w:szCs w:val="20"/>
                <w:lang w:val="en-CA"/>
              </w:rPr>
              <w:t>Part of proposal</w:t>
            </w:r>
          </w:p>
        </w:tc>
        <w:tc>
          <w:tcPr>
            <w:tcW w:w="6498" w:type="dxa"/>
          </w:tcPr>
          <w:p w14:paraId="2B7C19E2" w14:textId="39767564" w:rsidR="00C22EF1" w:rsidRPr="00B176DC" w:rsidRDefault="008A4449" w:rsidP="00DC6588">
            <w:pPr>
              <w:widowControl w:val="0"/>
              <w:suppressAutoHyphens/>
              <w:spacing w:after="0" w:line="240" w:lineRule="auto"/>
              <w:jc w:val="both"/>
              <w:rPr>
                <w:rFonts w:eastAsia="Calibri" w:cstheme="minorHAnsi"/>
                <w:color w:val="000000"/>
                <w:spacing w:val="-3"/>
                <w:sz w:val="20"/>
                <w:szCs w:val="20"/>
                <w:lang w:val="en-CA"/>
              </w:rPr>
            </w:pPr>
            <w:r w:rsidRPr="00B176DC">
              <w:rPr>
                <w:rFonts w:eastAsia="Calibri" w:cstheme="minorHAnsi"/>
                <w:b/>
                <w:spacing w:val="-2"/>
                <w:sz w:val="20"/>
                <w:szCs w:val="20"/>
                <w:lang w:val="en-CA" w:eastAsia="en-GB"/>
              </w:rPr>
              <w:t xml:space="preserve">Annex </w:t>
            </w:r>
            <w:r w:rsidRPr="00B176DC">
              <w:rPr>
                <w:rFonts w:cstheme="minorHAnsi"/>
                <w:b/>
                <w:spacing w:val="-2"/>
                <w:sz w:val="20"/>
                <w:szCs w:val="20"/>
                <w:lang w:val="en-CA"/>
              </w:rPr>
              <w:t>B</w:t>
            </w:r>
            <w:r w:rsidRPr="00B176DC">
              <w:rPr>
                <w:rFonts w:eastAsia="Calibri" w:cstheme="minorHAnsi"/>
                <w:b/>
                <w:spacing w:val="-2"/>
                <w:sz w:val="20"/>
                <w:szCs w:val="20"/>
                <w:lang w:val="en-CA" w:eastAsia="en-GB"/>
              </w:rPr>
              <w:t>-1</w:t>
            </w:r>
            <w:r w:rsidRPr="00B176DC">
              <w:rPr>
                <w:rFonts w:eastAsia="Calibri" w:cstheme="minorHAnsi"/>
                <w:spacing w:val="-2"/>
                <w:sz w:val="20"/>
                <w:szCs w:val="20"/>
                <w:lang w:val="en-CA" w:eastAsia="en-GB"/>
              </w:rPr>
              <w:t xml:space="preserve"> Mandatory </w:t>
            </w:r>
            <w:r w:rsidR="00726222" w:rsidRPr="00B176DC">
              <w:rPr>
                <w:rFonts w:eastAsia="Calibri" w:cstheme="minorHAnsi"/>
                <w:spacing w:val="-2"/>
                <w:sz w:val="20"/>
                <w:szCs w:val="20"/>
                <w:lang w:val="en-CA" w:eastAsia="en-GB"/>
              </w:rPr>
              <w:t>R</w:t>
            </w:r>
            <w:r w:rsidRPr="00B176DC">
              <w:rPr>
                <w:rFonts w:eastAsia="Calibri" w:cstheme="minorHAnsi"/>
                <w:spacing w:val="-2"/>
                <w:sz w:val="20"/>
                <w:szCs w:val="20"/>
                <w:lang w:val="en-CA" w:eastAsia="en-GB"/>
              </w:rPr>
              <w:t>equirements/</w:t>
            </w:r>
            <w:r w:rsidR="00726222" w:rsidRPr="00B176DC">
              <w:rPr>
                <w:rFonts w:eastAsia="Calibri" w:cstheme="minorHAnsi"/>
                <w:spacing w:val="-2"/>
                <w:sz w:val="20"/>
                <w:szCs w:val="20"/>
                <w:lang w:val="en-CA" w:eastAsia="en-GB"/>
              </w:rPr>
              <w:t>P</w:t>
            </w:r>
            <w:r w:rsidRPr="00B176DC">
              <w:rPr>
                <w:rFonts w:eastAsia="Calibri" w:cstheme="minorHAnsi"/>
                <w:spacing w:val="-2"/>
                <w:sz w:val="20"/>
                <w:szCs w:val="20"/>
                <w:lang w:val="en-CA" w:eastAsia="en-GB"/>
              </w:rPr>
              <w:t>re-</w:t>
            </w:r>
            <w:r w:rsidR="00726222" w:rsidRPr="00B176DC">
              <w:rPr>
                <w:rFonts w:eastAsia="Calibri" w:cstheme="minorHAnsi"/>
                <w:spacing w:val="-2"/>
                <w:sz w:val="20"/>
                <w:szCs w:val="20"/>
                <w:lang w:val="en-CA" w:eastAsia="en-GB"/>
              </w:rPr>
              <w:t>Q</w:t>
            </w:r>
            <w:r w:rsidRPr="00B176DC">
              <w:rPr>
                <w:rFonts w:eastAsia="Calibri" w:cstheme="minorHAnsi"/>
                <w:spacing w:val="-2"/>
                <w:sz w:val="20"/>
                <w:szCs w:val="20"/>
                <w:lang w:val="en-CA" w:eastAsia="en-GB"/>
              </w:rPr>
              <w:t xml:space="preserve">ualification </w:t>
            </w:r>
            <w:r w:rsidR="00F81F82" w:rsidRPr="00B176DC">
              <w:rPr>
                <w:rFonts w:eastAsia="Calibri" w:cstheme="minorHAnsi"/>
                <w:spacing w:val="-2"/>
                <w:sz w:val="20"/>
                <w:szCs w:val="20"/>
                <w:lang w:val="en-CA" w:eastAsia="en-GB"/>
              </w:rPr>
              <w:t>C</w:t>
            </w:r>
            <w:r w:rsidRPr="00B176DC">
              <w:rPr>
                <w:rFonts w:eastAsia="Calibri" w:cstheme="minorHAnsi"/>
                <w:spacing w:val="-2"/>
                <w:sz w:val="20"/>
                <w:szCs w:val="20"/>
                <w:lang w:val="en-CA" w:eastAsia="en-GB"/>
              </w:rPr>
              <w:t>riteria</w:t>
            </w:r>
            <w:r w:rsidRPr="00B176DC">
              <w:rPr>
                <w:rFonts w:eastAsia="Calibri" w:cstheme="minorHAnsi"/>
                <w:color w:val="000000"/>
                <w:spacing w:val="-3"/>
                <w:sz w:val="20"/>
                <w:szCs w:val="20"/>
                <w:lang w:val="en-CA"/>
              </w:rPr>
              <w:t xml:space="preserve"> </w:t>
            </w:r>
            <w:r w:rsidR="00131596" w:rsidRPr="00B176DC">
              <w:rPr>
                <w:rFonts w:eastAsia="Calibri" w:cstheme="minorHAnsi"/>
                <w:color w:val="000000"/>
                <w:spacing w:val="-3"/>
                <w:sz w:val="20"/>
                <w:szCs w:val="20"/>
                <w:lang w:val="en-CA"/>
              </w:rPr>
              <w:t xml:space="preserve">and </w:t>
            </w:r>
            <w:r w:rsidR="00F81F82" w:rsidRPr="00B176DC">
              <w:rPr>
                <w:rFonts w:eastAsia="Calibri" w:cstheme="minorHAnsi"/>
                <w:color w:val="000000"/>
                <w:spacing w:val="-3"/>
                <w:sz w:val="20"/>
                <w:szCs w:val="20"/>
                <w:lang w:val="en-CA"/>
              </w:rPr>
              <w:t>C</w:t>
            </w:r>
            <w:r w:rsidR="00131596" w:rsidRPr="00B176DC">
              <w:rPr>
                <w:rFonts w:eastAsia="Calibri" w:cstheme="minorHAnsi"/>
                <w:color w:val="000000"/>
                <w:spacing w:val="-3"/>
                <w:sz w:val="20"/>
                <w:szCs w:val="20"/>
                <w:lang w:val="en-CA"/>
              </w:rPr>
              <w:t xml:space="preserve">ontractual </w:t>
            </w:r>
            <w:r w:rsidR="00F81F82" w:rsidRPr="00B176DC">
              <w:rPr>
                <w:rFonts w:eastAsia="Calibri" w:cstheme="minorHAnsi"/>
                <w:color w:val="000000"/>
                <w:spacing w:val="-3"/>
                <w:sz w:val="20"/>
                <w:szCs w:val="20"/>
                <w:lang w:val="en-CA"/>
              </w:rPr>
              <w:t>A</w:t>
            </w:r>
            <w:r w:rsidR="00131596" w:rsidRPr="00B176DC">
              <w:rPr>
                <w:rFonts w:eastAsia="Calibri" w:cstheme="minorHAnsi"/>
                <w:color w:val="000000"/>
                <w:spacing w:val="-3"/>
                <w:sz w:val="20"/>
                <w:szCs w:val="20"/>
                <w:lang w:val="en-CA"/>
              </w:rPr>
              <w:t>spects</w:t>
            </w:r>
          </w:p>
        </w:tc>
      </w:tr>
      <w:tr w:rsidR="00C22EF1" w:rsidRPr="00B176DC" w14:paraId="2918AA56" w14:textId="77777777" w:rsidTr="004618C5">
        <w:trPr>
          <w:trHeight w:val="20"/>
        </w:trPr>
        <w:tc>
          <w:tcPr>
            <w:tcW w:w="1638" w:type="dxa"/>
          </w:tcPr>
          <w:p w14:paraId="51E505FE" w14:textId="77777777" w:rsidR="00C22EF1" w:rsidRPr="00B176DC"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B176DC">
              <w:rPr>
                <w:rFonts w:eastAsia="Calibri" w:cstheme="minorHAnsi"/>
                <w:color w:val="000000"/>
                <w:spacing w:val="-2"/>
                <w:sz w:val="20"/>
                <w:szCs w:val="20"/>
                <w:lang w:val="en-CA"/>
              </w:rPr>
              <w:t>Part of proposal</w:t>
            </w:r>
          </w:p>
        </w:tc>
        <w:tc>
          <w:tcPr>
            <w:tcW w:w="6498" w:type="dxa"/>
          </w:tcPr>
          <w:p w14:paraId="5A23C3BA" w14:textId="2470BF50" w:rsidR="00C22EF1" w:rsidRPr="00B176DC" w:rsidRDefault="008A444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B176DC">
              <w:rPr>
                <w:rFonts w:eastAsia="Calibri" w:cstheme="minorHAnsi"/>
                <w:b/>
                <w:spacing w:val="-2"/>
                <w:sz w:val="20"/>
                <w:szCs w:val="20"/>
                <w:lang w:val="en-CA" w:eastAsia="en-GB"/>
              </w:rPr>
              <w:t xml:space="preserve">Annex </w:t>
            </w:r>
            <w:r w:rsidRPr="00B176DC">
              <w:rPr>
                <w:rFonts w:cstheme="minorHAnsi"/>
                <w:b/>
                <w:spacing w:val="-2"/>
                <w:sz w:val="20"/>
                <w:szCs w:val="20"/>
                <w:lang w:val="en-CA"/>
              </w:rPr>
              <w:t>B</w:t>
            </w:r>
            <w:r w:rsidRPr="00B176DC">
              <w:rPr>
                <w:rFonts w:eastAsia="Calibri" w:cstheme="minorHAnsi"/>
                <w:b/>
                <w:spacing w:val="-2"/>
                <w:sz w:val="20"/>
                <w:szCs w:val="20"/>
                <w:lang w:val="en-CA" w:eastAsia="en-GB"/>
              </w:rPr>
              <w:t>-2</w:t>
            </w:r>
            <w:r w:rsidRPr="00B176DC">
              <w:rPr>
                <w:rFonts w:eastAsia="Calibri" w:cstheme="minorHAnsi"/>
                <w:spacing w:val="-2"/>
                <w:sz w:val="20"/>
                <w:szCs w:val="20"/>
                <w:lang w:val="en-CA" w:eastAsia="en-GB"/>
              </w:rPr>
              <w:t xml:space="preserve"> </w:t>
            </w:r>
            <w:r w:rsidRPr="00B176DC">
              <w:rPr>
                <w:rFonts w:cstheme="minorHAnsi"/>
                <w:spacing w:val="-2"/>
                <w:sz w:val="20"/>
                <w:szCs w:val="20"/>
                <w:lang w:val="en-CA"/>
              </w:rPr>
              <w:t xml:space="preserve">Template for </w:t>
            </w:r>
            <w:r w:rsidR="00F81F82" w:rsidRPr="00B176DC">
              <w:rPr>
                <w:rFonts w:cstheme="minorHAnsi"/>
                <w:spacing w:val="-2"/>
                <w:sz w:val="20"/>
                <w:szCs w:val="20"/>
                <w:lang w:val="en-CA"/>
              </w:rPr>
              <w:t>P</w:t>
            </w:r>
            <w:r w:rsidRPr="00B176DC">
              <w:rPr>
                <w:rFonts w:cstheme="minorHAnsi"/>
                <w:spacing w:val="-2"/>
                <w:sz w:val="20"/>
                <w:szCs w:val="20"/>
                <w:lang w:val="en-CA"/>
              </w:rPr>
              <w:t xml:space="preserve">roposal </w:t>
            </w:r>
            <w:r w:rsidR="00F81F82" w:rsidRPr="00B176DC">
              <w:rPr>
                <w:rFonts w:cstheme="minorHAnsi"/>
                <w:spacing w:val="-2"/>
                <w:sz w:val="20"/>
                <w:szCs w:val="20"/>
                <w:lang w:val="en-CA"/>
              </w:rPr>
              <w:t>S</w:t>
            </w:r>
            <w:r w:rsidRPr="00B176DC">
              <w:rPr>
                <w:rFonts w:cstheme="minorHAnsi"/>
                <w:spacing w:val="-2"/>
                <w:sz w:val="20"/>
                <w:szCs w:val="20"/>
                <w:lang w:val="en-CA"/>
              </w:rPr>
              <w:t>ubmission</w:t>
            </w:r>
          </w:p>
        </w:tc>
      </w:tr>
      <w:tr w:rsidR="00C22EF1" w:rsidRPr="00B176DC" w14:paraId="3C297BCF" w14:textId="77777777" w:rsidTr="004618C5">
        <w:trPr>
          <w:trHeight w:val="20"/>
        </w:trPr>
        <w:tc>
          <w:tcPr>
            <w:tcW w:w="1638" w:type="dxa"/>
          </w:tcPr>
          <w:p w14:paraId="324B7112" w14:textId="77777777" w:rsidR="00C22EF1" w:rsidRPr="00B176DC"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B176DC">
              <w:rPr>
                <w:rFonts w:eastAsia="Calibri" w:cstheme="minorHAnsi"/>
                <w:color w:val="000000"/>
                <w:spacing w:val="-2"/>
                <w:sz w:val="20"/>
                <w:szCs w:val="20"/>
                <w:lang w:val="en-CA"/>
              </w:rPr>
              <w:t>Part of proposal</w:t>
            </w:r>
          </w:p>
        </w:tc>
        <w:tc>
          <w:tcPr>
            <w:tcW w:w="6498" w:type="dxa"/>
          </w:tcPr>
          <w:p w14:paraId="133D927D" w14:textId="45096621" w:rsidR="00C22EF1" w:rsidRPr="00B176DC" w:rsidRDefault="008A444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B176DC">
              <w:rPr>
                <w:rFonts w:eastAsia="Calibri" w:cstheme="minorHAnsi"/>
                <w:b/>
                <w:spacing w:val="-2"/>
                <w:sz w:val="20"/>
                <w:szCs w:val="20"/>
                <w:lang w:val="en-CA" w:eastAsia="en-GB"/>
              </w:rPr>
              <w:t xml:space="preserve">Annex </w:t>
            </w:r>
            <w:r w:rsidRPr="00B176DC">
              <w:rPr>
                <w:rFonts w:cstheme="minorHAnsi"/>
                <w:b/>
                <w:spacing w:val="-2"/>
                <w:sz w:val="20"/>
                <w:szCs w:val="20"/>
                <w:lang w:val="en-CA"/>
              </w:rPr>
              <w:t>B</w:t>
            </w:r>
            <w:r w:rsidRPr="00B176DC">
              <w:rPr>
                <w:rFonts w:eastAsia="Calibri" w:cstheme="minorHAnsi"/>
                <w:b/>
                <w:spacing w:val="-2"/>
                <w:sz w:val="20"/>
                <w:szCs w:val="20"/>
                <w:lang w:val="en-CA" w:eastAsia="en-GB"/>
              </w:rPr>
              <w:t>-</w:t>
            </w:r>
            <w:r w:rsidRPr="00B176DC">
              <w:rPr>
                <w:rFonts w:cstheme="minorHAnsi"/>
                <w:b/>
                <w:spacing w:val="-2"/>
                <w:sz w:val="20"/>
                <w:szCs w:val="20"/>
                <w:lang w:val="en-CA"/>
              </w:rPr>
              <w:t>3</w:t>
            </w:r>
            <w:r w:rsidRPr="00B176DC">
              <w:rPr>
                <w:rFonts w:eastAsia="Calibri" w:cstheme="minorHAnsi"/>
                <w:spacing w:val="-2"/>
                <w:sz w:val="20"/>
                <w:szCs w:val="20"/>
                <w:lang w:val="en-CA" w:eastAsia="en-GB"/>
              </w:rPr>
              <w:t xml:space="preserve"> Format of </w:t>
            </w:r>
            <w:r w:rsidR="00F81F82" w:rsidRPr="00B176DC">
              <w:rPr>
                <w:rFonts w:eastAsia="Calibri" w:cstheme="minorHAnsi"/>
                <w:spacing w:val="-2"/>
                <w:sz w:val="20"/>
                <w:szCs w:val="20"/>
                <w:lang w:val="en-CA" w:eastAsia="en-GB"/>
              </w:rPr>
              <w:t>R</w:t>
            </w:r>
            <w:r w:rsidRPr="00B176DC">
              <w:rPr>
                <w:rFonts w:eastAsia="Calibri" w:cstheme="minorHAnsi"/>
                <w:spacing w:val="-2"/>
                <w:sz w:val="20"/>
                <w:szCs w:val="20"/>
                <w:lang w:val="en-CA" w:eastAsia="en-GB"/>
              </w:rPr>
              <w:t xml:space="preserve">esume for </w:t>
            </w:r>
            <w:r w:rsidR="00F81F82" w:rsidRPr="00B176DC">
              <w:rPr>
                <w:rFonts w:eastAsia="Calibri" w:cstheme="minorHAnsi"/>
                <w:spacing w:val="-2"/>
                <w:sz w:val="20"/>
                <w:szCs w:val="20"/>
                <w:lang w:val="en-CA" w:eastAsia="en-GB"/>
              </w:rPr>
              <w:t>P</w:t>
            </w:r>
            <w:r w:rsidRPr="00B176DC">
              <w:rPr>
                <w:rFonts w:eastAsia="Calibri" w:cstheme="minorHAnsi"/>
                <w:spacing w:val="-2"/>
                <w:sz w:val="20"/>
                <w:szCs w:val="20"/>
                <w:lang w:val="en-CA" w:eastAsia="en-GB"/>
              </w:rPr>
              <w:t xml:space="preserve">roposed </w:t>
            </w:r>
            <w:r w:rsidR="005752C3" w:rsidRPr="00B176DC">
              <w:rPr>
                <w:rFonts w:eastAsia="Calibri" w:cstheme="minorHAnsi"/>
                <w:spacing w:val="-2"/>
                <w:sz w:val="20"/>
                <w:szCs w:val="20"/>
                <w:lang w:val="en-CA" w:eastAsia="en-GB"/>
              </w:rPr>
              <w:t>Personnel</w:t>
            </w:r>
          </w:p>
        </w:tc>
      </w:tr>
      <w:tr w:rsidR="00D70D29" w:rsidRPr="00B176DC" w14:paraId="312727F1" w14:textId="77777777" w:rsidTr="004618C5">
        <w:trPr>
          <w:trHeight w:val="20"/>
        </w:trPr>
        <w:tc>
          <w:tcPr>
            <w:tcW w:w="1638" w:type="dxa"/>
          </w:tcPr>
          <w:p w14:paraId="1E7F8918" w14:textId="77777777" w:rsidR="00D70D29" w:rsidRPr="00B176DC" w:rsidRDefault="00D70D29" w:rsidP="00DC6588">
            <w:pPr>
              <w:widowControl w:val="0"/>
              <w:suppressAutoHyphens/>
              <w:spacing w:after="0" w:line="240" w:lineRule="auto"/>
              <w:jc w:val="both"/>
              <w:rPr>
                <w:rFonts w:eastAsia="Calibri" w:cstheme="minorHAnsi"/>
                <w:color w:val="000000"/>
                <w:spacing w:val="-3"/>
                <w:sz w:val="20"/>
                <w:szCs w:val="20"/>
                <w:lang w:val="en-CA"/>
              </w:rPr>
            </w:pPr>
            <w:r w:rsidRPr="00B176DC">
              <w:rPr>
                <w:rFonts w:eastAsia="Calibri" w:cstheme="minorHAnsi"/>
                <w:color w:val="000000"/>
                <w:spacing w:val="-2"/>
                <w:sz w:val="20"/>
                <w:szCs w:val="20"/>
                <w:lang w:val="en-CA"/>
              </w:rPr>
              <w:t>Part of proposal</w:t>
            </w:r>
          </w:p>
        </w:tc>
        <w:tc>
          <w:tcPr>
            <w:tcW w:w="6498" w:type="dxa"/>
          </w:tcPr>
          <w:p w14:paraId="1DBB2FD8" w14:textId="0C5E5A6D" w:rsidR="00D70D29" w:rsidRPr="00B176DC" w:rsidRDefault="00D70D2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B176DC">
              <w:rPr>
                <w:rFonts w:eastAsia="Calibri" w:cstheme="minorHAnsi"/>
                <w:b/>
                <w:spacing w:val="-2"/>
                <w:sz w:val="20"/>
                <w:szCs w:val="20"/>
                <w:lang w:val="en-CA" w:eastAsia="en-GB"/>
              </w:rPr>
              <w:t xml:space="preserve">Annex </w:t>
            </w:r>
            <w:r w:rsidRPr="00B176DC">
              <w:rPr>
                <w:rFonts w:cstheme="minorHAnsi"/>
                <w:b/>
                <w:spacing w:val="-2"/>
                <w:sz w:val="20"/>
                <w:szCs w:val="20"/>
                <w:lang w:val="en-CA"/>
              </w:rPr>
              <w:t>B</w:t>
            </w:r>
            <w:r w:rsidRPr="00B176DC">
              <w:rPr>
                <w:rFonts w:eastAsia="Calibri" w:cstheme="minorHAnsi"/>
                <w:b/>
                <w:spacing w:val="-2"/>
                <w:sz w:val="20"/>
                <w:szCs w:val="20"/>
                <w:lang w:val="en-CA" w:eastAsia="en-GB"/>
              </w:rPr>
              <w:t>-</w:t>
            </w:r>
            <w:r w:rsidRPr="00B176DC">
              <w:rPr>
                <w:rFonts w:cstheme="minorHAnsi"/>
                <w:b/>
                <w:spacing w:val="-2"/>
                <w:sz w:val="20"/>
                <w:szCs w:val="20"/>
                <w:lang w:val="en-CA"/>
              </w:rPr>
              <w:t>4</w:t>
            </w:r>
            <w:r w:rsidRPr="00B176DC">
              <w:rPr>
                <w:rFonts w:eastAsia="Calibri" w:cstheme="minorHAnsi"/>
                <w:spacing w:val="-2"/>
                <w:sz w:val="20"/>
                <w:szCs w:val="20"/>
                <w:lang w:val="en-CA" w:eastAsia="en-GB"/>
              </w:rPr>
              <w:t xml:space="preserve"> Capacity Assessment </w:t>
            </w:r>
            <w:r w:rsidR="00F81F82" w:rsidRPr="00B176DC">
              <w:rPr>
                <w:rFonts w:eastAsia="Calibri" w:cstheme="minorHAnsi"/>
                <w:spacing w:val="-2"/>
                <w:sz w:val="20"/>
                <w:szCs w:val="20"/>
                <w:lang w:val="en-CA" w:eastAsia="en-GB"/>
              </w:rPr>
              <w:t>M</w:t>
            </w:r>
            <w:r w:rsidRPr="00B176DC">
              <w:rPr>
                <w:rFonts w:eastAsia="Calibri" w:cstheme="minorHAnsi"/>
                <w:spacing w:val="-2"/>
                <w:sz w:val="20"/>
                <w:szCs w:val="20"/>
                <w:lang w:val="en-CA" w:eastAsia="en-GB"/>
              </w:rPr>
              <w:t>inimum Documents</w:t>
            </w:r>
          </w:p>
        </w:tc>
      </w:tr>
    </w:tbl>
    <w:p w14:paraId="4634246A" w14:textId="77777777" w:rsidR="00C22EF1" w:rsidRPr="00B176DC" w:rsidRDefault="00C22EF1" w:rsidP="00DC6588">
      <w:pPr>
        <w:widowControl w:val="0"/>
        <w:spacing w:after="0" w:line="240" w:lineRule="auto"/>
        <w:jc w:val="both"/>
        <w:rPr>
          <w:rFonts w:eastAsia="Calibri" w:cstheme="minorHAnsi"/>
          <w:color w:val="000000"/>
          <w:sz w:val="20"/>
          <w:szCs w:val="20"/>
          <w:lang w:val="en-CA"/>
        </w:rPr>
      </w:pPr>
    </w:p>
    <w:p w14:paraId="5965C482" w14:textId="77777777" w:rsidR="00C22EF1" w:rsidRPr="00B176DC" w:rsidRDefault="00C22EF1" w:rsidP="00DC6588">
      <w:pPr>
        <w:suppressAutoHyphens/>
        <w:spacing w:after="0" w:line="240" w:lineRule="auto"/>
        <w:ind w:left="540"/>
        <w:jc w:val="both"/>
        <w:rPr>
          <w:rFonts w:eastAsia="Arial" w:cstheme="minorHAnsi"/>
          <w:color w:val="000000"/>
          <w:spacing w:val="-2"/>
          <w:sz w:val="20"/>
          <w:szCs w:val="20"/>
        </w:rPr>
      </w:pPr>
      <w:r w:rsidRPr="00B176DC">
        <w:rPr>
          <w:rFonts w:eastAsia="Arial"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30308C70" w14:textId="11E4CCB7" w:rsidR="00C22EF1" w:rsidRPr="00B176DC" w:rsidRDefault="00C22EF1" w:rsidP="00DC6588">
      <w:pPr>
        <w:tabs>
          <w:tab w:val="left" w:pos="720"/>
        </w:tabs>
        <w:suppressAutoHyphens/>
        <w:spacing w:after="0" w:line="240" w:lineRule="auto"/>
        <w:jc w:val="both"/>
        <w:rPr>
          <w:rFonts w:eastAsia="Times New Roman" w:cstheme="minorHAnsi"/>
          <w:spacing w:val="-2"/>
          <w:sz w:val="20"/>
          <w:szCs w:val="20"/>
        </w:rPr>
      </w:pPr>
    </w:p>
    <w:p w14:paraId="16B78E48" w14:textId="44F7119D" w:rsidR="00C22EF1" w:rsidRPr="00B176DC" w:rsidRDefault="00C22EF1">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 xml:space="preserve">Format and </w:t>
      </w:r>
      <w:r w:rsidR="005F7BB1" w:rsidRPr="00B176DC">
        <w:rPr>
          <w:rFonts w:eastAsia="Times New Roman" w:cstheme="minorHAnsi"/>
          <w:b/>
          <w:bCs/>
          <w:sz w:val="20"/>
          <w:szCs w:val="20"/>
          <w:lang w:val="en-GB" w:eastAsia="en-GB"/>
        </w:rPr>
        <w:t>S</w:t>
      </w:r>
      <w:r w:rsidRPr="00B176DC">
        <w:rPr>
          <w:rFonts w:eastAsia="Times New Roman" w:cstheme="minorHAnsi"/>
          <w:b/>
          <w:bCs/>
          <w:sz w:val="20"/>
          <w:szCs w:val="20"/>
          <w:lang w:val="en-GB" w:eastAsia="en-GB"/>
        </w:rPr>
        <w:t xml:space="preserve">igning of </w:t>
      </w:r>
      <w:r w:rsidR="005F7BB1" w:rsidRPr="00B176DC">
        <w:rPr>
          <w:rFonts w:eastAsia="Times New Roman" w:cstheme="minorHAnsi"/>
          <w:b/>
          <w:bCs/>
          <w:sz w:val="20"/>
          <w:szCs w:val="20"/>
          <w:lang w:val="en-GB" w:eastAsia="en-GB"/>
        </w:rPr>
        <w:t>P</w:t>
      </w:r>
      <w:r w:rsidRPr="00B176DC">
        <w:rPr>
          <w:rFonts w:eastAsia="Times New Roman" w:cstheme="minorHAnsi"/>
          <w:b/>
          <w:bCs/>
          <w:sz w:val="20"/>
          <w:szCs w:val="20"/>
          <w:lang w:val="en-GB" w:eastAsia="en-GB"/>
        </w:rPr>
        <w:t>roposal</w:t>
      </w:r>
      <w:r w:rsidR="001E7A73" w:rsidRPr="00B176DC">
        <w:rPr>
          <w:rFonts w:eastAsia="Times New Roman" w:cstheme="minorHAnsi"/>
          <w:b/>
          <w:bCs/>
          <w:sz w:val="20"/>
          <w:szCs w:val="20"/>
          <w:lang w:val="en-GB" w:eastAsia="en-GB"/>
        </w:rPr>
        <w:t>s</w:t>
      </w:r>
    </w:p>
    <w:p w14:paraId="717D4B11" w14:textId="237F7BD2" w:rsidR="002A532E" w:rsidRPr="00B176DC" w:rsidRDefault="00C22EF1">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B176DC">
        <w:rPr>
          <w:rFonts w:eastAsia="Times New Roman" w:cstheme="minorHAnsi"/>
          <w:color w:val="000000"/>
          <w:sz w:val="20"/>
          <w:szCs w:val="20"/>
          <w:lang w:val="en-GB" w:eastAsia="en-GB"/>
        </w:rPr>
        <w:t xml:space="preserve"> </w:t>
      </w:r>
    </w:p>
    <w:p w14:paraId="4F3E0B07" w14:textId="39F967F8" w:rsidR="002A532E" w:rsidRPr="00B176DC" w:rsidRDefault="00C22EF1">
      <w:pPr>
        <w:pStyle w:val="ListParagraph"/>
        <w:keepNext/>
        <w:keepLines/>
        <w:numPr>
          <w:ilvl w:val="1"/>
          <w:numId w:val="7"/>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B176DC">
        <w:rPr>
          <w:rFonts w:eastAsia="Times New Roman" w:cstheme="minorHAnsi"/>
          <w:color w:val="000000"/>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B176DC">
        <w:rPr>
          <w:rFonts w:eastAsia="Calibri" w:cstheme="minorHAnsi"/>
          <w:sz w:val="20"/>
          <w:szCs w:val="20"/>
          <w:lang w:val="en-CA"/>
        </w:rPr>
        <w:tab/>
      </w:r>
    </w:p>
    <w:p w14:paraId="67010020" w14:textId="77777777" w:rsidR="002A532E" w:rsidRPr="00B176DC"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p>
    <w:p w14:paraId="7C9C3D50" w14:textId="30166A83" w:rsidR="00C22EF1" w:rsidRPr="00B176DC" w:rsidRDefault="00C22EF1">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B176DC">
        <w:rPr>
          <w:rFonts w:eastAsia="Times New Roman" w:cstheme="minorHAnsi"/>
          <w:b/>
          <w:bCs/>
          <w:sz w:val="20"/>
          <w:szCs w:val="20"/>
          <w:lang w:val="en-GB" w:eastAsia="en-GB"/>
        </w:rPr>
        <w:t>Award</w:t>
      </w:r>
    </w:p>
    <w:p w14:paraId="67256AAD" w14:textId="289D1F13" w:rsidR="001E7A73" w:rsidRPr="00B176DC"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14.1</w:t>
      </w:r>
      <w:r w:rsidR="001E7A73" w:rsidRPr="00B176DC">
        <w:rPr>
          <w:rFonts w:eastAsia="Calibri" w:cstheme="minorHAnsi"/>
          <w:color w:val="000000"/>
          <w:spacing w:val="-3"/>
          <w:sz w:val="20"/>
          <w:szCs w:val="20"/>
          <w:lang w:val="en-GB" w:eastAsia="en-GB"/>
        </w:rPr>
        <w:tab/>
      </w:r>
      <w:r w:rsidRPr="00B176DC">
        <w:rPr>
          <w:rFonts w:eastAsia="Calibri" w:cstheme="minorHAnsi"/>
          <w:color w:val="000000"/>
          <w:spacing w:val="-3"/>
          <w:sz w:val="20"/>
          <w:szCs w:val="20"/>
          <w:lang w:val="en-GB" w:eastAsia="en-GB"/>
        </w:rPr>
        <w:t xml:space="preserve">Award will be made to the responsible and responsive proponent with the highest evaluated proposal following negotiation of an acceptable contract.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reserves the right to conduct negotiations </w:t>
      </w:r>
      <w:r w:rsidRPr="00B176DC">
        <w:rPr>
          <w:rFonts w:eastAsia="Arial" w:cstheme="minorHAnsi"/>
          <w:color w:val="000000"/>
          <w:spacing w:val="-2"/>
          <w:sz w:val="20"/>
          <w:szCs w:val="20"/>
          <w:lang w:val="en-GB" w:eastAsia="en-GB"/>
        </w:rPr>
        <w:t>w</w:t>
      </w:r>
      <w:r w:rsidRPr="00B176DC">
        <w:rPr>
          <w:rFonts w:eastAsia="Arial" w:cstheme="minorHAnsi"/>
          <w:color w:val="000000"/>
          <w:spacing w:val="-1"/>
          <w:sz w:val="20"/>
          <w:szCs w:val="20"/>
          <w:lang w:val="en-GB" w:eastAsia="en-GB"/>
        </w:rPr>
        <w:t>i</w:t>
      </w:r>
      <w:r w:rsidRPr="00B176DC">
        <w:rPr>
          <w:rFonts w:eastAsia="Arial" w:cstheme="minorHAnsi"/>
          <w:color w:val="000000"/>
          <w:spacing w:val="2"/>
          <w:sz w:val="20"/>
          <w:szCs w:val="20"/>
          <w:lang w:val="en-GB" w:eastAsia="en-GB"/>
        </w:rPr>
        <w:t>t</w:t>
      </w:r>
      <w:r w:rsidRPr="00B176DC">
        <w:rPr>
          <w:rFonts w:eastAsia="Arial" w:cstheme="minorHAnsi"/>
          <w:color w:val="000000"/>
          <w:spacing w:val="-3"/>
          <w:sz w:val="20"/>
          <w:szCs w:val="20"/>
          <w:lang w:val="en-GB" w:eastAsia="en-GB"/>
        </w:rPr>
        <w:t>h</w:t>
      </w:r>
      <w:r w:rsidRPr="00B176DC">
        <w:rPr>
          <w:rFonts w:eastAsia="Arial" w:cstheme="minorHAnsi"/>
          <w:color w:val="000000"/>
          <w:spacing w:val="-4"/>
          <w:sz w:val="20"/>
          <w:szCs w:val="20"/>
          <w:lang w:val="en-GB" w:eastAsia="en-GB"/>
        </w:rPr>
        <w:t xml:space="preserve"> </w:t>
      </w:r>
      <w:r w:rsidRPr="00B176DC">
        <w:rPr>
          <w:rFonts w:eastAsia="Arial" w:cstheme="minorHAnsi"/>
          <w:color w:val="000000"/>
          <w:spacing w:val="-1"/>
          <w:sz w:val="20"/>
          <w:szCs w:val="20"/>
          <w:lang w:val="en-GB" w:eastAsia="en-GB"/>
        </w:rPr>
        <w:t>t</w:t>
      </w:r>
      <w:r w:rsidRPr="00B176DC">
        <w:rPr>
          <w:rFonts w:eastAsia="Arial" w:cstheme="minorHAnsi"/>
          <w:color w:val="000000"/>
          <w:spacing w:val="2"/>
          <w:sz w:val="20"/>
          <w:szCs w:val="20"/>
          <w:lang w:val="en-GB" w:eastAsia="en-GB"/>
        </w:rPr>
        <w:t>h</w:t>
      </w:r>
      <w:r w:rsidRPr="00B176DC">
        <w:rPr>
          <w:rFonts w:eastAsia="Arial" w:cstheme="minorHAnsi"/>
          <w:color w:val="000000"/>
          <w:spacing w:val="-3"/>
          <w:sz w:val="20"/>
          <w:szCs w:val="20"/>
          <w:lang w:val="en-GB" w:eastAsia="en-GB"/>
        </w:rPr>
        <w:t>e proponent</w:t>
      </w:r>
      <w:r w:rsidRPr="00B176DC">
        <w:rPr>
          <w:rFonts w:eastAsia="Arial" w:cstheme="minorHAnsi"/>
          <w:color w:val="000000"/>
          <w:spacing w:val="-7"/>
          <w:sz w:val="20"/>
          <w:szCs w:val="20"/>
          <w:lang w:val="en-GB" w:eastAsia="en-GB"/>
        </w:rPr>
        <w:t xml:space="preserve"> </w:t>
      </w:r>
      <w:r w:rsidRPr="00B176DC">
        <w:rPr>
          <w:rFonts w:eastAsia="Arial" w:cstheme="minorHAnsi"/>
          <w:color w:val="000000"/>
          <w:spacing w:val="1"/>
          <w:sz w:val="20"/>
          <w:szCs w:val="20"/>
          <w:lang w:val="en-GB" w:eastAsia="en-GB"/>
        </w:rPr>
        <w:t>r</w:t>
      </w:r>
      <w:r w:rsidRPr="00B176DC">
        <w:rPr>
          <w:rFonts w:eastAsia="Arial" w:cstheme="minorHAnsi"/>
          <w:color w:val="000000"/>
          <w:spacing w:val="-3"/>
          <w:sz w:val="20"/>
          <w:szCs w:val="20"/>
          <w:lang w:val="en-GB" w:eastAsia="en-GB"/>
        </w:rPr>
        <w:t>e</w:t>
      </w:r>
      <w:r w:rsidRPr="00B176DC">
        <w:rPr>
          <w:rFonts w:eastAsia="Arial" w:cstheme="minorHAnsi"/>
          <w:color w:val="000000"/>
          <w:spacing w:val="-1"/>
          <w:sz w:val="20"/>
          <w:szCs w:val="20"/>
          <w:lang w:val="en-GB" w:eastAsia="en-GB"/>
        </w:rPr>
        <w:t>g</w:t>
      </w:r>
      <w:r w:rsidRPr="00B176DC">
        <w:rPr>
          <w:rFonts w:eastAsia="Arial" w:cstheme="minorHAnsi"/>
          <w:color w:val="000000"/>
          <w:spacing w:val="-3"/>
          <w:sz w:val="20"/>
          <w:szCs w:val="20"/>
          <w:lang w:val="en-GB" w:eastAsia="en-GB"/>
        </w:rPr>
        <w:t>ar</w:t>
      </w:r>
      <w:r w:rsidRPr="00B176DC">
        <w:rPr>
          <w:rFonts w:eastAsia="Arial" w:cstheme="minorHAnsi"/>
          <w:color w:val="000000"/>
          <w:spacing w:val="2"/>
          <w:sz w:val="20"/>
          <w:szCs w:val="20"/>
          <w:lang w:val="en-GB" w:eastAsia="en-GB"/>
        </w:rPr>
        <w:t>d</w:t>
      </w:r>
      <w:r w:rsidRPr="00B176DC">
        <w:rPr>
          <w:rFonts w:eastAsia="Arial" w:cstheme="minorHAnsi"/>
          <w:color w:val="000000"/>
          <w:spacing w:val="-1"/>
          <w:sz w:val="20"/>
          <w:szCs w:val="20"/>
          <w:lang w:val="en-GB" w:eastAsia="en-GB"/>
        </w:rPr>
        <w:t>i</w:t>
      </w:r>
      <w:r w:rsidRPr="00B176DC">
        <w:rPr>
          <w:rFonts w:eastAsia="Arial" w:cstheme="minorHAnsi"/>
          <w:color w:val="000000"/>
          <w:spacing w:val="-3"/>
          <w:sz w:val="20"/>
          <w:szCs w:val="20"/>
          <w:lang w:val="en-GB" w:eastAsia="en-GB"/>
        </w:rPr>
        <w:t>ng</w:t>
      </w:r>
      <w:r w:rsidRPr="00B176DC">
        <w:rPr>
          <w:rFonts w:eastAsia="Arial" w:cstheme="minorHAnsi"/>
          <w:color w:val="000000"/>
          <w:spacing w:val="-7"/>
          <w:sz w:val="20"/>
          <w:szCs w:val="20"/>
          <w:lang w:val="en-GB" w:eastAsia="en-GB"/>
        </w:rPr>
        <w:t xml:space="preserve"> </w:t>
      </w:r>
      <w:r w:rsidRPr="00B176DC">
        <w:rPr>
          <w:rFonts w:eastAsia="Arial" w:cstheme="minorHAnsi"/>
          <w:color w:val="000000"/>
          <w:spacing w:val="-3"/>
          <w:sz w:val="20"/>
          <w:szCs w:val="20"/>
          <w:lang w:val="en-GB" w:eastAsia="en-GB"/>
        </w:rPr>
        <w:t>t</w:t>
      </w:r>
      <w:r w:rsidRPr="00B176DC">
        <w:rPr>
          <w:rFonts w:eastAsia="Arial" w:cstheme="minorHAnsi"/>
          <w:color w:val="000000"/>
          <w:spacing w:val="-1"/>
          <w:sz w:val="20"/>
          <w:szCs w:val="20"/>
          <w:lang w:val="en-GB" w:eastAsia="en-GB"/>
        </w:rPr>
        <w:t>h</w:t>
      </w:r>
      <w:r w:rsidRPr="00B176DC">
        <w:rPr>
          <w:rFonts w:eastAsia="Arial" w:cstheme="minorHAnsi"/>
          <w:color w:val="000000"/>
          <w:spacing w:val="-3"/>
          <w:sz w:val="20"/>
          <w:szCs w:val="20"/>
          <w:lang w:val="en-GB" w:eastAsia="en-GB"/>
        </w:rPr>
        <w:t>e</w:t>
      </w:r>
      <w:r w:rsidRPr="00B176DC">
        <w:rPr>
          <w:rFonts w:eastAsia="Arial" w:cstheme="minorHAnsi"/>
          <w:color w:val="000000"/>
          <w:spacing w:val="-1"/>
          <w:sz w:val="20"/>
          <w:szCs w:val="20"/>
          <w:lang w:val="en-GB" w:eastAsia="en-GB"/>
        </w:rPr>
        <w:t xml:space="preserve"> </w:t>
      </w:r>
      <w:r w:rsidRPr="00B176DC">
        <w:rPr>
          <w:rFonts w:eastAsia="Arial" w:cstheme="minorHAnsi"/>
          <w:color w:val="000000"/>
          <w:spacing w:val="1"/>
          <w:sz w:val="20"/>
          <w:szCs w:val="20"/>
          <w:lang w:val="en-GB" w:eastAsia="en-GB"/>
        </w:rPr>
        <w:t>c</w:t>
      </w:r>
      <w:r w:rsidRPr="00B176DC">
        <w:rPr>
          <w:rFonts w:eastAsia="Arial" w:cstheme="minorHAnsi"/>
          <w:color w:val="000000"/>
          <w:spacing w:val="-3"/>
          <w:sz w:val="20"/>
          <w:szCs w:val="20"/>
          <w:lang w:val="en-GB" w:eastAsia="en-GB"/>
        </w:rPr>
        <w:t>o</w:t>
      </w:r>
      <w:r w:rsidRPr="00B176DC">
        <w:rPr>
          <w:rFonts w:eastAsia="Arial" w:cstheme="minorHAnsi"/>
          <w:color w:val="000000"/>
          <w:spacing w:val="-1"/>
          <w:sz w:val="20"/>
          <w:szCs w:val="20"/>
          <w:lang w:val="en-GB" w:eastAsia="en-GB"/>
        </w:rPr>
        <w:t>n</w:t>
      </w:r>
      <w:r w:rsidRPr="00B176DC">
        <w:rPr>
          <w:rFonts w:eastAsia="Arial" w:cstheme="minorHAnsi"/>
          <w:color w:val="000000"/>
          <w:spacing w:val="-3"/>
          <w:sz w:val="20"/>
          <w:szCs w:val="20"/>
          <w:lang w:val="en-GB" w:eastAsia="en-GB"/>
        </w:rPr>
        <w:t>t</w:t>
      </w:r>
      <w:r w:rsidRPr="00B176DC">
        <w:rPr>
          <w:rFonts w:eastAsia="Arial" w:cstheme="minorHAnsi"/>
          <w:color w:val="000000"/>
          <w:spacing w:val="2"/>
          <w:sz w:val="20"/>
          <w:szCs w:val="20"/>
          <w:lang w:val="en-GB" w:eastAsia="en-GB"/>
        </w:rPr>
        <w:t>e</w:t>
      </w:r>
      <w:r w:rsidRPr="00B176DC">
        <w:rPr>
          <w:rFonts w:eastAsia="Arial" w:cstheme="minorHAnsi"/>
          <w:color w:val="000000"/>
          <w:spacing w:val="-3"/>
          <w:sz w:val="20"/>
          <w:szCs w:val="20"/>
          <w:lang w:val="en-GB" w:eastAsia="en-GB"/>
        </w:rPr>
        <w:t>nts</w:t>
      </w:r>
      <w:r w:rsidRPr="00B176DC">
        <w:rPr>
          <w:rFonts w:eastAsia="Arial" w:cstheme="minorHAnsi"/>
          <w:color w:val="000000"/>
          <w:spacing w:val="-8"/>
          <w:sz w:val="20"/>
          <w:szCs w:val="20"/>
          <w:lang w:val="en-GB" w:eastAsia="en-GB"/>
        </w:rPr>
        <w:t xml:space="preserve"> </w:t>
      </w:r>
      <w:r w:rsidRPr="00B176DC">
        <w:rPr>
          <w:rFonts w:eastAsia="Arial" w:cstheme="minorHAnsi"/>
          <w:color w:val="000000"/>
          <w:spacing w:val="-3"/>
          <w:sz w:val="20"/>
          <w:szCs w:val="20"/>
          <w:lang w:val="en-GB" w:eastAsia="en-GB"/>
        </w:rPr>
        <w:t>of</w:t>
      </w:r>
      <w:r w:rsidRPr="00B176DC">
        <w:rPr>
          <w:rFonts w:eastAsia="Arial" w:cstheme="minorHAnsi"/>
          <w:color w:val="000000"/>
          <w:spacing w:val="-1"/>
          <w:sz w:val="20"/>
          <w:szCs w:val="20"/>
          <w:lang w:val="en-GB" w:eastAsia="en-GB"/>
        </w:rPr>
        <w:t xml:space="preserve"> </w:t>
      </w:r>
      <w:r w:rsidRPr="00B176DC">
        <w:rPr>
          <w:rFonts w:eastAsia="Arial" w:cstheme="minorHAnsi"/>
          <w:color w:val="000000"/>
          <w:spacing w:val="-3"/>
          <w:sz w:val="20"/>
          <w:szCs w:val="20"/>
          <w:lang w:val="en-GB" w:eastAsia="en-GB"/>
        </w:rPr>
        <w:t>t</w:t>
      </w:r>
      <w:r w:rsidRPr="00B176DC">
        <w:rPr>
          <w:rFonts w:eastAsia="Arial" w:cstheme="minorHAnsi"/>
          <w:color w:val="000000"/>
          <w:spacing w:val="-1"/>
          <w:sz w:val="20"/>
          <w:szCs w:val="20"/>
          <w:lang w:val="en-GB" w:eastAsia="en-GB"/>
        </w:rPr>
        <w:t>h</w:t>
      </w:r>
      <w:r w:rsidRPr="00B176DC">
        <w:rPr>
          <w:rFonts w:eastAsia="Arial" w:cstheme="minorHAnsi"/>
          <w:color w:val="000000"/>
          <w:spacing w:val="2"/>
          <w:sz w:val="20"/>
          <w:szCs w:val="20"/>
          <w:lang w:val="en-GB" w:eastAsia="en-GB"/>
        </w:rPr>
        <w:t>e</w:t>
      </w:r>
      <w:r w:rsidRPr="00B176DC">
        <w:rPr>
          <w:rFonts w:eastAsia="Arial" w:cstheme="minorHAnsi"/>
          <w:color w:val="000000"/>
          <w:spacing w:val="-1"/>
          <w:sz w:val="20"/>
          <w:szCs w:val="20"/>
          <w:lang w:val="en-GB" w:eastAsia="en-GB"/>
        </w:rPr>
        <w:t>i</w:t>
      </w:r>
      <w:r w:rsidRPr="00B176DC">
        <w:rPr>
          <w:rFonts w:eastAsia="Arial" w:cstheme="minorHAnsi"/>
          <w:color w:val="000000"/>
          <w:spacing w:val="-3"/>
          <w:sz w:val="20"/>
          <w:szCs w:val="20"/>
          <w:lang w:val="en-GB" w:eastAsia="en-GB"/>
        </w:rPr>
        <w:t>r</w:t>
      </w:r>
      <w:r w:rsidRPr="00B176DC">
        <w:rPr>
          <w:rFonts w:eastAsia="Arial" w:cstheme="minorHAnsi"/>
          <w:color w:val="000000"/>
          <w:spacing w:val="-4"/>
          <w:sz w:val="20"/>
          <w:szCs w:val="20"/>
          <w:lang w:val="en-GB" w:eastAsia="en-GB"/>
        </w:rPr>
        <w:t xml:space="preserve"> </w:t>
      </w:r>
      <w:r w:rsidRPr="00B176DC">
        <w:rPr>
          <w:rFonts w:eastAsia="Arial" w:cstheme="minorHAnsi"/>
          <w:color w:val="000000"/>
          <w:spacing w:val="-3"/>
          <w:sz w:val="20"/>
          <w:szCs w:val="20"/>
          <w:lang w:val="en-GB" w:eastAsia="en-GB"/>
        </w:rPr>
        <w:t xml:space="preserve">proposal. </w:t>
      </w:r>
      <w:r w:rsidRPr="00B176DC">
        <w:rPr>
          <w:rFonts w:eastAsia="Calibri" w:cstheme="minorHAnsi"/>
          <w:color w:val="000000"/>
          <w:spacing w:val="-3"/>
          <w:sz w:val="20"/>
          <w:szCs w:val="20"/>
          <w:lang w:val="en-GB" w:eastAsia="en-GB"/>
        </w:rPr>
        <w:t xml:space="preserve">The award will be in effect only after acceptance by the selected proponent of the terms and conditions </w:t>
      </w:r>
      <w:r w:rsidR="00483D48" w:rsidRPr="00B176DC">
        <w:rPr>
          <w:rFonts w:eastAsia="Calibri" w:cstheme="minorHAnsi"/>
          <w:color w:val="000000"/>
          <w:spacing w:val="-3"/>
          <w:sz w:val="20"/>
          <w:szCs w:val="20"/>
          <w:lang w:val="en-GB" w:eastAsia="en-GB"/>
        </w:rPr>
        <w:t xml:space="preserve">of the agreement </w:t>
      </w:r>
      <w:r w:rsidRPr="00B176DC">
        <w:rPr>
          <w:rFonts w:eastAsia="Calibri" w:cstheme="minorHAnsi"/>
          <w:color w:val="000000"/>
          <w:spacing w:val="-3"/>
          <w:sz w:val="20"/>
          <w:szCs w:val="20"/>
          <w:lang w:val="en-GB" w:eastAsia="en-GB"/>
        </w:rPr>
        <w:t xml:space="preserve">and the terms of reference. </w:t>
      </w:r>
      <w:r w:rsidRPr="00B176DC">
        <w:rPr>
          <w:rFonts w:eastAsia="Calibri" w:cstheme="minorHAnsi"/>
          <w:b/>
          <w:bCs/>
          <w:color w:val="000000"/>
          <w:spacing w:val="-3"/>
          <w:sz w:val="20"/>
          <w:szCs w:val="20"/>
          <w:lang w:val="en-GB" w:eastAsia="en-GB"/>
        </w:rPr>
        <w:t>The agreement will reflect the name of the proponent whose financials were provided in response to this CFP</w:t>
      </w:r>
      <w:r w:rsidRPr="00B176DC">
        <w:rPr>
          <w:rFonts w:eastAsia="Calibri" w:cstheme="minorHAnsi"/>
          <w:color w:val="000000"/>
          <w:spacing w:val="-3"/>
          <w:sz w:val="20"/>
          <w:szCs w:val="20"/>
          <w:lang w:val="en-GB" w:eastAsia="en-GB"/>
        </w:rPr>
        <w:t>.</w:t>
      </w:r>
      <w:r w:rsidR="00A035E0" w:rsidRPr="00B176DC">
        <w:rPr>
          <w:rFonts w:eastAsia="Calibri" w:cstheme="minorHAnsi"/>
          <w:color w:val="000000"/>
          <w:spacing w:val="-3"/>
          <w:sz w:val="20"/>
          <w:szCs w:val="20"/>
          <w:lang w:val="en-GB" w:eastAsia="en-GB"/>
        </w:rPr>
        <w:t xml:space="preserve"> </w:t>
      </w:r>
      <w:r w:rsidRPr="00B176DC">
        <w:rPr>
          <w:rFonts w:eastAsia="Calibri" w:cstheme="minorHAnsi"/>
          <w:color w:val="000000"/>
          <w:spacing w:val="-3"/>
          <w:sz w:val="20"/>
          <w:szCs w:val="20"/>
          <w:lang w:val="en-GB" w:eastAsia="en-GB"/>
        </w:rPr>
        <w:t xml:space="preserve">Upon execution of agreement </w:t>
      </w:r>
      <w:r w:rsidR="0026403E" w:rsidRPr="00B176DC">
        <w:rPr>
          <w:rFonts w:eastAsia="Calibri" w:cstheme="minorHAnsi"/>
          <w:color w:val="000000"/>
          <w:spacing w:val="-3"/>
          <w:sz w:val="20"/>
          <w:szCs w:val="20"/>
          <w:lang w:val="en-GB" w:eastAsia="en-GB"/>
        </w:rPr>
        <w:t>UN Women</w:t>
      </w:r>
      <w:r w:rsidRPr="00B176DC">
        <w:rPr>
          <w:rFonts w:eastAsia="Calibri" w:cstheme="minorHAnsi"/>
          <w:color w:val="000000"/>
          <w:spacing w:val="-3"/>
          <w:sz w:val="20"/>
          <w:szCs w:val="20"/>
          <w:lang w:val="en-GB" w:eastAsia="en-GB"/>
        </w:rPr>
        <w:t xml:space="preserve"> will promptly notify the unsuccessful proponents.</w:t>
      </w:r>
    </w:p>
    <w:p w14:paraId="2D09D476" w14:textId="6E0959AA" w:rsidR="00C22EF1" w:rsidRPr="00B176DC"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B176DC">
        <w:rPr>
          <w:rFonts w:eastAsia="Calibri" w:cstheme="minorHAnsi"/>
          <w:color w:val="000000"/>
          <w:spacing w:val="-3"/>
          <w:sz w:val="20"/>
          <w:szCs w:val="20"/>
          <w:lang w:val="en-GB" w:eastAsia="en-GB"/>
        </w:rPr>
        <w:t>14.2</w:t>
      </w:r>
      <w:r w:rsidR="001E7A73" w:rsidRPr="00B176DC">
        <w:rPr>
          <w:rFonts w:eastAsia="Calibri" w:cstheme="minorHAnsi"/>
          <w:color w:val="000000"/>
          <w:spacing w:val="-3"/>
          <w:sz w:val="20"/>
          <w:szCs w:val="20"/>
          <w:lang w:val="en-GB" w:eastAsia="en-GB"/>
        </w:rPr>
        <w:tab/>
      </w:r>
      <w:r w:rsidRPr="00B176DC">
        <w:rPr>
          <w:rFonts w:eastAsia="Calibri" w:cstheme="minorHAnsi"/>
          <w:color w:val="000000"/>
          <w:spacing w:val="-3"/>
          <w:sz w:val="20"/>
          <w:szCs w:val="20"/>
          <w:lang w:val="en-GB" w:eastAsia="en-GB"/>
        </w:rPr>
        <w:t>The selected proponent is expected to commence providing services as of the date and time stipulated in this CFP.</w:t>
      </w:r>
    </w:p>
    <w:p w14:paraId="55C250ED" w14:textId="447C1656" w:rsidR="00C22EF1" w:rsidRPr="00391917" w:rsidRDefault="00C22EF1" w:rsidP="00391917">
      <w:p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sectPr w:rsidR="00C22EF1" w:rsidRPr="00391917" w:rsidSect="0038204D">
          <w:footerReference w:type="even" r:id="rId30"/>
          <w:footerReference w:type="default" r:id="rId31"/>
          <w:headerReference w:type="first" r:id="rId32"/>
          <w:footerReference w:type="first" r:id="rId33"/>
          <w:pgSz w:w="11907" w:h="16839" w:code="9"/>
          <w:pgMar w:top="1440" w:right="1440" w:bottom="1440" w:left="1440" w:header="720" w:footer="720" w:gutter="0"/>
          <w:pgNumType w:start="1"/>
          <w:cols w:space="720"/>
          <w:titlePg/>
          <w:docGrid w:linePitch="299"/>
        </w:sectPr>
      </w:pPr>
      <w:r w:rsidRPr="00B176DC">
        <w:rPr>
          <w:rFonts w:eastAsia="Calibri" w:cstheme="minorHAnsi"/>
          <w:color w:val="000000"/>
          <w:spacing w:val="-3"/>
          <w:sz w:val="20"/>
          <w:szCs w:val="20"/>
          <w:lang w:val="en-GB" w:eastAsia="en-GB"/>
        </w:rPr>
        <w:t>14.3</w:t>
      </w:r>
      <w:r w:rsidR="001E7A73" w:rsidRPr="00B176DC">
        <w:rPr>
          <w:rFonts w:eastAsia="Calibri" w:cstheme="minorHAnsi"/>
          <w:color w:val="000000"/>
          <w:spacing w:val="-3"/>
          <w:sz w:val="20"/>
          <w:szCs w:val="20"/>
          <w:lang w:val="en-GB" w:eastAsia="en-GB"/>
        </w:rPr>
        <w:tab/>
      </w:r>
      <w:r w:rsidRPr="00B176DC">
        <w:rPr>
          <w:rFonts w:eastAsia="Calibri" w:cstheme="minorHAnsi"/>
          <w:color w:val="000000"/>
          <w:spacing w:val="-3"/>
          <w:sz w:val="20"/>
          <w:szCs w:val="20"/>
          <w:lang w:val="en-GB" w:eastAsia="en-GB"/>
        </w:rPr>
        <w:t xml:space="preserve">The award will be for an agreement with an original term </w:t>
      </w:r>
      <w:r w:rsidRPr="007F521D">
        <w:rPr>
          <w:rFonts w:eastAsia="Calibri" w:cstheme="minorHAnsi"/>
          <w:color w:val="000000"/>
          <w:spacing w:val="-3"/>
          <w:sz w:val="20"/>
          <w:szCs w:val="20"/>
          <w:lang w:val="en-GB" w:eastAsia="en-GB"/>
        </w:rPr>
        <w:t xml:space="preserve">of </w:t>
      </w:r>
      <w:r w:rsidR="00537404" w:rsidRPr="007F521D">
        <w:rPr>
          <w:rFonts w:eastAsia="Calibri" w:cstheme="minorHAnsi"/>
          <w:color w:val="000000"/>
          <w:spacing w:val="-3"/>
          <w:sz w:val="20"/>
          <w:szCs w:val="20"/>
          <w:u w:val="single"/>
          <w:lang w:val="en-GB" w:eastAsia="en-GB"/>
        </w:rPr>
        <w:t>12</w:t>
      </w:r>
      <w:r w:rsidR="00CC50F3" w:rsidRPr="007F521D">
        <w:rPr>
          <w:rFonts w:eastAsia="Calibri" w:cstheme="minorHAnsi"/>
          <w:color w:val="000000"/>
          <w:spacing w:val="-3"/>
          <w:sz w:val="20"/>
          <w:szCs w:val="20"/>
          <w:u w:val="single"/>
          <w:lang w:val="en-GB" w:eastAsia="en-GB"/>
        </w:rPr>
        <w:t xml:space="preserve"> to </w:t>
      </w:r>
      <w:r w:rsidR="00CD4E21" w:rsidRPr="007F521D">
        <w:rPr>
          <w:rFonts w:eastAsia="Calibri" w:cstheme="minorHAnsi"/>
          <w:color w:val="000000"/>
          <w:spacing w:val="-3"/>
          <w:sz w:val="20"/>
          <w:szCs w:val="20"/>
          <w:u w:val="single"/>
          <w:lang w:val="en-GB" w:eastAsia="en-GB"/>
        </w:rPr>
        <w:t xml:space="preserve">20 </w:t>
      </w:r>
      <w:r w:rsidR="00CC50F3" w:rsidRPr="007F521D">
        <w:rPr>
          <w:rFonts w:eastAsia="Calibri" w:cstheme="minorHAnsi"/>
          <w:color w:val="000000"/>
          <w:spacing w:val="-3"/>
          <w:sz w:val="20"/>
          <w:szCs w:val="20"/>
          <w:u w:val="single"/>
          <w:lang w:val="en-GB" w:eastAsia="en-GB"/>
        </w:rPr>
        <w:t xml:space="preserve">months </w:t>
      </w:r>
      <w:r w:rsidRPr="007F521D">
        <w:rPr>
          <w:rFonts w:eastAsia="Calibri" w:cstheme="minorHAnsi"/>
          <w:color w:val="000000"/>
          <w:spacing w:val="-3"/>
          <w:sz w:val="20"/>
          <w:szCs w:val="20"/>
          <w:lang w:val="en-GB" w:eastAsia="en-GB"/>
        </w:rPr>
        <w:t>with</w:t>
      </w:r>
      <w:r w:rsidRPr="00B176DC">
        <w:rPr>
          <w:rFonts w:eastAsia="Calibri" w:cstheme="minorHAnsi"/>
          <w:color w:val="000000"/>
          <w:spacing w:val="-3"/>
          <w:sz w:val="20"/>
          <w:szCs w:val="20"/>
          <w:lang w:val="en-GB" w:eastAsia="en-GB"/>
        </w:rPr>
        <w:t xml:space="preserve"> the option to renew under the same terms and conditions for an additional period or periods as indicated by </w:t>
      </w:r>
      <w:r w:rsidR="0026403E" w:rsidRPr="00B176DC">
        <w:rPr>
          <w:rFonts w:eastAsia="Calibri" w:cstheme="minorHAnsi"/>
          <w:color w:val="000000"/>
          <w:spacing w:val="-3"/>
          <w:sz w:val="20"/>
          <w:szCs w:val="20"/>
          <w:lang w:val="en-GB" w:eastAsia="en-GB"/>
        </w:rPr>
        <w:t>UN Women</w:t>
      </w:r>
      <w:r w:rsidR="00391917">
        <w:rPr>
          <w:rFonts w:eastAsia="Calibri" w:cstheme="minorHAnsi"/>
          <w:color w:val="000000"/>
          <w:spacing w:val="-3"/>
          <w:sz w:val="20"/>
          <w:szCs w:val="20"/>
          <w:lang w:val="en-GB" w:eastAsia="en-GB"/>
        </w:rPr>
        <w:t>.</w:t>
      </w:r>
    </w:p>
    <w:p w14:paraId="1AA786F7" w14:textId="77777777" w:rsidR="00C22EF1" w:rsidRPr="00B176DC" w:rsidRDefault="00C22EF1" w:rsidP="0038204D">
      <w:pPr>
        <w:keepNext/>
        <w:keepLines/>
        <w:spacing w:after="0" w:line="240" w:lineRule="auto"/>
        <w:outlineLvl w:val="0"/>
        <w:rPr>
          <w:rFonts w:eastAsia="Times New Roman" w:cstheme="minorHAnsi"/>
          <w:b/>
          <w:color w:val="000000"/>
          <w:sz w:val="20"/>
          <w:szCs w:val="20"/>
          <w:lang w:val="en-GB" w:eastAsia="en-GB"/>
        </w:rPr>
      </w:pPr>
    </w:p>
    <w:p w14:paraId="2B6AF2D5" w14:textId="5AB84E37" w:rsidR="00C22EF1" w:rsidRPr="00B176DC"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20"/>
          <w:szCs w:val="20"/>
          <w:lang w:val="en-GB" w:eastAsia="en-GB"/>
        </w:rPr>
      </w:pPr>
      <w:r w:rsidRPr="00B176DC">
        <w:rPr>
          <w:rFonts w:eastAsia="Times New Roman" w:cstheme="minorHAnsi"/>
          <w:b/>
          <w:bCs/>
          <w:color w:val="002060"/>
          <w:sz w:val="20"/>
          <w:szCs w:val="20"/>
          <w:lang w:val="en-GB" w:eastAsia="en-GB"/>
        </w:rPr>
        <w:t>Annex B-</w:t>
      </w:r>
      <w:r w:rsidR="00397A6C" w:rsidRPr="00B176DC">
        <w:rPr>
          <w:rFonts w:eastAsia="Times New Roman" w:cstheme="minorHAnsi"/>
          <w:b/>
          <w:bCs/>
          <w:color w:val="002060"/>
          <w:sz w:val="20"/>
          <w:szCs w:val="20"/>
          <w:lang w:val="en-GB" w:eastAsia="en-GB"/>
        </w:rPr>
        <w:t>2</w:t>
      </w:r>
    </w:p>
    <w:p w14:paraId="22EF3D88" w14:textId="7321FC4B" w:rsidR="00397A6C" w:rsidRPr="00B176DC"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20"/>
          <w:szCs w:val="20"/>
          <w:u w:val="single"/>
          <w:lang w:val="en-GB" w:eastAsia="en-GB"/>
        </w:rPr>
      </w:pPr>
      <w:r w:rsidRPr="00B176DC">
        <w:rPr>
          <w:rFonts w:eastAsia="Times New Roman" w:cstheme="minorHAnsi"/>
          <w:b/>
          <w:color w:val="002060"/>
          <w:sz w:val="20"/>
          <w:szCs w:val="20"/>
          <w:u w:val="single"/>
          <w:lang w:val="en-GB" w:eastAsia="en-GB"/>
        </w:rPr>
        <w:t xml:space="preserve">Template for </w:t>
      </w:r>
      <w:r w:rsidR="009A49E6" w:rsidRPr="00B176DC">
        <w:rPr>
          <w:rFonts w:eastAsia="Times New Roman" w:cstheme="minorHAnsi"/>
          <w:b/>
          <w:color w:val="002060"/>
          <w:sz w:val="20"/>
          <w:szCs w:val="20"/>
          <w:u w:val="single"/>
          <w:lang w:val="en-GB" w:eastAsia="en-GB"/>
        </w:rPr>
        <w:t>P</w:t>
      </w:r>
      <w:r w:rsidRPr="00B176DC">
        <w:rPr>
          <w:rFonts w:eastAsia="Times New Roman" w:cstheme="minorHAnsi"/>
          <w:b/>
          <w:color w:val="002060"/>
          <w:sz w:val="20"/>
          <w:szCs w:val="20"/>
          <w:u w:val="single"/>
          <w:lang w:val="en-GB" w:eastAsia="en-GB"/>
        </w:rPr>
        <w:t xml:space="preserve">roposal </w:t>
      </w:r>
      <w:r w:rsidR="009A49E6" w:rsidRPr="00B176DC">
        <w:rPr>
          <w:rFonts w:eastAsia="Times New Roman" w:cstheme="minorHAnsi"/>
          <w:b/>
          <w:color w:val="002060"/>
          <w:sz w:val="20"/>
          <w:szCs w:val="20"/>
          <w:u w:val="single"/>
          <w:lang w:val="en-GB" w:eastAsia="en-GB"/>
        </w:rPr>
        <w:t>S</w:t>
      </w:r>
      <w:r w:rsidRPr="00B176DC">
        <w:rPr>
          <w:rFonts w:eastAsia="Times New Roman" w:cstheme="minorHAnsi"/>
          <w:b/>
          <w:color w:val="002060"/>
          <w:sz w:val="20"/>
          <w:szCs w:val="20"/>
          <w:u w:val="single"/>
          <w:lang w:val="en-GB" w:eastAsia="en-GB"/>
        </w:rPr>
        <w:t>ubmission</w:t>
      </w:r>
    </w:p>
    <w:p w14:paraId="40F2A6C0" w14:textId="77777777" w:rsidR="00C22EF1" w:rsidRPr="00B176DC" w:rsidRDefault="00C22EF1" w:rsidP="0038204D">
      <w:pPr>
        <w:tabs>
          <w:tab w:val="center" w:pos="4320"/>
          <w:tab w:val="right" w:pos="8640"/>
        </w:tabs>
        <w:spacing w:after="0" w:line="240" w:lineRule="auto"/>
        <w:jc w:val="center"/>
        <w:rPr>
          <w:rFonts w:eastAsia="Times New Roman" w:cstheme="minorHAnsi"/>
          <w:b/>
          <w:color w:val="000000"/>
          <w:sz w:val="20"/>
          <w:szCs w:val="20"/>
          <w:lang w:val="en-GB" w:eastAsia="en-GB"/>
        </w:rPr>
      </w:pPr>
    </w:p>
    <w:p w14:paraId="37F3F7A1" w14:textId="33AD6E3D"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Call </w:t>
      </w:r>
      <w:r w:rsidR="005128FC" w:rsidRPr="00B176DC">
        <w:rPr>
          <w:rFonts w:eastAsia="Times New Roman" w:cstheme="minorHAnsi"/>
          <w:b/>
          <w:color w:val="000000"/>
          <w:sz w:val="20"/>
          <w:szCs w:val="20"/>
          <w:lang w:val="en-GB" w:eastAsia="en-GB"/>
        </w:rPr>
        <w:t>F</w:t>
      </w:r>
      <w:r w:rsidRPr="00B176DC">
        <w:rPr>
          <w:rFonts w:eastAsia="Times New Roman" w:cstheme="minorHAnsi"/>
          <w:b/>
          <w:color w:val="000000"/>
          <w:sz w:val="20"/>
          <w:szCs w:val="20"/>
          <w:lang w:val="en-GB" w:eastAsia="en-GB"/>
        </w:rPr>
        <w:t xml:space="preserve">or </w:t>
      </w:r>
      <w:r w:rsidR="008B7812" w:rsidRPr="00B176DC">
        <w:rPr>
          <w:rFonts w:eastAsia="Times New Roman" w:cstheme="minorHAnsi"/>
          <w:b/>
          <w:color w:val="000000"/>
          <w:sz w:val="20"/>
          <w:szCs w:val="20"/>
          <w:lang w:val="en-GB" w:eastAsia="en-GB"/>
        </w:rPr>
        <w:t>P</w:t>
      </w:r>
      <w:r w:rsidRPr="00B176DC">
        <w:rPr>
          <w:rFonts w:eastAsia="Times New Roman" w:cstheme="minorHAnsi"/>
          <w:b/>
          <w:color w:val="000000"/>
          <w:sz w:val="20"/>
          <w:szCs w:val="20"/>
          <w:lang w:val="en-GB" w:eastAsia="en-GB"/>
        </w:rPr>
        <w:t>roposal</w:t>
      </w:r>
      <w:r w:rsidR="008B7812" w:rsidRPr="00B176DC">
        <w:rPr>
          <w:rFonts w:eastAsia="Times New Roman" w:cstheme="minorHAnsi"/>
          <w:b/>
          <w:color w:val="000000"/>
          <w:sz w:val="20"/>
          <w:szCs w:val="20"/>
          <w:lang w:val="en-GB" w:eastAsia="en-GB"/>
        </w:rPr>
        <w:t>s</w:t>
      </w:r>
    </w:p>
    <w:p w14:paraId="256FBA33" w14:textId="6E98CC74"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Description of Services </w:t>
      </w:r>
    </w:p>
    <w:p w14:paraId="4A477F23" w14:textId="7AEA3A28" w:rsidR="00FA65C6" w:rsidRPr="008B7FC2" w:rsidRDefault="00FA65C6" w:rsidP="00FA65C6">
      <w:pPr>
        <w:pBdr>
          <w:top w:val="nil"/>
          <w:left w:val="nil"/>
          <w:bottom w:val="nil"/>
          <w:right w:val="nil"/>
          <w:between w:val="nil"/>
        </w:pBdr>
        <w:spacing w:after="0" w:line="240" w:lineRule="auto"/>
        <w:jc w:val="both"/>
        <w:rPr>
          <w:rFonts w:cstheme="minorHAnsi"/>
          <w:color w:val="000000"/>
          <w:sz w:val="20"/>
          <w:szCs w:val="20"/>
        </w:rPr>
      </w:pPr>
      <w:r w:rsidRPr="008B7FC2">
        <w:rPr>
          <w:rFonts w:eastAsia="Calibri" w:cstheme="minorHAnsi"/>
          <w:b/>
          <w:bCs/>
          <w:color w:val="000000"/>
          <w:sz w:val="20"/>
          <w:szCs w:val="20"/>
          <w:lang w:val="en-CA"/>
        </w:rPr>
        <w:t xml:space="preserve">CFP No. </w:t>
      </w:r>
      <w:r w:rsidRPr="008B7FC2">
        <w:rPr>
          <w:rFonts w:eastAsia="Calibri" w:cstheme="minorHAnsi"/>
          <w:b/>
          <w:bCs/>
          <w:sz w:val="20"/>
          <w:szCs w:val="20"/>
          <w:lang w:val="en-CA"/>
        </w:rPr>
        <w:t>UNW-ECA-MDA-CfP2024-004</w:t>
      </w:r>
    </w:p>
    <w:p w14:paraId="4A4700C8" w14:textId="33E53928"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p>
    <w:p w14:paraId="2C40959C" w14:textId="44B84110" w:rsidR="001B089C" w:rsidRPr="00B176DC" w:rsidRDefault="001B089C" w:rsidP="0038204D">
      <w:pPr>
        <w:tabs>
          <w:tab w:val="center" w:pos="4320"/>
          <w:tab w:val="right" w:pos="8640"/>
        </w:tabs>
        <w:spacing w:after="0" w:line="240" w:lineRule="auto"/>
        <w:rPr>
          <w:rFonts w:eastAsia="Times New Roman" w:cstheme="minorHAnsi"/>
          <w:b/>
          <w:color w:val="000000"/>
          <w:spacing w:val="-3"/>
          <w:sz w:val="20"/>
          <w:szCs w:val="20"/>
          <w:lang w:val="en-GB" w:eastAsia="en-GB"/>
        </w:rPr>
      </w:pPr>
    </w:p>
    <w:p w14:paraId="6BA4E6EA" w14:textId="77777777" w:rsidR="001B089C" w:rsidRPr="00B176DC" w:rsidRDefault="001B089C" w:rsidP="0038204D">
      <w:pPr>
        <w:tabs>
          <w:tab w:val="center" w:pos="4320"/>
          <w:tab w:val="right" w:pos="8640"/>
        </w:tabs>
        <w:spacing w:after="0" w:line="240" w:lineRule="auto"/>
        <w:rPr>
          <w:rFonts w:eastAsia="Times New Roman" w:cstheme="minorHAnsi"/>
          <w:b/>
          <w:color w:val="000000"/>
          <w:spacing w:val="-3"/>
          <w:sz w:val="20"/>
          <w:szCs w:val="20"/>
          <w:lang w:val="en-GB" w:eastAsia="en-GB"/>
        </w:rPr>
      </w:pPr>
    </w:p>
    <w:tbl>
      <w:tblPr>
        <w:tblStyle w:val="TableGrid4"/>
        <w:tblW w:w="0" w:type="auto"/>
        <w:tblLook w:val="04A0" w:firstRow="1" w:lastRow="0" w:firstColumn="1" w:lastColumn="0" w:noHBand="0" w:noVBand="1"/>
      </w:tblPr>
      <w:tblGrid>
        <w:gridCol w:w="9017"/>
      </w:tblGrid>
      <w:tr w:rsidR="00C22EF1" w:rsidRPr="00B176DC" w14:paraId="1209E14D" w14:textId="77777777" w:rsidTr="004618C5">
        <w:trPr>
          <w:trHeight w:val="256"/>
        </w:trPr>
        <w:tc>
          <w:tcPr>
            <w:tcW w:w="9350" w:type="dxa"/>
          </w:tcPr>
          <w:p w14:paraId="7F20C7FF"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11481FE4" w14:textId="77777777" w:rsidR="00C22EF1" w:rsidRPr="00B176DC" w:rsidRDefault="00C22EF1" w:rsidP="0038204D">
            <w:pPr>
              <w:widowControl w:val="0"/>
              <w:autoSpaceDE w:val="0"/>
              <w:autoSpaceDN w:val="0"/>
              <w:adjustRightInd w:val="0"/>
              <w:jc w:val="both"/>
              <w:rPr>
                <w:rFonts w:asciiTheme="minorHAnsi" w:hAnsiTheme="minorHAnsi" w:cstheme="minorHAnsi"/>
                <w:b/>
                <w:bCs/>
                <w:color w:val="000000"/>
                <w:sz w:val="20"/>
                <w:szCs w:val="20"/>
              </w:rPr>
            </w:pPr>
            <w:r w:rsidRPr="00B176DC">
              <w:rPr>
                <w:rFonts w:asciiTheme="minorHAnsi" w:hAnsiTheme="minorHAnsi" w:cstheme="minorHAnsi"/>
                <w:b/>
                <w:bCs/>
                <w:color w:val="000000"/>
                <w:sz w:val="20"/>
                <w:szCs w:val="20"/>
              </w:rPr>
              <w:t xml:space="preserve">Mandatory </w:t>
            </w:r>
            <w:r w:rsidR="009A49E6" w:rsidRPr="00B176DC">
              <w:rPr>
                <w:rFonts w:asciiTheme="minorHAnsi" w:hAnsiTheme="minorHAnsi" w:cstheme="minorHAnsi"/>
                <w:b/>
                <w:bCs/>
                <w:color w:val="000000"/>
                <w:sz w:val="20"/>
                <w:szCs w:val="20"/>
              </w:rPr>
              <w:t>R</w:t>
            </w:r>
            <w:r w:rsidRPr="00B176DC">
              <w:rPr>
                <w:rFonts w:asciiTheme="minorHAnsi" w:hAnsiTheme="minorHAnsi" w:cstheme="minorHAnsi"/>
                <w:b/>
                <w:bCs/>
                <w:color w:val="000000"/>
                <w:sz w:val="20"/>
                <w:szCs w:val="20"/>
              </w:rPr>
              <w:t>equirements/</w:t>
            </w:r>
            <w:r w:rsidR="009A49E6" w:rsidRPr="00B176DC">
              <w:rPr>
                <w:rFonts w:asciiTheme="minorHAnsi" w:hAnsiTheme="minorHAnsi" w:cstheme="minorHAnsi"/>
                <w:b/>
                <w:bCs/>
                <w:color w:val="000000"/>
                <w:sz w:val="20"/>
                <w:szCs w:val="20"/>
              </w:rPr>
              <w:t>P</w:t>
            </w:r>
            <w:r w:rsidRPr="00B176DC">
              <w:rPr>
                <w:rFonts w:asciiTheme="minorHAnsi" w:hAnsiTheme="minorHAnsi" w:cstheme="minorHAnsi"/>
                <w:b/>
                <w:bCs/>
                <w:color w:val="000000"/>
                <w:sz w:val="20"/>
                <w:szCs w:val="20"/>
              </w:rPr>
              <w:t>re-</w:t>
            </w:r>
            <w:r w:rsidR="009A49E6" w:rsidRPr="00B176DC">
              <w:rPr>
                <w:rFonts w:asciiTheme="minorHAnsi" w:hAnsiTheme="minorHAnsi" w:cstheme="minorHAnsi"/>
                <w:b/>
                <w:bCs/>
                <w:color w:val="000000"/>
                <w:sz w:val="20"/>
                <w:szCs w:val="20"/>
              </w:rPr>
              <w:t>Q</w:t>
            </w:r>
            <w:r w:rsidRPr="00B176DC">
              <w:rPr>
                <w:rFonts w:asciiTheme="minorHAnsi" w:hAnsiTheme="minorHAnsi" w:cstheme="minorHAnsi"/>
                <w:b/>
                <w:bCs/>
                <w:color w:val="000000"/>
                <w:sz w:val="20"/>
                <w:szCs w:val="20"/>
              </w:rPr>
              <w:t xml:space="preserve">ualification </w:t>
            </w:r>
            <w:r w:rsidR="009A49E6" w:rsidRPr="00B176DC">
              <w:rPr>
                <w:rFonts w:asciiTheme="minorHAnsi" w:hAnsiTheme="minorHAnsi" w:cstheme="minorHAnsi"/>
                <w:b/>
                <w:bCs/>
                <w:color w:val="000000"/>
                <w:sz w:val="20"/>
                <w:szCs w:val="20"/>
              </w:rPr>
              <w:t>C</w:t>
            </w:r>
            <w:r w:rsidRPr="00B176DC">
              <w:rPr>
                <w:rFonts w:asciiTheme="minorHAnsi" w:hAnsiTheme="minorHAnsi" w:cstheme="minorHAnsi"/>
                <w:b/>
                <w:bCs/>
                <w:color w:val="000000"/>
                <w:sz w:val="20"/>
                <w:szCs w:val="20"/>
              </w:rPr>
              <w:t xml:space="preserve">riteria </w:t>
            </w:r>
          </w:p>
          <w:p w14:paraId="7BF8C77C" w14:textId="27A57361"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27FB7DF4" w14:textId="77777777" w:rsidR="009A49E6" w:rsidRPr="00B176DC" w:rsidRDefault="009A49E6" w:rsidP="0038204D">
      <w:pPr>
        <w:widowControl w:val="0"/>
        <w:autoSpaceDE w:val="0"/>
        <w:autoSpaceDN w:val="0"/>
        <w:adjustRightInd w:val="0"/>
        <w:spacing w:after="0" w:line="240" w:lineRule="auto"/>
        <w:jc w:val="both"/>
        <w:rPr>
          <w:rFonts w:eastAsia="Calibri" w:cstheme="minorHAnsi"/>
          <w:color w:val="000000"/>
          <w:sz w:val="20"/>
          <w:szCs w:val="20"/>
          <w:u w:val="single"/>
          <w:lang w:val="en-CA"/>
        </w:rPr>
      </w:pPr>
    </w:p>
    <w:p w14:paraId="20150730" w14:textId="190AC741"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u w:val="single"/>
          <w:lang w:val="en-CA"/>
        </w:rPr>
        <w:t xml:space="preserve">Proponents are requested to complete </w:t>
      </w:r>
      <w:r w:rsidR="001D0D64" w:rsidRPr="00B176DC">
        <w:rPr>
          <w:rFonts w:eastAsia="Calibri" w:cstheme="minorHAnsi"/>
          <w:color w:val="000000"/>
          <w:sz w:val="20"/>
          <w:szCs w:val="20"/>
          <w:u w:val="single"/>
          <w:lang w:val="en-CA"/>
        </w:rPr>
        <w:t xml:space="preserve">this </w:t>
      </w:r>
      <w:r w:rsidRPr="00B176DC">
        <w:rPr>
          <w:rFonts w:eastAsia="Calibri" w:cstheme="minorHAnsi"/>
          <w:color w:val="000000"/>
          <w:sz w:val="20"/>
          <w:szCs w:val="20"/>
          <w:u w:val="single"/>
          <w:lang w:val="en-CA"/>
        </w:rPr>
        <w:t xml:space="preserve">form </w:t>
      </w:r>
      <w:r w:rsidR="001D0D64" w:rsidRPr="00B176DC">
        <w:rPr>
          <w:rFonts w:eastAsia="Calibri" w:cstheme="minorHAnsi"/>
          <w:color w:val="000000"/>
          <w:sz w:val="20"/>
          <w:szCs w:val="20"/>
          <w:u w:val="single"/>
          <w:lang w:val="en-CA"/>
        </w:rPr>
        <w:t>(</w:t>
      </w:r>
      <w:r w:rsidRPr="00B176DC">
        <w:rPr>
          <w:rFonts w:eastAsia="Calibri" w:cstheme="minorHAnsi"/>
          <w:b/>
          <w:color w:val="000000"/>
          <w:sz w:val="20"/>
          <w:szCs w:val="20"/>
          <w:u w:val="single"/>
          <w:lang w:val="en-CA"/>
        </w:rPr>
        <w:t>Annex B</w:t>
      </w:r>
      <w:r w:rsidR="005F78B8" w:rsidRPr="00B176DC">
        <w:rPr>
          <w:rFonts w:eastAsia="Calibri" w:cstheme="minorHAnsi"/>
          <w:b/>
          <w:color w:val="000000"/>
          <w:sz w:val="20"/>
          <w:szCs w:val="20"/>
          <w:u w:val="single"/>
          <w:lang w:val="en-CA"/>
        </w:rPr>
        <w:t>-2</w:t>
      </w:r>
      <w:r w:rsidR="001D0D64" w:rsidRPr="00B176DC">
        <w:rPr>
          <w:rFonts w:eastAsia="Calibri" w:cstheme="minorHAnsi"/>
          <w:b/>
          <w:color w:val="000000"/>
          <w:sz w:val="20"/>
          <w:szCs w:val="20"/>
          <w:u w:val="single"/>
          <w:lang w:val="en-CA"/>
        </w:rPr>
        <w:t>)</w:t>
      </w:r>
      <w:r w:rsidRPr="00B176DC">
        <w:rPr>
          <w:rFonts w:eastAsia="Calibri" w:cstheme="minorHAnsi"/>
          <w:color w:val="000000"/>
          <w:sz w:val="20"/>
          <w:szCs w:val="20"/>
          <w:u w:val="single"/>
          <w:lang w:val="en-CA"/>
        </w:rPr>
        <w:t xml:space="preserve"> and return it as part of their submission.</w:t>
      </w:r>
      <w:r w:rsidRPr="00B176DC">
        <w:rPr>
          <w:rFonts w:eastAsia="Calibri" w:cstheme="minorHAnsi"/>
          <w:color w:val="000000"/>
          <w:sz w:val="20"/>
          <w:szCs w:val="20"/>
          <w:lang w:val="en-CA"/>
        </w:rPr>
        <w:t xml:space="preserve"> </w:t>
      </w:r>
    </w:p>
    <w:p w14:paraId="368AC1E0" w14:textId="77777777" w:rsidR="00A9619F" w:rsidRPr="00B176DC" w:rsidRDefault="00A9619F" w:rsidP="00A9619F">
      <w:pPr>
        <w:spacing w:after="0" w:line="240" w:lineRule="auto"/>
        <w:jc w:val="both"/>
        <w:rPr>
          <w:rFonts w:eastAsia="Arial" w:cstheme="minorHAnsi"/>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B176DC"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B176DC" w:rsidRDefault="00A9619F" w:rsidP="00CD2818">
            <w:pPr>
              <w:spacing w:after="0" w:line="240" w:lineRule="auto"/>
              <w:rPr>
                <w:rFonts w:eastAsia="Arial" w:cstheme="minorHAnsi"/>
                <w:sz w:val="20"/>
                <w:szCs w:val="20"/>
              </w:rPr>
            </w:pPr>
            <w:r w:rsidRPr="00B176DC">
              <w:rPr>
                <w:rFonts w:eastAsia="Arial" w:cstheme="minorHAnsi"/>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B176DC" w:rsidRDefault="00A9619F" w:rsidP="00CD2818">
            <w:pPr>
              <w:spacing w:after="0" w:line="240" w:lineRule="auto"/>
              <w:rPr>
                <w:rFonts w:eastAsia="Arial" w:cstheme="minorHAnsi"/>
                <w:b/>
                <w:bCs/>
                <w:sz w:val="20"/>
                <w:szCs w:val="20"/>
              </w:rPr>
            </w:pPr>
            <w:r w:rsidRPr="00B176DC">
              <w:rPr>
                <w:rFonts w:eastAsia="Arial" w:cstheme="minorHAnsi"/>
                <w:b/>
                <w:bCs/>
                <w:sz w:val="20"/>
                <w:szCs w:val="20"/>
              </w:rPr>
              <w:t>Proponent’s Response</w:t>
            </w:r>
          </w:p>
        </w:tc>
      </w:tr>
      <w:tr w:rsidR="00A9619F" w:rsidRPr="00B176DC"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B176DC" w:rsidRDefault="00A9619F">
            <w:pPr>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What year was </w:t>
            </w:r>
            <w:r w:rsidR="006E5050" w:rsidRPr="00B176DC">
              <w:rPr>
                <w:rFonts w:eastAsia="Arial" w:cstheme="minorHAnsi"/>
                <w:sz w:val="20"/>
                <w:szCs w:val="20"/>
              </w:rPr>
              <w:t>the</w:t>
            </w:r>
            <w:r w:rsidRPr="00B176DC">
              <w:rPr>
                <w:rFonts w:eastAsia="Arial" w:cstheme="minorHAnsi"/>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B176DC" w:rsidRDefault="00A9619F" w:rsidP="00CD2818">
            <w:pPr>
              <w:spacing w:after="0" w:line="240" w:lineRule="auto"/>
              <w:rPr>
                <w:rFonts w:eastAsia="Times New Roman" w:cstheme="minorHAnsi"/>
                <w:sz w:val="20"/>
                <w:szCs w:val="20"/>
              </w:rPr>
            </w:pPr>
          </w:p>
        </w:tc>
      </w:tr>
      <w:tr w:rsidR="00A9619F" w:rsidRPr="00B176DC"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B176DC" w:rsidRDefault="00A9619F">
            <w:pPr>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In what province/state/country </w:t>
            </w:r>
            <w:r w:rsidR="00641134" w:rsidRPr="00B176DC">
              <w:rPr>
                <w:rFonts w:eastAsia="Arial" w:cstheme="minorHAnsi"/>
                <w:sz w:val="20"/>
                <w:szCs w:val="20"/>
              </w:rPr>
              <w:t>has</w:t>
            </w:r>
            <w:r w:rsidRPr="00B176DC">
              <w:rPr>
                <w:rFonts w:eastAsia="Arial" w:cstheme="minorHAnsi"/>
                <w:sz w:val="20"/>
                <w:szCs w:val="20"/>
              </w:rPr>
              <w:t xml:space="preserve"> </w:t>
            </w:r>
            <w:r w:rsidR="006E5050" w:rsidRPr="00B176DC">
              <w:rPr>
                <w:rFonts w:eastAsia="Arial" w:cstheme="minorHAnsi"/>
                <w:sz w:val="20"/>
                <w:szCs w:val="20"/>
              </w:rPr>
              <w:t>the</w:t>
            </w:r>
            <w:r w:rsidRPr="00B176DC">
              <w:rPr>
                <w:rFonts w:eastAsia="Arial" w:cstheme="minorHAnsi"/>
                <w:sz w:val="20"/>
                <w:szCs w:val="20"/>
              </w:rPr>
              <w:t xml:space="preserve"> organization </w:t>
            </w:r>
            <w:r w:rsidR="00641134" w:rsidRPr="00B176DC">
              <w:rPr>
                <w:rFonts w:eastAsia="Arial" w:cstheme="minorHAnsi"/>
                <w:sz w:val="20"/>
                <w:szCs w:val="20"/>
              </w:rPr>
              <w:t xml:space="preserve">been </w:t>
            </w:r>
            <w:r w:rsidRPr="00B176DC">
              <w:rPr>
                <w:rFonts w:eastAsia="Arial" w:cstheme="minorHAnsi"/>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B176DC" w:rsidRDefault="00A9619F" w:rsidP="00CD2818">
            <w:pPr>
              <w:spacing w:after="0" w:line="240" w:lineRule="auto"/>
              <w:rPr>
                <w:rFonts w:eastAsia="Times New Roman" w:cstheme="minorHAnsi"/>
                <w:sz w:val="20"/>
                <w:szCs w:val="20"/>
              </w:rPr>
            </w:pPr>
          </w:p>
        </w:tc>
      </w:tr>
      <w:tr w:rsidR="00F26D4F" w:rsidRPr="00B176DC"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B176DC" w:rsidRDefault="00F26D4F">
            <w:pPr>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Has </w:t>
            </w:r>
            <w:r w:rsidR="006E5050" w:rsidRPr="00B176DC">
              <w:rPr>
                <w:rFonts w:eastAsia="Arial" w:cstheme="minorHAnsi"/>
                <w:sz w:val="20"/>
                <w:szCs w:val="20"/>
              </w:rPr>
              <w:t>the</w:t>
            </w:r>
            <w:r w:rsidRPr="00B176DC">
              <w:rPr>
                <w:rFonts w:eastAsia="Arial" w:cstheme="minorHAnsi"/>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B176DC">
              <w:rPr>
                <w:rFonts w:eastAsia="Arial" w:cstheme="minorHAnsi"/>
                <w:sz w:val="20"/>
                <w:szCs w:val="20"/>
              </w:rPr>
              <w:t>current status</w:t>
            </w:r>
            <w:proofErr w:type="gramEnd"/>
            <w:r w:rsidRPr="00B176DC">
              <w:rPr>
                <w:rFonts w:eastAsia="Arial" w:cstheme="minorHAns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1496A784" w14:textId="105EB842" w:rsidR="00F26D4F" w:rsidRPr="00B176DC" w:rsidRDefault="00F26D4F" w:rsidP="00F26D4F">
            <w:pPr>
              <w:spacing w:after="0" w:line="240" w:lineRule="auto"/>
              <w:rPr>
                <w:rFonts w:eastAsia="Arial" w:cstheme="minorHAnsi"/>
                <w:sz w:val="20"/>
                <w:szCs w:val="20"/>
              </w:rPr>
            </w:pPr>
          </w:p>
        </w:tc>
      </w:tr>
      <w:tr w:rsidR="00F26D4F" w:rsidRPr="00B176DC"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B176DC" w:rsidRDefault="00F26D4F">
            <w:pPr>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Has </w:t>
            </w:r>
            <w:r w:rsidR="006E5050" w:rsidRPr="00B176DC">
              <w:rPr>
                <w:rFonts w:eastAsia="Arial" w:cstheme="minorHAnsi"/>
                <w:sz w:val="20"/>
                <w:szCs w:val="20"/>
              </w:rPr>
              <w:t>the</w:t>
            </w:r>
            <w:r w:rsidRPr="00B176DC">
              <w:rPr>
                <w:rFonts w:eastAsia="Arial" w:cstheme="minorHAnsi"/>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p w14:paraId="1AD7D375" w14:textId="5BE2B40F" w:rsidR="00F26D4F" w:rsidRPr="00B176DC" w:rsidRDefault="00F26D4F" w:rsidP="00F26D4F">
            <w:pPr>
              <w:spacing w:after="0" w:line="240" w:lineRule="auto"/>
              <w:rPr>
                <w:rFonts w:eastAsia="Arial" w:cstheme="minorHAnsi"/>
                <w:sz w:val="20"/>
                <w:szCs w:val="20"/>
              </w:rPr>
            </w:pPr>
          </w:p>
        </w:tc>
      </w:tr>
      <w:tr w:rsidR="00F26D4F" w:rsidRPr="00B176DC"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B176DC" w:rsidRDefault="00F26D4F">
            <w:pPr>
              <w:numPr>
                <w:ilvl w:val="0"/>
                <w:numId w:val="19"/>
              </w:numPr>
              <w:spacing w:after="0" w:line="240" w:lineRule="auto"/>
              <w:jc w:val="both"/>
              <w:rPr>
                <w:rFonts w:cstheme="minorHAnsi"/>
                <w:sz w:val="20"/>
                <w:szCs w:val="20"/>
              </w:rPr>
            </w:pPr>
            <w:r w:rsidRPr="00B176DC">
              <w:rPr>
                <w:rFonts w:eastAsia="Calibri" w:cstheme="minorHAnsi"/>
                <w:sz w:val="20"/>
                <w:szCs w:val="20"/>
              </w:rPr>
              <w:t xml:space="preserve">Has </w:t>
            </w:r>
            <w:r w:rsidR="006E5050" w:rsidRPr="00B176DC">
              <w:rPr>
                <w:rFonts w:eastAsia="Calibri" w:cstheme="minorHAnsi"/>
                <w:sz w:val="20"/>
                <w:szCs w:val="20"/>
              </w:rPr>
              <w:t>the</w:t>
            </w:r>
            <w:r w:rsidRPr="00B176DC">
              <w:rPr>
                <w:rFonts w:eastAsia="Calibri" w:cstheme="minorHAnsi"/>
                <w:sz w:val="20"/>
                <w:szCs w:val="20"/>
              </w:rPr>
              <w:t xml:space="preserve"> organization or any of its employees and personnel ever been</w:t>
            </w:r>
            <w:r w:rsidR="005B3A3D" w:rsidRPr="00B176DC">
              <w:rPr>
                <w:rFonts w:eastAsia="Calibri" w:cstheme="minorHAnsi"/>
                <w:sz w:val="20"/>
                <w:szCs w:val="20"/>
              </w:rPr>
              <w:t>:</w:t>
            </w:r>
            <w:r w:rsidRPr="00B176DC">
              <w:rPr>
                <w:rFonts w:eastAsia="Calibri" w:cstheme="minorHAnsi"/>
                <w:sz w:val="20"/>
                <w:szCs w:val="20"/>
              </w:rPr>
              <w:t xml:space="preserve"> </w:t>
            </w:r>
          </w:p>
          <w:p w14:paraId="62F82776" w14:textId="5419C046" w:rsidR="006800F6" w:rsidRPr="00B176DC" w:rsidRDefault="00F26D4F">
            <w:pPr>
              <w:pStyle w:val="ListParagraph"/>
              <w:numPr>
                <w:ilvl w:val="0"/>
                <w:numId w:val="20"/>
              </w:numPr>
              <w:spacing w:after="0" w:line="240" w:lineRule="auto"/>
              <w:ind w:left="690" w:hanging="270"/>
              <w:jc w:val="both"/>
              <w:rPr>
                <w:rFonts w:eastAsia="Calibri" w:cstheme="minorHAnsi"/>
                <w:sz w:val="20"/>
                <w:szCs w:val="20"/>
              </w:rPr>
            </w:pPr>
            <w:r w:rsidRPr="00B176DC">
              <w:rPr>
                <w:rFonts w:eastAsia="Calibri" w:cstheme="minorHAnsi"/>
                <w:sz w:val="20"/>
                <w:szCs w:val="20"/>
              </w:rPr>
              <w:t>suspended or debarred by any government, a UN agency or other international organization</w:t>
            </w:r>
            <w:r w:rsidR="006800F6" w:rsidRPr="00B176DC">
              <w:rPr>
                <w:rFonts w:eastAsia="Calibri" w:cstheme="minorHAnsi"/>
                <w:sz w:val="20"/>
                <w:szCs w:val="20"/>
              </w:rPr>
              <w:t>;</w:t>
            </w:r>
            <w:r w:rsidRPr="00B176DC">
              <w:rPr>
                <w:rFonts w:eastAsia="Calibri" w:cstheme="minorHAnsi"/>
                <w:sz w:val="20"/>
                <w:szCs w:val="20"/>
              </w:rPr>
              <w:t xml:space="preserve"> </w:t>
            </w:r>
          </w:p>
          <w:p w14:paraId="0765FD2C" w14:textId="16463EE8" w:rsidR="006800F6" w:rsidRPr="00B176DC" w:rsidRDefault="00F43EE3">
            <w:pPr>
              <w:pStyle w:val="ListParagraph"/>
              <w:numPr>
                <w:ilvl w:val="0"/>
                <w:numId w:val="20"/>
              </w:numPr>
              <w:spacing w:after="0" w:line="240" w:lineRule="auto"/>
              <w:ind w:left="690" w:hanging="270"/>
              <w:jc w:val="both"/>
              <w:rPr>
                <w:rFonts w:eastAsia="Calibri" w:cstheme="minorHAnsi"/>
                <w:sz w:val="20"/>
                <w:szCs w:val="20"/>
              </w:rPr>
            </w:pPr>
            <w:r w:rsidRPr="00B176DC">
              <w:rPr>
                <w:rFonts w:eastAsia="Times New Roman" w:cstheme="minorHAnsi"/>
                <w:sz w:val="20"/>
                <w:szCs w:val="20"/>
              </w:rPr>
              <w:t>placed on any relevant sanctions list including the  - </w:t>
            </w:r>
            <w:hyperlink r:id="rId34" w:tgtFrame="_blank" w:history="1">
              <w:r w:rsidRPr="00B176DC">
                <w:rPr>
                  <w:rFonts w:eastAsia="Times New Roman" w:cstheme="minorHAnsi"/>
                  <w:color w:val="0563C1"/>
                  <w:sz w:val="20"/>
                  <w:szCs w:val="20"/>
                  <w:u w:val="single"/>
                </w:rPr>
                <w:t>https://www.un.org/sc/suborg/en/sanctions/un-sc-consolidated-list</w:t>
              </w:r>
            </w:hyperlink>
            <w:r w:rsidRPr="00B176DC">
              <w:rPr>
                <w:rFonts w:eastAsia="Times New Roman" w:cstheme="minorHAnsi"/>
                <w:color w:val="0563C1"/>
                <w:sz w:val="20"/>
                <w:szCs w:val="20"/>
                <w:u w:val="single"/>
              </w:rPr>
              <w:t xml:space="preserve">, </w:t>
            </w:r>
            <w:r w:rsidRPr="00B176DC">
              <w:rPr>
                <w:rFonts w:eastAsia="Times New Roman" w:cstheme="minorHAnsi"/>
                <w:sz w:val="20"/>
                <w:szCs w:val="20"/>
                <w:lang w:val="en-CA"/>
              </w:rPr>
              <w:t xml:space="preserve">United </w:t>
            </w:r>
            <w:r w:rsidR="19BFD106" w:rsidRPr="00B176DC">
              <w:rPr>
                <w:rFonts w:eastAsia="Calibri" w:cstheme="minorHAnsi"/>
                <w:color w:val="000000" w:themeColor="text1"/>
                <w:sz w:val="20"/>
                <w:szCs w:val="20"/>
                <w:lang w:val="en-CA"/>
              </w:rPr>
              <w:t xml:space="preserve">Nations Global Market Place Vendor ineligibility or </w:t>
            </w:r>
            <w:r w:rsidR="19BFD106" w:rsidRPr="00B176DC">
              <w:rPr>
                <w:rFonts w:eastAsia="Calibri" w:cstheme="minorHAnsi"/>
                <w:sz w:val="20"/>
                <w:szCs w:val="20"/>
                <w:lang w:val="en-CA"/>
              </w:rPr>
              <w:t>any other Donor Sanction List</w:t>
            </w:r>
            <w:r w:rsidR="006800F6" w:rsidRPr="00B176DC">
              <w:rPr>
                <w:rFonts w:eastAsia="Calibri" w:cstheme="minorHAnsi"/>
                <w:sz w:val="20"/>
                <w:szCs w:val="20"/>
                <w:lang w:val="en-CA"/>
              </w:rPr>
              <w:t>; and/or</w:t>
            </w:r>
            <w:r w:rsidR="00F26D4F" w:rsidRPr="00B176DC">
              <w:rPr>
                <w:rFonts w:eastAsia="Calibri" w:cstheme="minorHAnsi"/>
                <w:sz w:val="20"/>
                <w:szCs w:val="20"/>
              </w:rPr>
              <w:t xml:space="preserve"> </w:t>
            </w:r>
          </w:p>
          <w:p w14:paraId="47D1EA63" w14:textId="6055B772" w:rsidR="006800F6" w:rsidRPr="00B176DC" w:rsidRDefault="00A014B3">
            <w:pPr>
              <w:pStyle w:val="ListParagraph"/>
              <w:numPr>
                <w:ilvl w:val="0"/>
                <w:numId w:val="20"/>
              </w:numPr>
              <w:spacing w:after="0" w:line="240" w:lineRule="auto"/>
              <w:ind w:left="690" w:hanging="270"/>
              <w:jc w:val="both"/>
              <w:rPr>
                <w:rFonts w:eastAsia="Calibri" w:cstheme="minorHAnsi"/>
                <w:sz w:val="20"/>
                <w:szCs w:val="20"/>
              </w:rPr>
            </w:pPr>
            <w:r w:rsidRPr="00B176DC">
              <w:rPr>
                <w:rFonts w:eastAsia="Calibri" w:cstheme="minorHAnsi"/>
                <w:sz w:val="20"/>
                <w:szCs w:val="20"/>
              </w:rPr>
              <w:t xml:space="preserve">been </w:t>
            </w:r>
            <w:r w:rsidR="00F26D4F" w:rsidRPr="00B176DC">
              <w:rPr>
                <w:rFonts w:eastAsia="Calibri" w:cstheme="minorHAnsi"/>
                <w:sz w:val="20"/>
                <w:szCs w:val="20"/>
              </w:rPr>
              <w:t xml:space="preserve">the subject of an adverse judgment or award? </w:t>
            </w:r>
          </w:p>
          <w:p w14:paraId="56D983B1" w14:textId="0B72A288" w:rsidR="00C23DF9" w:rsidRPr="00B176DC" w:rsidRDefault="00F26D4F" w:rsidP="00AC28D0">
            <w:pPr>
              <w:spacing w:after="0" w:line="240" w:lineRule="auto"/>
              <w:ind w:left="360"/>
              <w:jc w:val="both"/>
              <w:rPr>
                <w:rFonts w:cstheme="minorHAnsi"/>
                <w:sz w:val="20"/>
                <w:szCs w:val="20"/>
              </w:rPr>
            </w:pPr>
            <w:r w:rsidRPr="00B176DC">
              <w:rPr>
                <w:rFonts w:eastAsia="Calibri" w:cstheme="minorHAnsi"/>
                <w:sz w:val="20"/>
                <w:szCs w:val="20"/>
              </w:rPr>
              <w:t xml:space="preserve">If YES, provide details, including date of reinstatement, if applicable. </w:t>
            </w:r>
          </w:p>
          <w:p w14:paraId="4B8A0D91" w14:textId="6EAD52CE" w:rsidR="00F26D4F" w:rsidRPr="00B176DC" w:rsidRDefault="00F26D4F" w:rsidP="00AC28D0">
            <w:pPr>
              <w:spacing w:after="0" w:line="240" w:lineRule="auto"/>
              <w:ind w:left="360"/>
              <w:jc w:val="both"/>
              <w:rPr>
                <w:rFonts w:cstheme="minorHAnsi"/>
                <w:sz w:val="20"/>
                <w:szCs w:val="20"/>
              </w:rPr>
            </w:pPr>
            <w:r w:rsidRPr="00B176DC">
              <w:rPr>
                <w:rFonts w:eastAsia="Calibri" w:cstheme="minorHAnsi"/>
                <w:sz w:val="20"/>
                <w:szCs w:val="20"/>
              </w:rPr>
              <w:t xml:space="preserve">(If proponent is currently on any relevant sanctions list this should be </w:t>
            </w:r>
            <w:proofErr w:type="gramStart"/>
            <w:r w:rsidRPr="00B176DC">
              <w:rPr>
                <w:rFonts w:eastAsia="Calibri" w:cstheme="minorHAnsi"/>
                <w:sz w:val="20"/>
                <w:szCs w:val="20"/>
              </w:rPr>
              <w:t xml:space="preserve">disclosed </w:t>
            </w:r>
            <w:r w:rsidR="00913FA6" w:rsidRPr="00B176DC">
              <w:rPr>
                <w:rFonts w:eastAsia="Times New Roman" w:cstheme="minorHAnsi"/>
                <w:sz w:val="20"/>
                <w:szCs w:val="20"/>
              </w:rPr>
              <w:t xml:space="preserve"> in</w:t>
            </w:r>
            <w:proofErr w:type="gramEnd"/>
            <w:r w:rsidR="00913FA6" w:rsidRPr="00B176DC">
              <w:rPr>
                <w:rFonts w:eastAsia="Times New Roman" w:cstheme="minorHAnsi"/>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087FDD4A" w14:textId="3A46F302"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F26D4F" w:rsidRPr="00B176DC"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B176DC" w:rsidRDefault="00F26D4F">
            <w:pPr>
              <w:pStyle w:val="ListParagraph"/>
              <w:numPr>
                <w:ilvl w:val="0"/>
                <w:numId w:val="19"/>
              </w:numPr>
              <w:spacing w:after="0" w:line="240" w:lineRule="auto"/>
              <w:jc w:val="both"/>
              <w:rPr>
                <w:rFonts w:eastAsia="Arial" w:cstheme="minorHAnsi"/>
                <w:sz w:val="20"/>
                <w:szCs w:val="20"/>
              </w:rPr>
            </w:pPr>
            <w:r w:rsidRPr="00B176DC">
              <w:rPr>
                <w:rFonts w:eastAsia="Arial" w:cstheme="minorHAnsi"/>
                <w:sz w:val="20"/>
                <w:szCs w:val="20"/>
              </w:rPr>
              <w:t>It is UN Women policy to require that proponents and their sub-contractors and sub-partner</w:t>
            </w:r>
            <w:r w:rsidR="00A2282F" w:rsidRPr="00B176DC">
              <w:rPr>
                <w:rFonts w:eastAsia="Arial" w:cstheme="minorHAnsi"/>
                <w:sz w:val="20"/>
                <w:szCs w:val="20"/>
              </w:rPr>
              <w:t>s</w:t>
            </w:r>
            <w:r w:rsidRPr="00B176DC">
              <w:rPr>
                <w:rFonts w:eastAsia="Arial" w:cstheme="minorHAnsi"/>
                <w:sz w:val="20"/>
                <w:szCs w:val="20"/>
              </w:rPr>
              <w:t xml:space="preserve"> observe the highest standard of ethics during the selection and execution of contracts. In this context, any action taken by a proponent, a sub-</w:t>
            </w:r>
            <w:proofErr w:type="gramStart"/>
            <w:r w:rsidRPr="00B176DC">
              <w:rPr>
                <w:rFonts w:eastAsia="Arial" w:cstheme="minorHAnsi"/>
                <w:sz w:val="20"/>
                <w:szCs w:val="20"/>
              </w:rPr>
              <w:t>contractor</w:t>
            </w:r>
            <w:proofErr w:type="gramEnd"/>
            <w:r w:rsidRPr="00B176DC">
              <w:rPr>
                <w:rFonts w:eastAsia="Arial" w:cstheme="minorHAnsi"/>
                <w:sz w:val="20"/>
                <w:szCs w:val="20"/>
              </w:rPr>
              <w:t xml:space="preserve"> or a sub-partner to influence the selection process or contract execution for undue advantage is improper. </w:t>
            </w:r>
            <w:r w:rsidR="0087690E" w:rsidRPr="00B176DC">
              <w:rPr>
                <w:rFonts w:eastAsia="Arial" w:cstheme="minorHAnsi"/>
                <w:sz w:val="20"/>
                <w:szCs w:val="20"/>
              </w:rPr>
              <w:t>The p</w:t>
            </w:r>
            <w:r w:rsidRPr="00B176DC">
              <w:rPr>
                <w:rFonts w:eastAsia="Arial" w:cstheme="minorHAnsi"/>
                <w:sz w:val="20"/>
                <w:szCs w:val="20"/>
              </w:rPr>
              <w:t xml:space="preserve">roponent must confirm that it has reviewed and taken note of UN Women Anti-Fraud Policy </w:t>
            </w:r>
            <w:r w:rsidR="00EC7F56" w:rsidRPr="00B176DC">
              <w:rPr>
                <w:rFonts w:eastAsia="Arial" w:cstheme="minorHAnsi"/>
                <w:sz w:val="20"/>
                <w:szCs w:val="20"/>
              </w:rPr>
              <w:t>(</w:t>
            </w:r>
            <w:r w:rsidRPr="00B176DC">
              <w:rPr>
                <w:rFonts w:eastAsia="Arial" w:cstheme="minorHAnsi"/>
                <w:b/>
                <w:bCs/>
                <w:sz w:val="20"/>
                <w:szCs w:val="20"/>
              </w:rPr>
              <w:t>Annex B</w:t>
            </w:r>
            <w:r w:rsidR="00EC7F56" w:rsidRPr="00B176DC">
              <w:rPr>
                <w:rFonts w:eastAsia="Arial" w:cstheme="minorHAnsi"/>
                <w:b/>
                <w:bCs/>
                <w:sz w:val="20"/>
                <w:szCs w:val="20"/>
              </w:rPr>
              <w:t>-</w:t>
            </w:r>
            <w:r w:rsidR="0016762F" w:rsidRPr="00B176DC">
              <w:rPr>
                <w:rFonts w:eastAsia="Arial" w:cstheme="minorHAnsi"/>
                <w:b/>
                <w:bCs/>
                <w:sz w:val="20"/>
                <w:szCs w:val="20"/>
              </w:rPr>
              <w:t>6</w:t>
            </w:r>
            <w:r w:rsidR="00EC7F56" w:rsidRPr="00B176DC">
              <w:rPr>
                <w:rFonts w:eastAsia="Arial" w:cstheme="minorHAnsi"/>
                <w:sz w:val="20"/>
                <w:szCs w:val="20"/>
              </w:rPr>
              <w:t>)</w:t>
            </w:r>
            <w:r w:rsidRPr="00B176DC">
              <w:rPr>
                <w:rFonts w:eastAsia="Arial" w:cstheme="minorHAnsi"/>
                <w:sz w:val="20"/>
                <w:szCs w:val="20"/>
              </w:rPr>
              <w:t xml:space="preserve">. </w:t>
            </w:r>
            <w:r w:rsidR="0087690E" w:rsidRPr="00B176DC">
              <w:rPr>
                <w:rFonts w:eastAsia="Arial" w:cstheme="minorHAnsi"/>
                <w:sz w:val="20"/>
                <w:szCs w:val="20"/>
              </w:rPr>
              <w:t>The proponent must also c</w:t>
            </w:r>
            <w:r w:rsidRPr="00B176DC">
              <w:rPr>
                <w:rFonts w:eastAsia="Arial" w:cstheme="minorHAnsi"/>
                <w:sz w:val="20"/>
                <w:szCs w:val="20"/>
              </w:rPr>
              <w:t>onfirm that the proponent and its sub-contractors and sub-partners ha</w:t>
            </w:r>
            <w:r w:rsidR="00E5041B" w:rsidRPr="00B176DC">
              <w:rPr>
                <w:rFonts w:eastAsia="Arial" w:cstheme="minorHAnsi"/>
                <w:sz w:val="20"/>
                <w:szCs w:val="20"/>
              </w:rPr>
              <w:t>ve</w:t>
            </w:r>
            <w:r w:rsidRPr="00B176DC">
              <w:rPr>
                <w:rFonts w:eastAsia="Arial" w:cstheme="minorHAnsi"/>
                <w:sz w:val="20"/>
                <w:szCs w:val="20"/>
              </w:rPr>
              <w:t xml:space="preserve"> not engaged in any conduct contrary to that </w:t>
            </w:r>
            <w:r w:rsidR="0078074B" w:rsidRPr="00B176DC">
              <w:rPr>
                <w:rFonts w:eastAsia="Arial" w:cstheme="minorHAnsi"/>
                <w:sz w:val="20"/>
                <w:szCs w:val="20"/>
              </w:rPr>
              <w:t>policy</w:t>
            </w:r>
            <w:r w:rsidRPr="00B176DC">
              <w:rPr>
                <w:rFonts w:eastAsia="Arial" w:cstheme="minorHAnsi"/>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4D1CC7C5" w14:textId="6318091E"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F26D4F" w:rsidRPr="00B176DC"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B176DC" w:rsidRDefault="00F26D4F">
            <w:pPr>
              <w:pStyle w:val="ListParagraph"/>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Officials not to benefit: </w:t>
            </w:r>
            <w:r w:rsidR="0057501E" w:rsidRPr="00B176DC">
              <w:rPr>
                <w:rFonts w:eastAsia="Arial" w:cstheme="minorHAnsi"/>
                <w:sz w:val="20"/>
                <w:szCs w:val="20"/>
              </w:rPr>
              <w:t>The proponent must c</w:t>
            </w:r>
            <w:r w:rsidRPr="00B176DC">
              <w:rPr>
                <w:rFonts w:eastAsia="Arial" w:cstheme="minorHAnsi"/>
                <w:sz w:val="20"/>
                <w:szCs w:val="20"/>
              </w:rPr>
              <w:t xml:space="preserve">onfirm that no official of UN Women has received or will be offered any direct or indirect </w:t>
            </w:r>
            <w:r w:rsidR="00F06B01" w:rsidRPr="00B176DC">
              <w:rPr>
                <w:rFonts w:eastAsia="Arial" w:cstheme="minorHAnsi"/>
                <w:sz w:val="20"/>
                <w:szCs w:val="20"/>
              </w:rPr>
              <w:t>b</w:t>
            </w:r>
            <w:r w:rsidRPr="00B176DC">
              <w:rPr>
                <w:rFonts w:eastAsia="Arial" w:cstheme="minorHAnsi"/>
                <w:sz w:val="20"/>
                <w:szCs w:val="20"/>
              </w:rPr>
              <w:t>enefit arising from this CFP or any resulting contracts</w:t>
            </w:r>
            <w:r w:rsidR="00516F13" w:rsidRPr="00B176DC">
              <w:rPr>
                <w:rFonts w:cstheme="minorHAnsi"/>
                <w:sz w:val="20"/>
                <w:szCs w:val="20"/>
              </w:rPr>
              <w:t xml:space="preserve"> </w:t>
            </w:r>
            <w:r w:rsidR="00516F13" w:rsidRPr="00B176DC">
              <w:rPr>
                <w:rFonts w:eastAsia="Arial" w:cstheme="minorHAnsi"/>
                <w:sz w:val="20"/>
                <w:szCs w:val="20"/>
              </w:rPr>
              <w:t>by the proponent or its sub-contractors or its sub-partners</w:t>
            </w:r>
            <w:r w:rsidRPr="00B176DC">
              <w:rPr>
                <w:rFonts w:eastAsia="Arial" w:cstheme="minorHAns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797C5892" w14:textId="3D6EA09C"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F26D4F" w:rsidRPr="00B176DC"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B176DC" w:rsidRDefault="0057501E">
            <w:pPr>
              <w:pStyle w:val="ListParagraph"/>
              <w:numPr>
                <w:ilvl w:val="0"/>
                <w:numId w:val="19"/>
              </w:numPr>
              <w:spacing w:after="0" w:line="240" w:lineRule="auto"/>
              <w:jc w:val="both"/>
              <w:rPr>
                <w:rFonts w:eastAsia="Arial" w:cstheme="minorHAnsi"/>
                <w:sz w:val="20"/>
                <w:szCs w:val="20"/>
              </w:rPr>
            </w:pPr>
            <w:r w:rsidRPr="00B176DC">
              <w:rPr>
                <w:rFonts w:eastAsia="Arial" w:cstheme="minorHAnsi"/>
                <w:sz w:val="20"/>
                <w:szCs w:val="20"/>
              </w:rPr>
              <w:t>The proponent must c</w:t>
            </w:r>
            <w:r w:rsidR="00F26D4F" w:rsidRPr="00B176DC">
              <w:rPr>
                <w:rFonts w:eastAsia="Arial" w:cstheme="minorHAnsi"/>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66F12968" w14:textId="17D06B69"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F26D4F" w:rsidRPr="00B176DC"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B176DC" w:rsidRDefault="0057501E">
            <w:pPr>
              <w:pStyle w:val="ListParagraph"/>
              <w:numPr>
                <w:ilvl w:val="0"/>
                <w:numId w:val="19"/>
              </w:numPr>
              <w:spacing w:after="0" w:line="240" w:lineRule="auto"/>
              <w:jc w:val="both"/>
              <w:rPr>
                <w:rFonts w:eastAsia="Arial" w:cstheme="minorHAnsi"/>
                <w:sz w:val="20"/>
                <w:szCs w:val="20"/>
              </w:rPr>
            </w:pPr>
            <w:r w:rsidRPr="00B176DC">
              <w:rPr>
                <w:rFonts w:eastAsia="Arial" w:cstheme="minorHAnsi"/>
                <w:sz w:val="20"/>
                <w:szCs w:val="20"/>
              </w:rPr>
              <w:lastRenderedPageBreak/>
              <w:t>The proponent must c</w:t>
            </w:r>
            <w:r w:rsidR="00F26D4F" w:rsidRPr="00B176DC">
              <w:rPr>
                <w:rFonts w:eastAsia="Arial" w:cstheme="minorHAnsi"/>
                <w:sz w:val="20"/>
                <w:szCs w:val="20"/>
              </w:rPr>
              <w:t>onfirm that the proponent, its sub-</w:t>
            </w:r>
            <w:proofErr w:type="gramStart"/>
            <w:r w:rsidR="00F26D4F" w:rsidRPr="00B176DC">
              <w:rPr>
                <w:rFonts w:eastAsia="Arial" w:cstheme="minorHAnsi"/>
                <w:sz w:val="20"/>
                <w:szCs w:val="20"/>
              </w:rPr>
              <w:t>partners</w:t>
            </w:r>
            <w:proofErr w:type="gramEnd"/>
            <w:r w:rsidR="00F26D4F" w:rsidRPr="00B176DC">
              <w:rPr>
                <w:rFonts w:eastAsia="Arial" w:cstheme="minorHAnsi"/>
                <w:sz w:val="20"/>
                <w:szCs w:val="20"/>
              </w:rPr>
              <w:t xml:space="preserve">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018AAD75" w14:textId="03C726BE"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F26D4F" w:rsidRPr="00B176DC"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B176DC" w:rsidRDefault="00F26D4F">
            <w:pPr>
              <w:pStyle w:val="ListParagraph"/>
              <w:numPr>
                <w:ilvl w:val="0"/>
                <w:numId w:val="19"/>
              </w:numPr>
              <w:spacing w:after="0" w:line="240" w:lineRule="auto"/>
              <w:jc w:val="both"/>
              <w:rPr>
                <w:rFonts w:eastAsia="Arial" w:cstheme="minorHAnsi"/>
                <w:sz w:val="20"/>
                <w:szCs w:val="20"/>
              </w:rPr>
            </w:pPr>
            <w:r w:rsidRPr="00B176DC">
              <w:rPr>
                <w:rFonts w:eastAsia="Arial" w:cstheme="minorHAnsi"/>
                <w:sz w:val="20"/>
                <w:szCs w:val="20"/>
              </w:rPr>
              <w:t xml:space="preserve">UN Women policy restricts organizations from participating in a CFP or receiving UN Women contracts if a UN Women </w:t>
            </w:r>
            <w:r w:rsidR="001F332F" w:rsidRPr="00B176DC">
              <w:rPr>
                <w:rFonts w:eastAsia="Arial" w:cstheme="minorHAnsi"/>
                <w:sz w:val="20"/>
                <w:szCs w:val="20"/>
              </w:rPr>
              <w:t xml:space="preserve">personnel </w:t>
            </w:r>
            <w:r w:rsidRPr="00B176DC">
              <w:rPr>
                <w:rFonts w:eastAsia="Arial" w:cstheme="minorHAnsi"/>
                <w:sz w:val="20"/>
                <w:szCs w:val="20"/>
              </w:rPr>
              <w:t xml:space="preserve">or their immediate family are an owner, officer, </w:t>
            </w:r>
            <w:proofErr w:type="gramStart"/>
            <w:r w:rsidRPr="00B176DC">
              <w:rPr>
                <w:rFonts w:eastAsia="Arial" w:cstheme="minorHAnsi"/>
                <w:sz w:val="20"/>
                <w:szCs w:val="20"/>
              </w:rPr>
              <w:t>partner</w:t>
            </w:r>
            <w:proofErr w:type="gramEnd"/>
            <w:r w:rsidRPr="00B176DC">
              <w:rPr>
                <w:rFonts w:eastAsia="Arial" w:cstheme="minorHAnsi"/>
                <w:sz w:val="20"/>
                <w:szCs w:val="20"/>
              </w:rPr>
              <w:t xml:space="preserve"> or board member or in which the </w:t>
            </w:r>
            <w:r w:rsidR="001F332F" w:rsidRPr="00B176DC">
              <w:rPr>
                <w:rFonts w:eastAsia="Arial" w:cstheme="minorHAnsi"/>
                <w:sz w:val="20"/>
                <w:szCs w:val="20"/>
              </w:rPr>
              <w:t xml:space="preserve">personnel </w:t>
            </w:r>
            <w:r w:rsidRPr="00B176DC">
              <w:rPr>
                <w:rFonts w:eastAsia="Arial" w:cstheme="minorHAnsi"/>
                <w:sz w:val="20"/>
                <w:szCs w:val="20"/>
              </w:rPr>
              <w:t xml:space="preserve">or their immediate family has a financial interest in the organization. </w:t>
            </w:r>
            <w:r w:rsidR="0057501E" w:rsidRPr="00B176DC">
              <w:rPr>
                <w:rFonts w:eastAsia="Arial" w:cstheme="minorHAnsi"/>
                <w:sz w:val="20"/>
                <w:szCs w:val="20"/>
              </w:rPr>
              <w:t>The proponent must c</w:t>
            </w:r>
            <w:r w:rsidRPr="00B176DC">
              <w:rPr>
                <w:rFonts w:eastAsia="Arial" w:cstheme="minorHAnsi"/>
                <w:sz w:val="20"/>
                <w:szCs w:val="20"/>
              </w:rPr>
              <w:t xml:space="preserve">onfirm that no UN Women </w:t>
            </w:r>
            <w:r w:rsidR="000D6096" w:rsidRPr="00B176DC">
              <w:rPr>
                <w:rFonts w:eastAsia="Arial" w:cstheme="minorHAnsi"/>
                <w:sz w:val="20"/>
                <w:szCs w:val="20"/>
              </w:rPr>
              <w:t xml:space="preserve">personnel </w:t>
            </w:r>
            <w:r w:rsidRPr="00B176DC">
              <w:rPr>
                <w:rFonts w:eastAsia="Arial" w:cstheme="minorHAnsi"/>
                <w:sz w:val="20"/>
                <w:szCs w:val="20"/>
              </w:rPr>
              <w:t xml:space="preserve">or their immediate family are an owner, officer, </w:t>
            </w:r>
            <w:proofErr w:type="gramStart"/>
            <w:r w:rsidRPr="00B176DC">
              <w:rPr>
                <w:rFonts w:eastAsia="Arial" w:cstheme="minorHAnsi"/>
                <w:sz w:val="20"/>
                <w:szCs w:val="20"/>
              </w:rPr>
              <w:t>partner</w:t>
            </w:r>
            <w:proofErr w:type="gramEnd"/>
            <w:r w:rsidRPr="00B176DC">
              <w:rPr>
                <w:rFonts w:eastAsia="Arial" w:cstheme="minorHAnsi"/>
                <w:sz w:val="20"/>
                <w:szCs w:val="20"/>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B176DC" w:rsidRDefault="00F26D4F" w:rsidP="00F26D4F">
            <w:pPr>
              <w:spacing w:after="0" w:line="240" w:lineRule="auto"/>
              <w:rPr>
                <w:rFonts w:eastAsia="Arial" w:cstheme="minorHAnsi"/>
                <w:sz w:val="20"/>
                <w:szCs w:val="20"/>
              </w:rPr>
            </w:pPr>
            <w:r w:rsidRPr="00B176DC">
              <w:rPr>
                <w:rFonts w:eastAsia="Arial" w:cstheme="minorHAnsi"/>
                <w:sz w:val="20"/>
                <w:szCs w:val="20"/>
              </w:rPr>
              <w:t>Confirm</w:t>
            </w:r>
          </w:p>
          <w:p w14:paraId="6950416A" w14:textId="474F5D2A" w:rsidR="00F26D4F" w:rsidRPr="00B176DC" w:rsidRDefault="00F26D4F" w:rsidP="00F26D4F">
            <w:pPr>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Yes/No </w:t>
            </w:r>
          </w:p>
        </w:tc>
      </w:tr>
      <w:tr w:rsidR="00273366" w:rsidRPr="00B176DC" w14:paraId="32307279" w14:textId="77777777" w:rsidTr="00EC2E03">
        <w:trPr>
          <w:trHeight w:val="207"/>
        </w:trPr>
        <w:tc>
          <w:tcPr>
            <w:tcW w:w="7102" w:type="dxa"/>
            <w:tcBorders>
              <w:top w:val="single" w:sz="4" w:space="0" w:color="auto"/>
              <w:left w:val="nil"/>
              <w:bottom w:val="nil"/>
              <w:right w:val="nil"/>
            </w:tcBorders>
          </w:tcPr>
          <w:p w14:paraId="4B05DA58" w14:textId="154197B5" w:rsidR="00DC3678" w:rsidRPr="00B176DC" w:rsidRDefault="00DC3678" w:rsidP="00EC2E03">
            <w:pPr>
              <w:spacing w:after="0" w:line="240" w:lineRule="auto"/>
              <w:jc w:val="both"/>
              <w:rPr>
                <w:rFonts w:eastAsia="Arial" w:cstheme="minorHAnsi"/>
                <w:sz w:val="20"/>
                <w:szCs w:val="20"/>
              </w:rPr>
            </w:pPr>
          </w:p>
        </w:tc>
        <w:tc>
          <w:tcPr>
            <w:tcW w:w="1890" w:type="dxa"/>
            <w:tcBorders>
              <w:top w:val="single" w:sz="4" w:space="0" w:color="auto"/>
              <w:left w:val="nil"/>
              <w:bottom w:val="nil"/>
              <w:right w:val="nil"/>
            </w:tcBorders>
          </w:tcPr>
          <w:p w14:paraId="3A96470C" w14:textId="77777777" w:rsidR="00273366" w:rsidRPr="00B176DC" w:rsidRDefault="00273366" w:rsidP="00F26D4F">
            <w:pPr>
              <w:spacing w:after="0" w:line="240" w:lineRule="auto"/>
              <w:rPr>
                <w:rFonts w:eastAsia="Arial" w:cstheme="minorHAnsi"/>
                <w:sz w:val="20"/>
                <w:szCs w:val="20"/>
              </w:rPr>
            </w:pPr>
          </w:p>
        </w:tc>
      </w:tr>
    </w:tbl>
    <w:p w14:paraId="28A3CEAE" w14:textId="77777777" w:rsidR="00A9619F" w:rsidRPr="00B176DC" w:rsidRDefault="00A9619F" w:rsidP="00B57E84">
      <w:pPr>
        <w:spacing w:after="0" w:line="240" w:lineRule="auto"/>
        <w:rPr>
          <w:rFonts w:eastAsia="Times New Roman" w:cstheme="minorHAnsi"/>
          <w:sz w:val="20"/>
          <w:szCs w:val="20"/>
        </w:rPr>
      </w:pPr>
    </w:p>
    <w:p w14:paraId="5FE02F7D" w14:textId="604723FF" w:rsidR="00A9619F" w:rsidRPr="00B176DC" w:rsidRDefault="00A9619F"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B176DC" w14:paraId="58C36994" w14:textId="77777777" w:rsidTr="004618C5">
        <w:tc>
          <w:tcPr>
            <w:tcW w:w="9350" w:type="dxa"/>
          </w:tcPr>
          <w:p w14:paraId="62121972"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6C3A4AD7"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b/>
                <w:bCs/>
                <w:color w:val="000000"/>
                <w:sz w:val="20"/>
                <w:szCs w:val="20"/>
              </w:rPr>
              <w:t xml:space="preserve">Component 1: Organizational Background and Capacity to implement activities to achieve planned results </w:t>
            </w:r>
            <w:r w:rsidRPr="00B176DC">
              <w:rPr>
                <w:rFonts w:asciiTheme="minorHAnsi" w:hAnsiTheme="minorHAnsi" w:cstheme="minorHAnsi"/>
                <w:color w:val="000000"/>
                <w:sz w:val="20"/>
                <w:szCs w:val="20"/>
              </w:rPr>
              <w:t xml:space="preserve">(max 1.5 pages) </w:t>
            </w:r>
          </w:p>
          <w:p w14:paraId="61C18976" w14:textId="6B67126A"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0C49B597" w14:textId="77777777" w:rsidR="002E75C7" w:rsidRPr="00B176DC" w:rsidRDefault="002E75C7"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5BB63A51" w14:textId="42097D1F"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should provide an overview </w:t>
      </w:r>
      <w:r w:rsidR="00D36FD1" w:rsidRPr="00B176DC">
        <w:rPr>
          <w:rFonts w:eastAsia="Calibri" w:cstheme="minorHAnsi"/>
          <w:color w:val="000000"/>
          <w:sz w:val="20"/>
          <w:szCs w:val="20"/>
          <w:lang w:val="en-CA"/>
        </w:rPr>
        <w:t>(</w:t>
      </w:r>
      <w:r w:rsidRPr="00B176DC">
        <w:rPr>
          <w:rFonts w:eastAsia="Calibri" w:cstheme="minorHAnsi"/>
          <w:color w:val="000000"/>
          <w:sz w:val="20"/>
          <w:szCs w:val="20"/>
          <w:lang w:val="en-CA"/>
        </w:rPr>
        <w:t>with relevant annexes</w:t>
      </w:r>
      <w:r w:rsidR="00D36FD1" w:rsidRPr="00B176DC">
        <w:rPr>
          <w:rFonts w:eastAsia="Calibri" w:cstheme="minorHAnsi"/>
          <w:color w:val="000000"/>
          <w:sz w:val="20"/>
          <w:szCs w:val="20"/>
          <w:lang w:val="en-CA"/>
        </w:rPr>
        <w:t>)</w:t>
      </w:r>
      <w:r w:rsidRPr="00B176DC">
        <w:rPr>
          <w:rFonts w:eastAsia="Calibri" w:cstheme="minorHAnsi"/>
          <w:color w:val="000000"/>
          <w:sz w:val="20"/>
          <w:szCs w:val="20"/>
          <w:lang w:val="en-CA"/>
        </w:rPr>
        <w:t xml:space="preserve"> that clearly demonstrate that the </w:t>
      </w:r>
      <w:r w:rsidR="00DB74A8" w:rsidRPr="00B176DC">
        <w:rPr>
          <w:rFonts w:eastAsia="Calibri" w:cstheme="minorHAnsi"/>
          <w:color w:val="000000"/>
          <w:sz w:val="20"/>
          <w:szCs w:val="20"/>
          <w:lang w:val="en-CA"/>
        </w:rPr>
        <w:t>proponent</w:t>
      </w:r>
      <w:r w:rsidRPr="00B176DC">
        <w:rPr>
          <w:rFonts w:eastAsia="Calibri" w:cstheme="minorHAnsi"/>
          <w:color w:val="000000"/>
          <w:sz w:val="20"/>
          <w:szCs w:val="20"/>
          <w:lang w:val="en-CA"/>
        </w:rPr>
        <w:t xml:space="preserve"> has the capacity and commitment to implement the proposed activities and produce results</w:t>
      </w:r>
      <w:r w:rsidR="00356BA4" w:rsidRPr="00B176DC">
        <w:rPr>
          <w:rFonts w:eastAsia="Calibri" w:cstheme="minorHAnsi"/>
          <w:color w:val="000000"/>
          <w:sz w:val="20"/>
          <w:szCs w:val="20"/>
          <w:lang w:val="en-CA"/>
        </w:rPr>
        <w:t xml:space="preserve"> successfully</w:t>
      </w:r>
      <w:r w:rsidRPr="00B176DC">
        <w:rPr>
          <w:rFonts w:eastAsia="Calibri" w:cstheme="minorHAnsi"/>
          <w:color w:val="000000"/>
          <w:sz w:val="20"/>
          <w:szCs w:val="20"/>
          <w:lang w:val="en-CA"/>
        </w:rPr>
        <w:t xml:space="preserve">. Key elements to be covered in this section include: </w:t>
      </w:r>
    </w:p>
    <w:p w14:paraId="78E81050" w14:textId="23239CDF" w:rsidR="00C22EF1" w:rsidRPr="00B176DC" w:rsidRDefault="002803F6">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t</w:t>
      </w:r>
      <w:r w:rsidR="009B0732" w:rsidRPr="00B176DC">
        <w:rPr>
          <w:rFonts w:eastAsia="Calibri" w:cstheme="minorHAnsi"/>
          <w:color w:val="000000"/>
          <w:sz w:val="20"/>
          <w:szCs w:val="20"/>
          <w:lang w:val="en-CA"/>
        </w:rPr>
        <w:t>he n</w:t>
      </w:r>
      <w:r w:rsidR="00C22EF1" w:rsidRPr="00B176DC">
        <w:rPr>
          <w:rFonts w:eastAsia="Calibri" w:cstheme="minorHAnsi"/>
          <w:color w:val="000000"/>
          <w:sz w:val="20"/>
          <w:szCs w:val="20"/>
          <w:lang w:val="en-CA"/>
        </w:rPr>
        <w:t xml:space="preserve">ature of the </w:t>
      </w:r>
      <w:r w:rsidR="00DB74A8" w:rsidRPr="00B176DC">
        <w:rPr>
          <w:rFonts w:eastAsia="Calibri" w:cstheme="minorHAnsi"/>
          <w:color w:val="000000"/>
          <w:sz w:val="20"/>
          <w:szCs w:val="20"/>
          <w:lang w:val="en-CA"/>
        </w:rPr>
        <w:t>proponent</w:t>
      </w:r>
      <w:r w:rsidR="00C22EF1" w:rsidRPr="00B176DC">
        <w:rPr>
          <w:rFonts w:eastAsia="Calibri" w:cstheme="minorHAnsi"/>
          <w:color w:val="000000"/>
          <w:sz w:val="20"/>
          <w:szCs w:val="20"/>
          <w:lang w:val="en-CA"/>
        </w:rPr>
        <w:t xml:space="preserve"> – </w:t>
      </w:r>
      <w:r w:rsidRPr="00B176DC">
        <w:rPr>
          <w:rFonts w:eastAsia="Calibri" w:cstheme="minorHAnsi"/>
          <w:color w:val="000000"/>
          <w:sz w:val="20"/>
          <w:szCs w:val="20"/>
          <w:lang w:val="en-CA"/>
        </w:rPr>
        <w:t>whether</w:t>
      </w:r>
      <w:r w:rsidR="00C22EF1" w:rsidRPr="00B176DC">
        <w:rPr>
          <w:rFonts w:eastAsia="Calibri" w:cstheme="minorHAnsi"/>
          <w:color w:val="000000"/>
          <w:sz w:val="20"/>
          <w:szCs w:val="20"/>
          <w:lang w:val="en-CA"/>
        </w:rPr>
        <w:t xml:space="preserve"> it </w:t>
      </w:r>
      <w:r w:rsidRPr="00B176DC">
        <w:rPr>
          <w:rFonts w:eastAsia="Calibri" w:cstheme="minorHAnsi"/>
          <w:color w:val="000000"/>
          <w:sz w:val="20"/>
          <w:szCs w:val="20"/>
          <w:lang w:val="en-CA"/>
        </w:rPr>
        <w:t xml:space="preserve">is </w:t>
      </w:r>
      <w:r w:rsidR="00C22EF1" w:rsidRPr="00B176DC">
        <w:rPr>
          <w:rFonts w:eastAsia="Calibri" w:cstheme="minorHAnsi"/>
          <w:color w:val="000000"/>
          <w:sz w:val="20"/>
          <w:szCs w:val="20"/>
          <w:lang w:val="en-CA"/>
        </w:rPr>
        <w:t xml:space="preserve">a community-based organization, national or sub-national NGO, research or training institution, </w:t>
      </w:r>
      <w:proofErr w:type="gramStart"/>
      <w:r w:rsidR="00C22EF1" w:rsidRPr="00B176DC">
        <w:rPr>
          <w:rFonts w:eastAsia="Calibri" w:cstheme="minorHAnsi"/>
          <w:color w:val="000000"/>
          <w:sz w:val="20"/>
          <w:szCs w:val="20"/>
          <w:lang w:val="en-CA"/>
        </w:rPr>
        <w:t>etc.</w:t>
      </w:r>
      <w:r w:rsidR="004B7DB0" w:rsidRPr="00B176DC">
        <w:rPr>
          <w:rFonts w:eastAsia="Calibri" w:cstheme="minorHAnsi"/>
          <w:color w:val="000000"/>
          <w:sz w:val="20"/>
          <w:szCs w:val="20"/>
          <w:lang w:val="en-CA"/>
        </w:rPr>
        <w:t>;</w:t>
      </w:r>
      <w:proofErr w:type="gramEnd"/>
    </w:p>
    <w:p w14:paraId="79C6B390" w14:textId="5039CDC3" w:rsidR="00C22EF1" w:rsidRPr="00B176DC" w:rsidRDefault="002803F6">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t</w:t>
      </w:r>
      <w:r w:rsidR="0027568A" w:rsidRPr="00B176DC">
        <w:rPr>
          <w:rFonts w:eastAsia="Calibri" w:cstheme="minorHAnsi"/>
          <w:color w:val="000000"/>
          <w:sz w:val="20"/>
          <w:szCs w:val="20"/>
          <w:lang w:val="en-CA"/>
        </w:rPr>
        <w:t>he o</w:t>
      </w:r>
      <w:r w:rsidR="00C22EF1" w:rsidRPr="00B176DC">
        <w:rPr>
          <w:rFonts w:eastAsia="Calibri" w:cstheme="minorHAnsi"/>
          <w:color w:val="000000"/>
          <w:sz w:val="20"/>
          <w:szCs w:val="20"/>
          <w:lang w:val="en-CA"/>
        </w:rPr>
        <w:t xml:space="preserve">verall mission, purpose, and core programmes/services of the </w:t>
      </w:r>
      <w:proofErr w:type="gramStart"/>
      <w:r w:rsidR="00C22EF1" w:rsidRPr="00B176DC">
        <w:rPr>
          <w:rFonts w:eastAsia="Calibri" w:cstheme="minorHAnsi"/>
          <w:color w:val="000000"/>
          <w:sz w:val="20"/>
          <w:szCs w:val="20"/>
          <w:lang w:val="en-CA"/>
        </w:rPr>
        <w:t>organization</w:t>
      </w:r>
      <w:r w:rsidR="008155A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56E387BC" w14:textId="54978FCD" w:rsidR="00C22EF1" w:rsidRPr="00B176DC" w:rsidRDefault="002803F6">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t</w:t>
      </w:r>
      <w:r w:rsidR="0027568A" w:rsidRPr="00B176DC">
        <w:rPr>
          <w:rFonts w:eastAsia="Calibri" w:cstheme="minorHAnsi"/>
          <w:color w:val="000000"/>
          <w:sz w:val="20"/>
          <w:szCs w:val="20"/>
          <w:lang w:val="en-CA"/>
        </w:rPr>
        <w:t>he organization’s t</w:t>
      </w:r>
      <w:r w:rsidR="00C22EF1" w:rsidRPr="00B176DC">
        <w:rPr>
          <w:rFonts w:eastAsia="Calibri" w:cstheme="minorHAnsi"/>
          <w:color w:val="000000"/>
          <w:sz w:val="20"/>
          <w:szCs w:val="20"/>
          <w:lang w:val="en-CA"/>
        </w:rPr>
        <w:t>arget population groups (women, indigenous peoples, youth, etc.</w:t>
      </w:r>
      <w:proofErr w:type="gramStart"/>
      <w:r w:rsidR="00C22EF1" w:rsidRPr="00B176DC">
        <w:rPr>
          <w:rFonts w:eastAsia="Calibri" w:cstheme="minorHAnsi"/>
          <w:color w:val="000000"/>
          <w:sz w:val="20"/>
          <w:szCs w:val="20"/>
          <w:lang w:val="en-CA"/>
        </w:rPr>
        <w:t>)</w:t>
      </w:r>
      <w:r w:rsidR="008155A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71DB0AD7" w14:textId="60122126" w:rsidR="00C22EF1" w:rsidRPr="00B176DC" w:rsidRDefault="002803F6">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t</w:t>
      </w:r>
      <w:r w:rsidR="0027568A" w:rsidRPr="00B176DC">
        <w:rPr>
          <w:rFonts w:eastAsia="Calibri" w:cstheme="minorHAnsi"/>
          <w:color w:val="000000"/>
          <w:sz w:val="20"/>
          <w:szCs w:val="20"/>
          <w:lang w:val="en-CA"/>
        </w:rPr>
        <w:t>he o</w:t>
      </w:r>
      <w:r w:rsidR="00C22EF1" w:rsidRPr="00B176DC">
        <w:rPr>
          <w:rFonts w:eastAsia="Calibri" w:cstheme="minorHAnsi"/>
          <w:color w:val="000000"/>
          <w:sz w:val="20"/>
          <w:szCs w:val="20"/>
          <w:lang w:val="en-CA"/>
        </w:rPr>
        <w:t>rganizational approach (philosophy) - how the organization deliver</w:t>
      </w:r>
      <w:r w:rsidR="004B7DB0" w:rsidRPr="00B176DC">
        <w:rPr>
          <w:rFonts w:eastAsia="Calibri" w:cstheme="minorHAnsi"/>
          <w:color w:val="000000"/>
          <w:sz w:val="20"/>
          <w:szCs w:val="20"/>
          <w:lang w:val="en-CA"/>
        </w:rPr>
        <w:t>s</w:t>
      </w:r>
      <w:r w:rsidR="00C22EF1" w:rsidRPr="00B176DC">
        <w:rPr>
          <w:rFonts w:eastAsia="Calibri" w:cstheme="minorHAnsi"/>
          <w:color w:val="000000"/>
          <w:sz w:val="20"/>
          <w:szCs w:val="20"/>
          <w:lang w:val="en-CA"/>
        </w:rPr>
        <w:t xml:space="preserve"> its projects </w:t>
      </w:r>
      <w:r w:rsidR="004B7DB0" w:rsidRPr="00B176DC">
        <w:rPr>
          <w:rFonts w:eastAsia="Calibri" w:cstheme="minorHAnsi"/>
          <w:color w:val="000000"/>
          <w:sz w:val="20"/>
          <w:szCs w:val="20"/>
          <w:lang w:val="en-CA"/>
        </w:rPr>
        <w:t>(</w:t>
      </w:r>
      <w:r w:rsidR="00C22EF1" w:rsidRPr="00B176DC">
        <w:rPr>
          <w:rFonts w:eastAsia="Calibri" w:cstheme="minorHAnsi"/>
          <w:color w:val="000000"/>
          <w:sz w:val="20"/>
          <w:szCs w:val="20"/>
          <w:lang w:val="en-CA"/>
        </w:rPr>
        <w:t>e.g., gender-sensitive, rights-based, etc.</w:t>
      </w:r>
      <w:proofErr w:type="gramStart"/>
      <w:r w:rsidR="004B7DB0" w:rsidRPr="00B176DC">
        <w:rPr>
          <w:rFonts w:eastAsia="Calibri" w:cstheme="minorHAnsi"/>
          <w:color w:val="000000"/>
          <w:sz w:val="20"/>
          <w:szCs w:val="20"/>
          <w:lang w:val="en-CA"/>
        </w:rPr>
        <w:t>)</w:t>
      </w:r>
      <w:r w:rsidR="008155A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7B3BC83F" w14:textId="328E9F20" w:rsidR="00C22EF1" w:rsidRPr="00B176DC" w:rsidRDefault="002803F6">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t</w:t>
      </w:r>
      <w:r w:rsidR="0027568A" w:rsidRPr="00B176DC">
        <w:rPr>
          <w:rFonts w:eastAsia="Calibri" w:cstheme="minorHAnsi"/>
          <w:color w:val="000000"/>
          <w:sz w:val="20"/>
          <w:szCs w:val="20"/>
          <w:lang w:val="en-CA"/>
        </w:rPr>
        <w:t xml:space="preserve">he </w:t>
      </w:r>
      <w:r w:rsidR="004B7DB0" w:rsidRPr="00B176DC">
        <w:rPr>
          <w:rFonts w:eastAsia="Calibri" w:cstheme="minorHAnsi"/>
          <w:color w:val="000000"/>
          <w:sz w:val="20"/>
          <w:szCs w:val="20"/>
          <w:lang w:val="en-CA"/>
        </w:rPr>
        <w:t xml:space="preserve">organization’s </w:t>
      </w:r>
      <w:r w:rsidR="0027568A" w:rsidRPr="00B176DC">
        <w:rPr>
          <w:rFonts w:eastAsia="Calibri" w:cstheme="minorHAnsi"/>
          <w:color w:val="000000"/>
          <w:sz w:val="20"/>
          <w:szCs w:val="20"/>
          <w:lang w:val="en-CA"/>
        </w:rPr>
        <w:t>l</w:t>
      </w:r>
      <w:r w:rsidR="00C22EF1" w:rsidRPr="00B176DC">
        <w:rPr>
          <w:rFonts w:eastAsia="Calibri" w:cstheme="minorHAnsi"/>
          <w:color w:val="000000"/>
          <w:sz w:val="20"/>
          <w:szCs w:val="20"/>
          <w:lang w:val="en-CA"/>
        </w:rPr>
        <w:t xml:space="preserve">ength of existence and relevant </w:t>
      </w:r>
      <w:proofErr w:type="gramStart"/>
      <w:r w:rsidR="00C22EF1" w:rsidRPr="00B176DC">
        <w:rPr>
          <w:rFonts w:eastAsia="Calibri" w:cstheme="minorHAnsi"/>
          <w:color w:val="000000"/>
          <w:sz w:val="20"/>
          <w:szCs w:val="20"/>
          <w:lang w:val="en-CA"/>
        </w:rPr>
        <w:t>experience</w:t>
      </w:r>
      <w:r w:rsidR="008155A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3F7E19B0" w14:textId="293EBEA0" w:rsidR="00C22EF1" w:rsidRPr="00B176DC" w:rsidRDefault="007E6744">
      <w:pPr>
        <w:widowControl w:val="0"/>
        <w:numPr>
          <w:ilvl w:val="0"/>
          <w:numId w:val="5"/>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B176DC">
        <w:rPr>
          <w:rFonts w:eastAsia="Calibri" w:cstheme="minorHAnsi"/>
          <w:color w:val="000000"/>
          <w:sz w:val="20"/>
          <w:szCs w:val="20"/>
          <w:lang w:val="en-CA"/>
        </w:rPr>
        <w:t>an</w:t>
      </w:r>
      <w:r w:rsidR="0027568A" w:rsidRPr="00B176DC">
        <w:rPr>
          <w:rFonts w:eastAsia="Calibri" w:cstheme="minorHAnsi"/>
          <w:color w:val="000000"/>
          <w:sz w:val="20"/>
          <w:szCs w:val="20"/>
          <w:lang w:val="en-CA"/>
        </w:rPr>
        <w:t xml:space="preserve"> o</w:t>
      </w:r>
      <w:r w:rsidR="00C22EF1" w:rsidRPr="00B176DC">
        <w:rPr>
          <w:rFonts w:eastAsia="Calibri" w:cstheme="minorHAnsi"/>
          <w:color w:val="000000"/>
          <w:sz w:val="20"/>
          <w:szCs w:val="20"/>
          <w:lang w:val="en-CA"/>
        </w:rPr>
        <w:t xml:space="preserve">verview of </w:t>
      </w:r>
      <w:r w:rsidRPr="00B176DC">
        <w:rPr>
          <w:rFonts w:eastAsia="Calibri" w:cstheme="minorHAnsi"/>
          <w:color w:val="000000"/>
          <w:sz w:val="20"/>
          <w:szCs w:val="20"/>
          <w:lang w:val="en-CA"/>
        </w:rPr>
        <w:t xml:space="preserve">the </w:t>
      </w:r>
      <w:r w:rsidR="00C22EF1" w:rsidRPr="00B176DC">
        <w:rPr>
          <w:rFonts w:eastAsia="Calibri" w:cstheme="minorHAnsi"/>
          <w:color w:val="000000"/>
          <w:sz w:val="20"/>
          <w:szCs w:val="20"/>
          <w:lang w:val="en-CA"/>
        </w:rPr>
        <w:t>organization</w:t>
      </w:r>
      <w:r w:rsidRPr="00B176DC">
        <w:rPr>
          <w:rFonts w:eastAsia="Calibri" w:cstheme="minorHAnsi"/>
          <w:color w:val="000000"/>
          <w:sz w:val="20"/>
          <w:szCs w:val="20"/>
          <w:lang w:val="en-CA"/>
        </w:rPr>
        <w:t>’s</w:t>
      </w:r>
      <w:r w:rsidR="00C22EF1" w:rsidRPr="00B176DC">
        <w:rPr>
          <w:rFonts w:eastAsia="Calibri" w:cstheme="minorHAnsi"/>
          <w:color w:val="000000"/>
          <w:sz w:val="20"/>
          <w:szCs w:val="20"/>
          <w:lang w:val="en-CA"/>
        </w:rPr>
        <w:t xml:space="preserve"> capacity relevant to the proposed engagement with UN Women</w:t>
      </w:r>
      <w:r w:rsidR="008155AE" w:rsidRPr="00B176DC">
        <w:rPr>
          <w:rFonts w:eastAsia="Calibri" w:cstheme="minorHAnsi"/>
          <w:color w:val="000000"/>
          <w:sz w:val="20"/>
          <w:szCs w:val="20"/>
          <w:lang w:val="en-CA"/>
        </w:rPr>
        <w:t xml:space="preserve"> </w:t>
      </w:r>
      <w:r w:rsidR="00C22EF1" w:rsidRPr="00B176DC">
        <w:rPr>
          <w:rFonts w:eastAsia="Calibri" w:cstheme="minorHAnsi"/>
          <w:color w:val="000000"/>
          <w:sz w:val="20"/>
          <w:szCs w:val="20"/>
          <w:lang w:val="en-CA"/>
        </w:rPr>
        <w:t>(e.g., technical, governance and management, and financial and administrative management</w:t>
      </w:r>
      <w:proofErr w:type="gramStart"/>
      <w:r w:rsidR="00C22EF1" w:rsidRPr="00B176DC">
        <w:rPr>
          <w:rFonts w:eastAsia="Calibri" w:cstheme="minorHAnsi"/>
          <w:color w:val="000000"/>
          <w:sz w:val="20"/>
          <w:szCs w:val="20"/>
          <w:lang w:val="en-CA"/>
        </w:rPr>
        <w:t>)</w:t>
      </w:r>
      <w:r w:rsidR="008155A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57B6612D" w14:textId="6723CBA7" w:rsidR="00D920A1" w:rsidRPr="00B176DC" w:rsidRDefault="002803F6">
      <w:pPr>
        <w:pStyle w:val="ListParagraph"/>
        <w:numPr>
          <w:ilvl w:val="0"/>
          <w:numId w:val="5"/>
        </w:numPr>
        <w:spacing w:after="0" w:line="240" w:lineRule="auto"/>
        <w:jc w:val="both"/>
        <w:rPr>
          <w:rFonts w:cstheme="minorHAnsi"/>
          <w:sz w:val="20"/>
          <w:szCs w:val="20"/>
        </w:rPr>
      </w:pPr>
      <w:r w:rsidRPr="00B176DC">
        <w:rPr>
          <w:rFonts w:cstheme="minorHAnsi"/>
          <w:sz w:val="20"/>
          <w:szCs w:val="20"/>
        </w:rPr>
        <w:t>d</w:t>
      </w:r>
      <w:r w:rsidR="00D920A1" w:rsidRPr="00B176DC">
        <w:rPr>
          <w:rFonts w:cstheme="minorHAnsi"/>
          <w:sz w:val="20"/>
          <w:szCs w:val="20"/>
        </w:rPr>
        <w:t>etails of the following relating to prevention of SEA:</w:t>
      </w:r>
    </w:p>
    <w:p w14:paraId="0ABAEEE4" w14:textId="6348A31A"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what measures are in place to prevent SEA;</w:t>
      </w:r>
    </w:p>
    <w:p w14:paraId="406B57C0" w14:textId="74A609B0"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reporting and monitoring mechanisms and procedures;</w:t>
      </w:r>
    </w:p>
    <w:p w14:paraId="7112400E" w14:textId="20CE9EB3"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what capacity exists to investigate SEA allegations;</w:t>
      </w:r>
    </w:p>
    <w:p w14:paraId="64305B16" w14:textId="31AAF2F3"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past allegations of SEA, if any, and how they were handled, including the outcome;</w:t>
      </w:r>
    </w:p>
    <w:p w14:paraId="2E233A87" w14:textId="0A8A0DC2"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what SEA training the people (employees or otherwise) who will perform the services have completed;</w:t>
      </w:r>
      <w:r w:rsidR="001A6317" w:rsidRPr="00B176DC">
        <w:rPr>
          <w:rFonts w:cstheme="minorHAnsi"/>
          <w:sz w:val="20"/>
          <w:szCs w:val="20"/>
        </w:rPr>
        <w:t xml:space="preserve"> and</w:t>
      </w:r>
    </w:p>
    <w:p w14:paraId="1889173A" w14:textId="6D3E938E" w:rsidR="00D920A1" w:rsidRPr="00B176DC" w:rsidRDefault="008537BC">
      <w:pPr>
        <w:pStyle w:val="ListParagraph"/>
        <w:numPr>
          <w:ilvl w:val="1"/>
          <w:numId w:val="5"/>
        </w:numPr>
        <w:spacing w:after="0" w:line="240" w:lineRule="auto"/>
        <w:ind w:left="720"/>
        <w:jc w:val="both"/>
        <w:rPr>
          <w:rFonts w:cstheme="minorHAnsi"/>
          <w:sz w:val="20"/>
          <w:szCs w:val="20"/>
        </w:rPr>
      </w:pPr>
      <w:r w:rsidRPr="00B176DC">
        <w:rPr>
          <w:rFonts w:cstheme="minorHAnsi"/>
          <w:sz w:val="20"/>
          <w:szCs w:val="20"/>
        </w:rPr>
        <w:t>d</w:t>
      </w:r>
      <w:r w:rsidR="00D920A1" w:rsidRPr="00B176DC">
        <w:rPr>
          <w:rFonts w:cstheme="minorHAnsi"/>
          <w:sz w:val="20"/>
          <w:szCs w:val="20"/>
        </w:rPr>
        <w:t>escribe what reference and background checks have been done for employees and associated personnel.</w:t>
      </w:r>
    </w:p>
    <w:p w14:paraId="768E3071" w14:textId="117AE842" w:rsidR="00226ECB" w:rsidRPr="00B176DC" w:rsidRDefault="002803F6">
      <w:pPr>
        <w:framePr w:hSpace="180" w:wrap="around" w:vAnchor="text" w:hAnchor="text"/>
        <w:numPr>
          <w:ilvl w:val="0"/>
          <w:numId w:val="5"/>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 xml:space="preserve">etails relating to </w:t>
      </w:r>
      <w:r w:rsidR="008537BC" w:rsidRPr="00B176DC">
        <w:rPr>
          <w:rFonts w:cstheme="minorHAnsi"/>
          <w:sz w:val="20"/>
          <w:szCs w:val="20"/>
        </w:rPr>
        <w:t>g</w:t>
      </w:r>
      <w:r w:rsidR="00EE0AD5" w:rsidRPr="00B176DC">
        <w:rPr>
          <w:rFonts w:cstheme="minorHAnsi"/>
          <w:sz w:val="20"/>
          <w:szCs w:val="20"/>
        </w:rPr>
        <w:t>rant-</w:t>
      </w:r>
      <w:r w:rsidR="008537BC" w:rsidRPr="00B176DC">
        <w:rPr>
          <w:rFonts w:cstheme="minorHAnsi"/>
          <w:sz w:val="20"/>
          <w:szCs w:val="20"/>
        </w:rPr>
        <w:t>m</w:t>
      </w:r>
      <w:r w:rsidR="00EE0AD5" w:rsidRPr="00B176DC">
        <w:rPr>
          <w:rFonts w:cstheme="minorHAnsi"/>
          <w:sz w:val="20"/>
          <w:szCs w:val="20"/>
        </w:rPr>
        <w:t xml:space="preserve">aking </w:t>
      </w:r>
      <w:r w:rsidRPr="00B176DC">
        <w:rPr>
          <w:rFonts w:cstheme="minorHAnsi"/>
          <w:sz w:val="20"/>
          <w:szCs w:val="20"/>
        </w:rPr>
        <w:t>w</w:t>
      </w:r>
      <w:r w:rsidR="00EE0AD5" w:rsidRPr="00B176DC">
        <w:rPr>
          <w:rFonts w:cstheme="minorHAnsi"/>
          <w:sz w:val="20"/>
          <w:szCs w:val="20"/>
        </w:rPr>
        <w:t>ork, if applicable:</w:t>
      </w:r>
    </w:p>
    <w:p w14:paraId="54A71806" w14:textId="77777777" w:rsidR="008537BC" w:rsidRPr="00B176DC" w:rsidRDefault="008537BC" w:rsidP="00CD542E">
      <w:pPr>
        <w:spacing w:after="0" w:line="240" w:lineRule="auto"/>
        <w:ind w:left="720"/>
        <w:contextualSpacing/>
        <w:jc w:val="both"/>
        <w:rPr>
          <w:rFonts w:cstheme="minorHAnsi"/>
          <w:sz w:val="20"/>
          <w:szCs w:val="20"/>
        </w:rPr>
      </w:pPr>
    </w:p>
    <w:p w14:paraId="5D21CA10" w14:textId="6A941A9E" w:rsidR="00EE0AD5" w:rsidRPr="00B176DC" w:rsidRDefault="00DB334D">
      <w:pPr>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 xml:space="preserve">escribe </w:t>
      </w:r>
      <w:r w:rsidRPr="00B176DC">
        <w:rPr>
          <w:rFonts w:cstheme="minorHAnsi"/>
          <w:sz w:val="20"/>
          <w:szCs w:val="20"/>
        </w:rPr>
        <w:t xml:space="preserve">the </w:t>
      </w:r>
      <w:r w:rsidR="00EE0AD5" w:rsidRPr="00B176DC">
        <w:rPr>
          <w:rFonts w:cstheme="minorHAnsi"/>
          <w:sz w:val="20"/>
          <w:szCs w:val="20"/>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B176DC" w:rsidRDefault="00DB334D">
      <w:pPr>
        <w:framePr w:hSpace="180" w:wrap="around" w:vAnchor="text" w:hAnchor="text"/>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escribe relevant history in managing resources through grant awards;</w:t>
      </w:r>
    </w:p>
    <w:p w14:paraId="7D2BB8E2" w14:textId="2C31F1B4" w:rsidR="00EE0AD5" w:rsidRPr="00B176DC" w:rsidRDefault="00DB334D">
      <w:pPr>
        <w:framePr w:hSpace="180" w:wrap="around" w:vAnchor="text" w:hAnchor="text"/>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 xml:space="preserve">escribe </w:t>
      </w:r>
      <w:r w:rsidR="005C3C21" w:rsidRPr="00B176DC">
        <w:rPr>
          <w:rFonts w:cstheme="minorHAnsi"/>
          <w:sz w:val="20"/>
          <w:szCs w:val="20"/>
        </w:rPr>
        <w:t xml:space="preserve">the </w:t>
      </w:r>
      <w:r w:rsidR="00EE0AD5" w:rsidRPr="00B176DC">
        <w:rPr>
          <w:rFonts w:cstheme="minorHAnsi"/>
          <w:sz w:val="20"/>
          <w:szCs w:val="20"/>
        </w:rPr>
        <w:t>proponent’s grant portfolio;</w:t>
      </w:r>
    </w:p>
    <w:p w14:paraId="1160C418" w14:textId="13124209" w:rsidR="00EE0AD5" w:rsidRPr="00B176DC" w:rsidRDefault="00DB334D">
      <w:pPr>
        <w:framePr w:hSpace="180" w:wrap="around" w:vAnchor="text" w:hAnchor="text"/>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escribe relevant history in working with small organizations including experience in providing technical assistance;</w:t>
      </w:r>
    </w:p>
    <w:p w14:paraId="484F8849" w14:textId="3E7C1D39" w:rsidR="00EE0AD5" w:rsidRPr="00B176DC" w:rsidRDefault="00DB334D">
      <w:pPr>
        <w:framePr w:hSpace="180" w:wrap="around" w:vAnchor="text" w:hAnchor="text"/>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 xml:space="preserve">escribe </w:t>
      </w:r>
      <w:r w:rsidR="005C3C21" w:rsidRPr="00B176DC">
        <w:rPr>
          <w:rFonts w:cstheme="minorHAnsi"/>
          <w:sz w:val="20"/>
          <w:szCs w:val="20"/>
        </w:rPr>
        <w:t xml:space="preserve">the </w:t>
      </w:r>
      <w:r w:rsidR="00EE0AD5" w:rsidRPr="00B176DC">
        <w:rPr>
          <w:rFonts w:cstheme="minorHAnsi"/>
          <w:sz w:val="20"/>
          <w:szCs w:val="20"/>
        </w:rPr>
        <w:t>proponent’s programmatic capacity, including monitoring and evaluation capacity;</w:t>
      </w:r>
      <w:r w:rsidRPr="00B176DC">
        <w:rPr>
          <w:rFonts w:cstheme="minorHAnsi"/>
          <w:sz w:val="20"/>
          <w:szCs w:val="20"/>
        </w:rPr>
        <w:t xml:space="preserve"> and</w:t>
      </w:r>
    </w:p>
    <w:p w14:paraId="2E2C41DF" w14:textId="3A79F843" w:rsidR="00EE0AD5" w:rsidRPr="00B176DC" w:rsidRDefault="00DB334D">
      <w:pPr>
        <w:framePr w:hSpace="180" w:wrap="around" w:vAnchor="text" w:hAnchor="text"/>
        <w:numPr>
          <w:ilvl w:val="0"/>
          <w:numId w:val="23"/>
        </w:numPr>
        <w:spacing w:after="0" w:line="240" w:lineRule="auto"/>
        <w:contextualSpacing/>
        <w:jc w:val="both"/>
        <w:rPr>
          <w:rFonts w:cstheme="minorHAnsi"/>
          <w:sz w:val="20"/>
          <w:szCs w:val="20"/>
        </w:rPr>
      </w:pPr>
      <w:r w:rsidRPr="00B176DC">
        <w:rPr>
          <w:rFonts w:cstheme="minorHAnsi"/>
          <w:sz w:val="20"/>
          <w:szCs w:val="20"/>
        </w:rPr>
        <w:t>d</w:t>
      </w:r>
      <w:r w:rsidR="00EE0AD5" w:rsidRPr="00B176DC">
        <w:rPr>
          <w:rFonts w:cstheme="minorHAnsi"/>
          <w:sz w:val="20"/>
          <w:szCs w:val="20"/>
        </w:rPr>
        <w:t xml:space="preserve">escribe </w:t>
      </w:r>
      <w:r w:rsidR="005C3C21" w:rsidRPr="00B176DC">
        <w:rPr>
          <w:rFonts w:cstheme="minorHAnsi"/>
          <w:sz w:val="20"/>
          <w:szCs w:val="20"/>
        </w:rPr>
        <w:t xml:space="preserve">the </w:t>
      </w:r>
      <w:r w:rsidR="00EE0AD5" w:rsidRPr="00B176DC">
        <w:rPr>
          <w:rFonts w:cstheme="minorHAnsi"/>
          <w:sz w:val="20"/>
          <w:szCs w:val="20"/>
        </w:rPr>
        <w:t xml:space="preserve">proponent’s capacity to assess and manage risks. </w:t>
      </w:r>
    </w:p>
    <w:p w14:paraId="1A86F3E5" w14:textId="77777777" w:rsidR="008155AE" w:rsidRPr="00B176DC" w:rsidRDefault="008155AE" w:rsidP="0038204D">
      <w:pPr>
        <w:pStyle w:val="ListParagraph"/>
        <w:spacing w:after="0" w:line="240" w:lineRule="auto"/>
        <w:jc w:val="both"/>
        <w:rPr>
          <w:rFonts w:cstheme="minorHAnsi"/>
          <w:sz w:val="20"/>
          <w:szCs w:val="20"/>
        </w:rPr>
      </w:pPr>
    </w:p>
    <w:tbl>
      <w:tblPr>
        <w:tblStyle w:val="TableGrid4"/>
        <w:tblW w:w="0" w:type="auto"/>
        <w:tblLook w:val="04A0" w:firstRow="1" w:lastRow="0" w:firstColumn="1" w:lastColumn="0" w:noHBand="0" w:noVBand="1"/>
      </w:tblPr>
      <w:tblGrid>
        <w:gridCol w:w="9017"/>
      </w:tblGrid>
      <w:tr w:rsidR="00C22EF1" w:rsidRPr="00B176DC" w14:paraId="61DB9C8F" w14:textId="77777777" w:rsidTr="00226151">
        <w:tc>
          <w:tcPr>
            <w:tcW w:w="9017" w:type="dxa"/>
          </w:tcPr>
          <w:p w14:paraId="616D0EDA"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322E6437"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b/>
                <w:bCs/>
                <w:color w:val="000000"/>
                <w:sz w:val="20"/>
                <w:szCs w:val="20"/>
              </w:rPr>
              <w:t xml:space="preserve">Component 2: Expected Results and Indicators </w:t>
            </w:r>
            <w:r w:rsidRPr="00B176DC">
              <w:rPr>
                <w:rFonts w:asciiTheme="minorHAnsi" w:hAnsiTheme="minorHAnsi" w:cstheme="minorHAnsi"/>
                <w:color w:val="000000"/>
                <w:sz w:val="20"/>
                <w:szCs w:val="20"/>
              </w:rPr>
              <w:t xml:space="preserve">(max 1.5 pages) </w:t>
            </w:r>
          </w:p>
          <w:p w14:paraId="65BB69ED" w14:textId="2FDFA7A0"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3C342D21" w14:textId="77777777" w:rsidR="00226151" w:rsidRPr="00B176DC" w:rsidRDefault="00226151"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11216A1" w14:textId="7EF7BA31"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B176DC">
        <w:rPr>
          <w:rFonts w:eastAsia="Calibri" w:cstheme="minorHAnsi"/>
          <w:color w:val="000000"/>
          <w:sz w:val="20"/>
          <w:szCs w:val="20"/>
          <w:lang w:val="en-CA"/>
        </w:rPr>
        <w:t>Terms of Reference</w:t>
      </w:r>
      <w:r w:rsidRPr="00B176DC">
        <w:rPr>
          <w:rFonts w:eastAsia="Calibri" w:cstheme="minorHAnsi"/>
          <w:color w:val="000000"/>
          <w:sz w:val="20"/>
          <w:szCs w:val="20"/>
          <w:lang w:val="en-CA"/>
        </w:rPr>
        <w:t xml:space="preserve">. This should include: </w:t>
      </w:r>
    </w:p>
    <w:p w14:paraId="6DFB01EA" w14:textId="53E39B0F" w:rsidR="00C22EF1" w:rsidRPr="00B176DC" w:rsidRDefault="00C22EF1">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The </w:t>
      </w:r>
      <w:r w:rsidRPr="00B176DC">
        <w:rPr>
          <w:rFonts w:eastAsia="Calibri" w:cstheme="minorHAnsi"/>
          <w:b/>
          <w:bCs/>
          <w:color w:val="000000"/>
          <w:sz w:val="20"/>
          <w:szCs w:val="20"/>
          <w:lang w:val="en-CA"/>
        </w:rPr>
        <w:t xml:space="preserve">problem statement </w:t>
      </w:r>
      <w:r w:rsidRPr="00B176DC">
        <w:rPr>
          <w:rFonts w:eastAsia="Calibri" w:cstheme="minorHAnsi"/>
          <w:color w:val="000000"/>
          <w:sz w:val="20"/>
          <w:szCs w:val="20"/>
          <w:lang w:val="en-CA"/>
        </w:rPr>
        <w:t xml:space="preserve">or challenges to be addressed given the context described in the </w:t>
      </w:r>
      <w:r w:rsidR="006A7F2B" w:rsidRPr="00B176DC">
        <w:rPr>
          <w:rFonts w:eastAsia="Calibri" w:cstheme="minorHAnsi"/>
          <w:color w:val="000000"/>
          <w:sz w:val="20"/>
          <w:szCs w:val="20"/>
          <w:lang w:val="en-CA"/>
        </w:rPr>
        <w:t>UN Women Terms of Reference</w:t>
      </w:r>
      <w:r w:rsidRPr="00B176DC">
        <w:rPr>
          <w:rFonts w:eastAsia="Calibri" w:cstheme="minorHAnsi"/>
          <w:color w:val="000000"/>
          <w:sz w:val="20"/>
          <w:szCs w:val="20"/>
          <w:lang w:val="en-CA"/>
        </w:rPr>
        <w:t>.</w:t>
      </w:r>
    </w:p>
    <w:p w14:paraId="51856FA2" w14:textId="01577B7F" w:rsidR="00C22EF1" w:rsidRPr="00B176DC" w:rsidRDefault="00C22EF1">
      <w:pPr>
        <w:widowControl w:val="0"/>
        <w:numPr>
          <w:ilvl w:val="0"/>
          <w:numId w:val="3"/>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The specific </w:t>
      </w:r>
      <w:r w:rsidRPr="00B176DC">
        <w:rPr>
          <w:rFonts w:eastAsia="Calibri" w:cstheme="minorHAnsi"/>
          <w:b/>
          <w:bCs/>
          <w:color w:val="000000"/>
          <w:sz w:val="20"/>
          <w:szCs w:val="20"/>
          <w:lang w:val="en-CA"/>
        </w:rPr>
        <w:t xml:space="preserve">results </w:t>
      </w:r>
      <w:r w:rsidRPr="00B176DC">
        <w:rPr>
          <w:rFonts w:eastAsia="Calibri" w:cstheme="minorHAnsi"/>
          <w:color w:val="000000"/>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B176DC">
        <w:rPr>
          <w:rFonts w:eastAsia="Calibri" w:cstheme="minorHAnsi"/>
          <w:color w:val="000000"/>
          <w:sz w:val="20"/>
          <w:szCs w:val="20"/>
          <w:lang w:val="en-CA"/>
        </w:rPr>
        <w:t>refined, and</w:t>
      </w:r>
      <w:proofErr w:type="gramEnd"/>
      <w:r w:rsidRPr="00B176DC">
        <w:rPr>
          <w:rFonts w:eastAsia="Calibri" w:cstheme="minorHAnsi"/>
          <w:color w:val="000000"/>
          <w:sz w:val="20"/>
          <w:szCs w:val="20"/>
          <w:lang w:val="en-CA"/>
        </w:rPr>
        <w:t xml:space="preserve"> will form an important part of the agreement between the </w:t>
      </w:r>
      <w:r w:rsidR="0028541D" w:rsidRPr="00B176DC">
        <w:rPr>
          <w:rFonts w:eastAsia="Calibri" w:cstheme="minorHAnsi"/>
          <w:color w:val="000000"/>
          <w:sz w:val="20"/>
          <w:szCs w:val="20"/>
          <w:lang w:val="en-CA"/>
        </w:rPr>
        <w:t>proponent</w:t>
      </w:r>
      <w:r w:rsidRPr="00B176DC">
        <w:rPr>
          <w:rFonts w:eastAsia="Calibri" w:cstheme="minorHAnsi"/>
          <w:color w:val="000000"/>
          <w:sz w:val="20"/>
          <w:szCs w:val="20"/>
          <w:lang w:val="en-CA"/>
        </w:rPr>
        <w:t xml:space="preserve"> and </w:t>
      </w:r>
      <w:r w:rsidR="0026403E" w:rsidRPr="00B176DC">
        <w:rPr>
          <w:rFonts w:eastAsia="Calibri" w:cstheme="minorHAnsi"/>
          <w:color w:val="000000"/>
          <w:sz w:val="20"/>
          <w:szCs w:val="20"/>
          <w:lang w:val="en-CA"/>
        </w:rPr>
        <w:t>UN Women</w:t>
      </w:r>
      <w:r w:rsidRPr="00B176DC">
        <w:rPr>
          <w:rFonts w:eastAsia="Calibri" w:cstheme="minorHAnsi"/>
          <w:color w:val="000000"/>
          <w:sz w:val="20"/>
          <w:szCs w:val="20"/>
          <w:lang w:val="en-CA"/>
        </w:rPr>
        <w:t xml:space="preserve">. </w:t>
      </w:r>
    </w:p>
    <w:p w14:paraId="3DD0FCBC" w14:textId="77777777" w:rsidR="00226151" w:rsidRPr="00B176DC"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B176DC" w14:paraId="517F8EEF" w14:textId="77777777" w:rsidTr="004618C5">
        <w:tc>
          <w:tcPr>
            <w:tcW w:w="9350" w:type="dxa"/>
          </w:tcPr>
          <w:p w14:paraId="1173009F"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5529ECD7" w14:textId="446FD609"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b/>
                <w:bCs/>
                <w:color w:val="000000"/>
                <w:sz w:val="20"/>
                <w:szCs w:val="20"/>
              </w:rPr>
              <w:t xml:space="preserve">Component 3: Description of the Technical Approach and Activities </w:t>
            </w:r>
            <w:r w:rsidRPr="00B176DC">
              <w:rPr>
                <w:rFonts w:asciiTheme="minorHAnsi" w:hAnsiTheme="minorHAnsi" w:cstheme="minorHAnsi"/>
                <w:color w:val="000000"/>
                <w:sz w:val="20"/>
                <w:szCs w:val="20"/>
              </w:rPr>
              <w:t xml:space="preserve">(max 2.5 pages) </w:t>
            </w:r>
          </w:p>
          <w:p w14:paraId="07187CFC" w14:textId="38C76993"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3C2B61A0" w14:textId="77777777" w:rsidR="00AC4246" w:rsidRPr="00B176DC"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59B5A4A" w14:textId="674D1575"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B176DC">
        <w:rPr>
          <w:rFonts w:eastAsia="Calibri" w:cstheme="minorHAnsi"/>
          <w:color w:val="000000"/>
          <w:sz w:val="20"/>
          <w:szCs w:val="20"/>
          <w:lang w:val="en-CA"/>
        </w:rPr>
        <w:t>actually be</w:t>
      </w:r>
      <w:proofErr w:type="gramEnd"/>
      <w:r w:rsidRPr="00B176DC">
        <w:rPr>
          <w:rFonts w:eastAsia="Calibri"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B176DC"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53E39F33" w14:textId="2AA70B40"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Activity descriptions should be as specific as necessary, identifying </w:t>
      </w:r>
      <w:r w:rsidRPr="00B176DC">
        <w:rPr>
          <w:rFonts w:eastAsia="Calibri" w:cstheme="minorHAnsi"/>
          <w:b/>
          <w:bCs/>
          <w:color w:val="000000"/>
          <w:sz w:val="20"/>
          <w:szCs w:val="20"/>
          <w:lang w:val="en-CA"/>
        </w:rPr>
        <w:t xml:space="preserve">what </w:t>
      </w:r>
      <w:r w:rsidRPr="00B176DC">
        <w:rPr>
          <w:rFonts w:eastAsia="Calibri" w:cstheme="minorHAnsi"/>
          <w:color w:val="000000"/>
          <w:sz w:val="20"/>
          <w:szCs w:val="20"/>
          <w:lang w:val="en-CA"/>
        </w:rPr>
        <w:t xml:space="preserve">will be done, </w:t>
      </w:r>
      <w:r w:rsidRPr="00B176DC">
        <w:rPr>
          <w:rFonts w:eastAsia="Calibri" w:cstheme="minorHAnsi"/>
          <w:b/>
          <w:bCs/>
          <w:color w:val="000000"/>
          <w:sz w:val="20"/>
          <w:szCs w:val="20"/>
          <w:lang w:val="en-CA"/>
        </w:rPr>
        <w:t xml:space="preserve">who </w:t>
      </w:r>
      <w:r w:rsidRPr="00B176DC">
        <w:rPr>
          <w:rFonts w:eastAsia="Calibri" w:cstheme="minorHAnsi"/>
          <w:color w:val="000000"/>
          <w:sz w:val="20"/>
          <w:szCs w:val="20"/>
          <w:lang w:val="en-CA"/>
        </w:rPr>
        <w:t xml:space="preserve">will do it, </w:t>
      </w:r>
      <w:r w:rsidRPr="00B176DC">
        <w:rPr>
          <w:rFonts w:eastAsia="Calibri" w:cstheme="minorHAnsi"/>
          <w:b/>
          <w:bCs/>
          <w:color w:val="000000"/>
          <w:sz w:val="20"/>
          <w:szCs w:val="20"/>
          <w:lang w:val="en-CA"/>
        </w:rPr>
        <w:t xml:space="preserve">when </w:t>
      </w:r>
      <w:r w:rsidRPr="00B176DC">
        <w:rPr>
          <w:rFonts w:eastAsia="Calibri" w:cstheme="minorHAnsi"/>
          <w:color w:val="000000"/>
          <w:sz w:val="20"/>
          <w:szCs w:val="20"/>
          <w:lang w:val="en-CA"/>
        </w:rPr>
        <w:t xml:space="preserve">it will be done (beginning, duration, completion), and </w:t>
      </w:r>
      <w:r w:rsidRPr="00B176DC">
        <w:rPr>
          <w:rFonts w:eastAsia="Calibri" w:cstheme="minorHAnsi"/>
          <w:b/>
          <w:bCs/>
          <w:color w:val="000000"/>
          <w:sz w:val="20"/>
          <w:szCs w:val="20"/>
          <w:lang w:val="en-CA"/>
        </w:rPr>
        <w:t xml:space="preserve">where </w:t>
      </w:r>
      <w:r w:rsidRPr="00B176DC">
        <w:rPr>
          <w:rFonts w:eastAsia="Calibri" w:cstheme="minorHAnsi"/>
          <w:color w:val="000000"/>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B176DC"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13934690" w14:textId="3AC00323" w:rsidR="00C31928"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narrative is to be complemented by a tabular presentation that will serve as Implementation Plan, as described in Component </w:t>
      </w:r>
      <w:r w:rsidR="00B910FE" w:rsidRPr="00B176DC">
        <w:rPr>
          <w:rFonts w:eastAsia="Calibri" w:cstheme="minorHAnsi"/>
          <w:color w:val="000000"/>
          <w:sz w:val="20"/>
          <w:szCs w:val="20"/>
          <w:lang w:val="en-CA"/>
        </w:rPr>
        <w:t>4</w:t>
      </w:r>
      <w:r w:rsidR="00FA0C0F" w:rsidRPr="00B176DC">
        <w:rPr>
          <w:rFonts w:eastAsia="Calibri" w:cstheme="minorHAnsi"/>
          <w:color w:val="000000"/>
          <w:sz w:val="20"/>
          <w:szCs w:val="20"/>
          <w:lang w:val="en-CA"/>
        </w:rPr>
        <w:t>.</w:t>
      </w:r>
    </w:p>
    <w:p w14:paraId="4F03BC0F" w14:textId="77777777" w:rsidR="00AC4246" w:rsidRPr="00B176DC"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18DFD2D6" w14:textId="77777777" w:rsidR="00C31928" w:rsidRPr="00B176DC" w:rsidRDefault="00C31928"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should also include the details of all proposed sub-contracting and sub-partnering. </w:t>
      </w:r>
    </w:p>
    <w:p w14:paraId="795FEAD9" w14:textId="1358C2A5" w:rsidR="004B1637" w:rsidRPr="00B176DC" w:rsidRDefault="004B1637"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F300251" w14:textId="3FB53667" w:rsidR="00D70478" w:rsidRPr="00B176DC" w:rsidRDefault="00D70478"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5F4E490" w14:textId="77777777" w:rsidR="00D70478" w:rsidRPr="00B176DC" w:rsidRDefault="00D70478"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B176DC" w14:paraId="003837B0" w14:textId="77777777" w:rsidTr="004618C5">
        <w:tc>
          <w:tcPr>
            <w:tcW w:w="9350" w:type="dxa"/>
          </w:tcPr>
          <w:p w14:paraId="4BBB9004"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7FE92739" w14:textId="2E92AB1F"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lang w:val="fr-FR"/>
              </w:rPr>
            </w:pPr>
            <w:r w:rsidRPr="00B176DC">
              <w:rPr>
                <w:rFonts w:asciiTheme="minorHAnsi" w:hAnsiTheme="minorHAnsi" w:cstheme="minorHAnsi"/>
                <w:b/>
                <w:color w:val="000000"/>
                <w:sz w:val="20"/>
                <w:szCs w:val="20"/>
                <w:lang w:val="fr-FR"/>
              </w:rPr>
              <w:t xml:space="preserve">Component </w:t>
            </w:r>
            <w:proofErr w:type="gramStart"/>
            <w:r w:rsidRPr="00B176DC">
              <w:rPr>
                <w:rFonts w:asciiTheme="minorHAnsi" w:hAnsiTheme="minorHAnsi" w:cstheme="minorHAnsi"/>
                <w:b/>
                <w:color w:val="000000"/>
                <w:sz w:val="20"/>
                <w:szCs w:val="20"/>
                <w:lang w:val="fr-FR"/>
              </w:rPr>
              <w:t>4:</w:t>
            </w:r>
            <w:proofErr w:type="gramEnd"/>
            <w:r w:rsidRPr="00B176DC">
              <w:rPr>
                <w:rFonts w:asciiTheme="minorHAnsi" w:hAnsiTheme="minorHAnsi" w:cstheme="minorHAnsi"/>
                <w:b/>
                <w:color w:val="000000"/>
                <w:sz w:val="20"/>
                <w:szCs w:val="20"/>
                <w:lang w:val="fr-FR"/>
              </w:rPr>
              <w:t xml:space="preserve"> </w:t>
            </w:r>
            <w:proofErr w:type="spellStart"/>
            <w:r w:rsidRPr="00B176DC">
              <w:rPr>
                <w:rFonts w:asciiTheme="minorHAnsi" w:hAnsiTheme="minorHAnsi" w:cstheme="minorHAnsi"/>
                <w:b/>
                <w:color w:val="000000"/>
                <w:sz w:val="20"/>
                <w:szCs w:val="20"/>
                <w:lang w:val="fr-FR"/>
              </w:rPr>
              <w:t>Implementation</w:t>
            </w:r>
            <w:proofErr w:type="spellEnd"/>
            <w:r w:rsidRPr="00B176DC">
              <w:rPr>
                <w:rFonts w:asciiTheme="minorHAnsi" w:hAnsiTheme="minorHAnsi" w:cstheme="minorHAnsi"/>
                <w:b/>
                <w:color w:val="000000"/>
                <w:sz w:val="20"/>
                <w:szCs w:val="20"/>
                <w:lang w:val="fr-FR"/>
              </w:rPr>
              <w:t xml:space="preserve"> Plan </w:t>
            </w:r>
            <w:r w:rsidRPr="00B176DC">
              <w:rPr>
                <w:rFonts w:asciiTheme="minorHAnsi" w:hAnsiTheme="minorHAnsi" w:cstheme="minorHAnsi"/>
                <w:color w:val="000000"/>
                <w:sz w:val="20"/>
                <w:szCs w:val="20"/>
                <w:lang w:val="fr-FR"/>
              </w:rPr>
              <w:t xml:space="preserve">(max 1.5 pages) </w:t>
            </w:r>
          </w:p>
          <w:p w14:paraId="08CB7445" w14:textId="03EB9614"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lang w:val="fr-FR"/>
              </w:rPr>
            </w:pPr>
          </w:p>
        </w:tc>
      </w:tr>
    </w:tbl>
    <w:p w14:paraId="3DAB520E" w14:textId="77777777" w:rsidR="00AC4246" w:rsidRPr="00B176DC" w:rsidRDefault="00AC4246" w:rsidP="0038204D">
      <w:pPr>
        <w:widowControl w:val="0"/>
        <w:autoSpaceDE w:val="0"/>
        <w:autoSpaceDN w:val="0"/>
        <w:adjustRightInd w:val="0"/>
        <w:spacing w:after="0" w:line="240" w:lineRule="auto"/>
        <w:jc w:val="both"/>
        <w:rPr>
          <w:rFonts w:eastAsia="Calibri" w:cstheme="minorHAnsi"/>
          <w:color w:val="000000"/>
          <w:sz w:val="20"/>
          <w:szCs w:val="20"/>
          <w:lang w:val="fr-FR"/>
        </w:rPr>
      </w:pPr>
    </w:p>
    <w:p w14:paraId="07BD0C65" w14:textId="01FF5DF9"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is presented in tabular form and can be attached as an </w:t>
      </w:r>
      <w:r w:rsidR="001106D9" w:rsidRPr="00B176DC">
        <w:rPr>
          <w:rFonts w:eastAsia="Calibri" w:cstheme="minorHAnsi"/>
          <w:color w:val="000000"/>
          <w:sz w:val="20"/>
          <w:szCs w:val="20"/>
          <w:lang w:val="en-CA"/>
        </w:rPr>
        <w:t>a</w:t>
      </w:r>
      <w:r w:rsidRPr="00B176DC">
        <w:rPr>
          <w:rFonts w:eastAsia="Calibri" w:cstheme="minorHAnsi"/>
          <w:color w:val="000000"/>
          <w:sz w:val="20"/>
          <w:szCs w:val="20"/>
          <w:lang w:val="en-CA"/>
        </w:rPr>
        <w:t xml:space="preserve">nnex. It should indicate the </w:t>
      </w:r>
      <w:r w:rsidRPr="00B176DC">
        <w:rPr>
          <w:rFonts w:eastAsia="Calibri" w:cstheme="minorHAnsi"/>
          <w:b/>
          <w:bCs/>
          <w:color w:val="000000"/>
          <w:sz w:val="20"/>
          <w:szCs w:val="20"/>
          <w:lang w:val="en-CA"/>
        </w:rPr>
        <w:t xml:space="preserve">sequence of all major activities and timeframe (duration). </w:t>
      </w:r>
      <w:r w:rsidRPr="00B176DC">
        <w:rPr>
          <w:rFonts w:eastAsia="Calibri" w:cstheme="minorHAnsi"/>
          <w:color w:val="000000"/>
          <w:sz w:val="20"/>
          <w:szCs w:val="20"/>
          <w:lang w:val="en-CA"/>
        </w:rPr>
        <w:t>Provide as much detail as necessary. The Implementation Plan should show a logical flow of activities. Please include all required milestone reports and monitoring reviews</w:t>
      </w:r>
      <w:r w:rsidR="00696578" w:rsidRPr="00B176DC">
        <w:rPr>
          <w:rFonts w:cstheme="minorHAnsi"/>
          <w:sz w:val="20"/>
          <w:szCs w:val="20"/>
        </w:rPr>
        <w:t xml:space="preserve"> </w:t>
      </w:r>
      <w:r w:rsidR="00696578" w:rsidRPr="00B176DC">
        <w:rPr>
          <w:rFonts w:eastAsia="Calibri" w:cstheme="minorHAnsi"/>
          <w:color w:val="000000"/>
          <w:sz w:val="20"/>
          <w:szCs w:val="20"/>
          <w:lang w:val="en-CA"/>
        </w:rPr>
        <w:t>in the Implementation Plan</w:t>
      </w:r>
      <w:r w:rsidRPr="00B176DC">
        <w:rPr>
          <w:rFonts w:eastAsia="Calibri" w:cstheme="minorHAnsi"/>
          <w:color w:val="000000"/>
          <w:sz w:val="20"/>
          <w:szCs w:val="20"/>
          <w:lang w:val="en-CA"/>
        </w:rPr>
        <w:t xml:space="preserve">. </w:t>
      </w:r>
    </w:p>
    <w:p w14:paraId="3B3331CE" w14:textId="77777777" w:rsidR="00AC4246" w:rsidRPr="00B176DC" w:rsidRDefault="00AC4246" w:rsidP="0038204D">
      <w:pPr>
        <w:widowControl w:val="0"/>
        <w:autoSpaceDE w:val="0"/>
        <w:autoSpaceDN w:val="0"/>
        <w:adjustRightInd w:val="0"/>
        <w:spacing w:after="0" w:line="240" w:lineRule="auto"/>
        <w:jc w:val="both"/>
        <w:rPr>
          <w:rFonts w:eastAsia="Calibri" w:cstheme="minorHAnsi"/>
          <w:b/>
          <w:bCs/>
          <w:color w:val="000000"/>
          <w:sz w:val="20"/>
          <w:szCs w:val="20"/>
          <w:lang w:val="en-CA"/>
        </w:rPr>
      </w:pPr>
    </w:p>
    <w:p w14:paraId="7A912DAB" w14:textId="61F46764" w:rsidR="00C22EF1" w:rsidRPr="00B176DC" w:rsidRDefault="00C22EF1" w:rsidP="0038204D">
      <w:pPr>
        <w:widowControl w:val="0"/>
        <w:autoSpaceDE w:val="0"/>
        <w:autoSpaceDN w:val="0"/>
        <w:adjustRightInd w:val="0"/>
        <w:spacing w:after="0" w:line="240" w:lineRule="auto"/>
        <w:jc w:val="both"/>
        <w:rPr>
          <w:rFonts w:eastAsia="Calibri" w:cstheme="minorHAnsi"/>
          <w:b/>
          <w:bCs/>
          <w:color w:val="000000"/>
          <w:sz w:val="20"/>
          <w:szCs w:val="20"/>
          <w:lang w:val="en-CA"/>
        </w:rPr>
      </w:pPr>
      <w:r w:rsidRPr="00B176DC">
        <w:rPr>
          <w:rFonts w:eastAsia="Calibri" w:cstheme="minorHAnsi"/>
          <w:b/>
          <w:bCs/>
          <w:color w:val="000000"/>
          <w:sz w:val="20"/>
          <w:szCs w:val="20"/>
          <w:lang w:val="en-CA"/>
        </w:rPr>
        <w:t xml:space="preserve">Implementation Plan </w:t>
      </w:r>
    </w:p>
    <w:p w14:paraId="782F4FC6" w14:textId="77777777" w:rsidR="00637675" w:rsidRPr="00B176DC" w:rsidRDefault="00637675"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B176DC" w14:paraId="68CE4BD5" w14:textId="77777777" w:rsidTr="00637675">
        <w:tc>
          <w:tcPr>
            <w:tcW w:w="3776" w:type="dxa"/>
            <w:gridSpan w:val="2"/>
          </w:tcPr>
          <w:p w14:paraId="2E92036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Project No:</w:t>
            </w:r>
          </w:p>
        </w:tc>
        <w:tc>
          <w:tcPr>
            <w:tcW w:w="5259" w:type="dxa"/>
            <w:gridSpan w:val="13"/>
          </w:tcPr>
          <w:p w14:paraId="329A698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Project Name:</w:t>
            </w:r>
          </w:p>
        </w:tc>
      </w:tr>
      <w:tr w:rsidR="00C22EF1" w:rsidRPr="00B176DC" w14:paraId="26A898D4" w14:textId="77777777" w:rsidTr="00637675">
        <w:tc>
          <w:tcPr>
            <w:tcW w:w="3776" w:type="dxa"/>
            <w:gridSpan w:val="2"/>
          </w:tcPr>
          <w:p w14:paraId="4D401FA4" w14:textId="3B2BF48F" w:rsidR="00C22EF1" w:rsidRPr="00B176DC" w:rsidRDefault="00E361A2"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Name of </w:t>
            </w:r>
            <w:r w:rsidR="00B31615" w:rsidRPr="00B176DC">
              <w:rPr>
                <w:rFonts w:asciiTheme="minorHAnsi" w:hAnsiTheme="minorHAnsi" w:cstheme="minorHAnsi"/>
                <w:color w:val="000000"/>
                <w:sz w:val="20"/>
                <w:szCs w:val="20"/>
              </w:rPr>
              <w:t>p</w:t>
            </w:r>
            <w:r w:rsidRPr="00B176DC">
              <w:rPr>
                <w:rFonts w:asciiTheme="minorHAnsi" w:hAnsiTheme="minorHAnsi" w:cstheme="minorHAnsi"/>
                <w:color w:val="000000"/>
                <w:sz w:val="20"/>
                <w:szCs w:val="20"/>
              </w:rPr>
              <w:t xml:space="preserve">roponent </w:t>
            </w:r>
            <w:r w:rsidR="00B31615" w:rsidRPr="00B176DC">
              <w:rPr>
                <w:rFonts w:asciiTheme="minorHAnsi" w:hAnsiTheme="minorHAnsi" w:cstheme="minorHAnsi"/>
                <w:color w:val="000000"/>
                <w:sz w:val="20"/>
                <w:szCs w:val="20"/>
              </w:rPr>
              <w:t>o</w:t>
            </w:r>
            <w:r w:rsidRPr="00B176DC">
              <w:rPr>
                <w:rFonts w:asciiTheme="minorHAnsi" w:hAnsiTheme="minorHAnsi" w:cstheme="minorHAnsi"/>
                <w:color w:val="000000"/>
                <w:sz w:val="20"/>
                <w:szCs w:val="20"/>
              </w:rPr>
              <w:t>rganization:</w:t>
            </w:r>
          </w:p>
        </w:tc>
        <w:tc>
          <w:tcPr>
            <w:tcW w:w="5259" w:type="dxa"/>
            <w:gridSpan w:val="13"/>
          </w:tcPr>
          <w:p w14:paraId="300ABAAF" w14:textId="72A6D089"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7CFCA49A" w14:textId="77777777" w:rsidTr="00637675">
        <w:tc>
          <w:tcPr>
            <w:tcW w:w="3776" w:type="dxa"/>
            <w:gridSpan w:val="2"/>
          </w:tcPr>
          <w:p w14:paraId="2CFBBAE8" w14:textId="0B5AF7EC" w:rsidR="00C22EF1" w:rsidRPr="00B176DC" w:rsidRDefault="00E361A2"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Brief description of </w:t>
            </w:r>
            <w:r w:rsidR="00B31615" w:rsidRPr="00B176DC">
              <w:rPr>
                <w:rFonts w:asciiTheme="minorHAnsi" w:hAnsiTheme="minorHAnsi" w:cstheme="minorHAnsi"/>
                <w:color w:val="000000"/>
                <w:sz w:val="20"/>
                <w:szCs w:val="20"/>
              </w:rPr>
              <w:t>p</w:t>
            </w:r>
            <w:r w:rsidRPr="00B176DC">
              <w:rPr>
                <w:rFonts w:asciiTheme="minorHAnsi" w:hAnsiTheme="minorHAnsi" w:cstheme="minorHAnsi"/>
                <w:color w:val="000000"/>
                <w:sz w:val="20"/>
                <w:szCs w:val="20"/>
              </w:rPr>
              <w:t>roject</w:t>
            </w:r>
          </w:p>
        </w:tc>
        <w:tc>
          <w:tcPr>
            <w:tcW w:w="5259" w:type="dxa"/>
            <w:gridSpan w:val="13"/>
          </w:tcPr>
          <w:p w14:paraId="503E3178" w14:textId="66B68C5F"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1B281586" w14:textId="77777777" w:rsidTr="00637675">
        <w:tc>
          <w:tcPr>
            <w:tcW w:w="3776" w:type="dxa"/>
            <w:gridSpan w:val="2"/>
          </w:tcPr>
          <w:p w14:paraId="0343AA40" w14:textId="78F70905" w:rsidR="00C22EF1" w:rsidRPr="00B176DC" w:rsidRDefault="00E361A2"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Project </w:t>
            </w:r>
            <w:r w:rsidR="00B31615" w:rsidRPr="00B176DC">
              <w:rPr>
                <w:rFonts w:asciiTheme="minorHAnsi" w:hAnsiTheme="minorHAnsi" w:cstheme="minorHAnsi"/>
                <w:color w:val="000000"/>
                <w:sz w:val="20"/>
                <w:szCs w:val="20"/>
              </w:rPr>
              <w:t>s</w:t>
            </w:r>
            <w:r w:rsidRPr="00B176DC">
              <w:rPr>
                <w:rFonts w:asciiTheme="minorHAnsi" w:hAnsiTheme="minorHAnsi" w:cstheme="minorHAnsi"/>
                <w:color w:val="000000"/>
                <w:sz w:val="20"/>
                <w:szCs w:val="20"/>
              </w:rPr>
              <w:t xml:space="preserve">tart and </w:t>
            </w:r>
            <w:r w:rsidR="00B31615" w:rsidRPr="00B176DC">
              <w:rPr>
                <w:rFonts w:asciiTheme="minorHAnsi" w:hAnsiTheme="minorHAnsi" w:cstheme="minorHAnsi"/>
                <w:color w:val="000000"/>
                <w:sz w:val="20"/>
                <w:szCs w:val="20"/>
              </w:rPr>
              <w:t>e</w:t>
            </w:r>
            <w:r w:rsidRPr="00B176DC">
              <w:rPr>
                <w:rFonts w:asciiTheme="minorHAnsi" w:hAnsiTheme="minorHAnsi" w:cstheme="minorHAnsi"/>
                <w:color w:val="000000"/>
                <w:sz w:val="20"/>
                <w:szCs w:val="20"/>
              </w:rPr>
              <w:t xml:space="preserve">nd </w:t>
            </w:r>
            <w:r w:rsidR="00B31615" w:rsidRPr="00B176DC">
              <w:rPr>
                <w:rFonts w:asciiTheme="minorHAnsi" w:hAnsiTheme="minorHAnsi" w:cstheme="minorHAnsi"/>
                <w:color w:val="000000"/>
                <w:sz w:val="20"/>
                <w:szCs w:val="20"/>
              </w:rPr>
              <w:t>d</w:t>
            </w:r>
            <w:r w:rsidRPr="00B176DC">
              <w:rPr>
                <w:rFonts w:asciiTheme="minorHAnsi" w:hAnsiTheme="minorHAnsi" w:cstheme="minorHAnsi"/>
                <w:color w:val="000000"/>
                <w:sz w:val="20"/>
                <w:szCs w:val="20"/>
              </w:rPr>
              <w:t>ates:</w:t>
            </w:r>
          </w:p>
        </w:tc>
        <w:tc>
          <w:tcPr>
            <w:tcW w:w="5259" w:type="dxa"/>
            <w:gridSpan w:val="13"/>
          </w:tcPr>
          <w:p w14:paraId="55E707EE" w14:textId="3B208AA9"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328FAD71" w14:textId="77777777" w:rsidTr="00637675">
        <w:tc>
          <w:tcPr>
            <w:tcW w:w="3776" w:type="dxa"/>
            <w:gridSpan w:val="2"/>
          </w:tcPr>
          <w:p w14:paraId="6BCE7AE9" w14:textId="381E387C" w:rsidR="00C22EF1" w:rsidRPr="00B176DC" w:rsidRDefault="00E361A2"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Brief </w:t>
            </w:r>
            <w:r w:rsidR="00B31615" w:rsidRPr="00B176DC">
              <w:rPr>
                <w:rFonts w:asciiTheme="minorHAnsi" w:hAnsiTheme="minorHAnsi" w:cstheme="minorHAnsi"/>
                <w:color w:val="000000"/>
                <w:sz w:val="20"/>
                <w:szCs w:val="20"/>
              </w:rPr>
              <w:t>d</w:t>
            </w:r>
            <w:r w:rsidRPr="00B176DC">
              <w:rPr>
                <w:rFonts w:asciiTheme="minorHAnsi" w:hAnsiTheme="minorHAnsi" w:cstheme="minorHAnsi"/>
                <w:color w:val="000000"/>
                <w:sz w:val="20"/>
                <w:szCs w:val="20"/>
              </w:rPr>
              <w:t xml:space="preserve">escription of </w:t>
            </w:r>
            <w:r w:rsidR="00B31615" w:rsidRPr="00B176DC">
              <w:rPr>
                <w:rFonts w:asciiTheme="minorHAnsi" w:hAnsiTheme="minorHAnsi" w:cstheme="minorHAnsi"/>
                <w:color w:val="000000"/>
                <w:sz w:val="20"/>
                <w:szCs w:val="20"/>
              </w:rPr>
              <w:t>s</w:t>
            </w:r>
            <w:r w:rsidRPr="00B176DC">
              <w:rPr>
                <w:rFonts w:asciiTheme="minorHAnsi" w:hAnsiTheme="minorHAnsi" w:cstheme="minorHAnsi"/>
                <w:color w:val="000000"/>
                <w:sz w:val="20"/>
                <w:szCs w:val="20"/>
              </w:rPr>
              <w:t xml:space="preserve">pecific </w:t>
            </w:r>
            <w:r w:rsidR="00B31615" w:rsidRPr="00B176DC">
              <w:rPr>
                <w:rFonts w:asciiTheme="minorHAnsi" w:hAnsiTheme="minorHAnsi" w:cstheme="minorHAnsi"/>
                <w:color w:val="000000"/>
                <w:sz w:val="20"/>
                <w:szCs w:val="20"/>
              </w:rPr>
              <w:t>r</w:t>
            </w:r>
            <w:r w:rsidRPr="00B176DC">
              <w:rPr>
                <w:rFonts w:asciiTheme="minorHAnsi" w:hAnsiTheme="minorHAnsi" w:cstheme="minorHAnsi"/>
                <w:color w:val="000000"/>
                <w:sz w:val="20"/>
                <w:szCs w:val="20"/>
              </w:rPr>
              <w:t xml:space="preserve">esults (e.g., </w:t>
            </w:r>
            <w:r w:rsidR="00B31615" w:rsidRPr="00B176DC">
              <w:rPr>
                <w:rFonts w:asciiTheme="minorHAnsi" w:hAnsiTheme="minorHAnsi" w:cstheme="minorHAnsi"/>
                <w:color w:val="000000"/>
                <w:sz w:val="20"/>
                <w:szCs w:val="20"/>
              </w:rPr>
              <w:t>o</w:t>
            </w:r>
            <w:r w:rsidRPr="00B176DC">
              <w:rPr>
                <w:rFonts w:asciiTheme="minorHAnsi" w:hAnsiTheme="minorHAnsi" w:cstheme="minorHAnsi"/>
                <w:color w:val="000000"/>
                <w:sz w:val="20"/>
                <w:szCs w:val="20"/>
              </w:rPr>
              <w:t xml:space="preserve">utputs) with corresponding indicators, </w:t>
            </w:r>
            <w:proofErr w:type="gramStart"/>
            <w:r w:rsidRPr="00B176DC">
              <w:rPr>
                <w:rFonts w:asciiTheme="minorHAnsi" w:hAnsiTheme="minorHAnsi" w:cstheme="minorHAnsi"/>
                <w:color w:val="000000"/>
                <w:sz w:val="20"/>
                <w:szCs w:val="20"/>
              </w:rPr>
              <w:t>baselines</w:t>
            </w:r>
            <w:proofErr w:type="gramEnd"/>
            <w:r w:rsidRPr="00B176DC">
              <w:rPr>
                <w:rFonts w:asciiTheme="minorHAnsi" w:hAnsiTheme="minorHAnsi" w:cstheme="minorHAnsi"/>
                <w:color w:val="000000"/>
                <w:sz w:val="20"/>
                <w:szCs w:val="20"/>
              </w:rPr>
              <w:t xml:space="preserve"> and targets. Repeat for each result</w:t>
            </w:r>
            <w:r w:rsidR="00794DF7" w:rsidRPr="00B176DC">
              <w:rPr>
                <w:rFonts w:asciiTheme="minorHAnsi" w:hAnsiTheme="minorHAnsi" w:cstheme="minorHAnsi"/>
                <w:color w:val="000000"/>
                <w:sz w:val="20"/>
                <w:szCs w:val="20"/>
              </w:rPr>
              <w:t>.</w:t>
            </w:r>
          </w:p>
        </w:tc>
        <w:tc>
          <w:tcPr>
            <w:tcW w:w="5259" w:type="dxa"/>
            <w:gridSpan w:val="13"/>
          </w:tcPr>
          <w:p w14:paraId="6B4E368D" w14:textId="7F7ABA55"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5A1B59F4" w14:textId="77777777" w:rsidTr="001B62F2">
        <w:tc>
          <w:tcPr>
            <w:tcW w:w="4765" w:type="dxa"/>
            <w:gridSpan w:val="3"/>
          </w:tcPr>
          <w:p w14:paraId="4CFDA962" w14:textId="49E2E083"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List the activities necessary to produce the results</w:t>
            </w:r>
            <w:r w:rsidR="00794DF7" w:rsidRPr="00B176DC">
              <w:rPr>
                <w:rFonts w:asciiTheme="minorHAnsi" w:hAnsiTheme="minorHAnsi" w:cstheme="minorHAnsi"/>
                <w:color w:val="000000"/>
                <w:sz w:val="20"/>
                <w:szCs w:val="20"/>
              </w:rPr>
              <w:t xml:space="preserve"> and</w:t>
            </w:r>
            <w:r w:rsidRPr="00B176DC">
              <w:rPr>
                <w:rFonts w:asciiTheme="minorHAnsi" w:hAnsiTheme="minorHAnsi" w:cstheme="minorHAnsi"/>
                <w:color w:val="000000"/>
                <w:sz w:val="20"/>
                <w:szCs w:val="20"/>
              </w:rPr>
              <w:t xml:space="preserve"> </w:t>
            </w:r>
            <w:r w:rsidR="00794DF7" w:rsidRPr="00B176DC">
              <w:rPr>
                <w:rFonts w:asciiTheme="minorHAnsi" w:hAnsiTheme="minorHAnsi" w:cstheme="minorHAnsi"/>
                <w:color w:val="000000"/>
                <w:sz w:val="20"/>
                <w:szCs w:val="20"/>
              </w:rPr>
              <w:t>i</w:t>
            </w:r>
            <w:r w:rsidRPr="00B176DC">
              <w:rPr>
                <w:rFonts w:asciiTheme="minorHAnsi" w:hAnsiTheme="minorHAnsi" w:cstheme="minorHAnsi"/>
                <w:color w:val="000000"/>
                <w:sz w:val="20"/>
                <w:szCs w:val="20"/>
              </w:rPr>
              <w:t xml:space="preserve">ndicate who is responsible for each activity </w:t>
            </w:r>
          </w:p>
        </w:tc>
        <w:tc>
          <w:tcPr>
            <w:tcW w:w="4270" w:type="dxa"/>
            <w:gridSpan w:val="12"/>
          </w:tcPr>
          <w:p w14:paraId="3A57EC9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Duration of Activity in Months (or Quarters) </w:t>
            </w:r>
          </w:p>
        </w:tc>
      </w:tr>
      <w:tr w:rsidR="00C22EF1" w:rsidRPr="00B176DC" w14:paraId="34CC9E51" w14:textId="77777777" w:rsidTr="00637675">
        <w:tc>
          <w:tcPr>
            <w:tcW w:w="2155" w:type="dxa"/>
          </w:tcPr>
          <w:p w14:paraId="6656D954" w14:textId="77777777" w:rsidR="00C22EF1" w:rsidRPr="00B176DC" w:rsidRDefault="00C22EF1" w:rsidP="00E361A2">
            <w:pPr>
              <w:widowControl w:val="0"/>
              <w:autoSpaceDE w:val="0"/>
              <w:autoSpaceDN w:val="0"/>
              <w:adjustRightInd w:val="0"/>
              <w:ind w:right="523"/>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Activity</w:t>
            </w:r>
          </w:p>
        </w:tc>
        <w:tc>
          <w:tcPr>
            <w:tcW w:w="2610" w:type="dxa"/>
            <w:gridSpan w:val="2"/>
          </w:tcPr>
          <w:p w14:paraId="2CDC56BD"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Responsible </w:t>
            </w:r>
          </w:p>
        </w:tc>
        <w:tc>
          <w:tcPr>
            <w:tcW w:w="327" w:type="dxa"/>
          </w:tcPr>
          <w:p w14:paraId="1BF867BB"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w:t>
            </w:r>
          </w:p>
        </w:tc>
        <w:tc>
          <w:tcPr>
            <w:tcW w:w="327" w:type="dxa"/>
          </w:tcPr>
          <w:p w14:paraId="23B026F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2</w:t>
            </w:r>
          </w:p>
        </w:tc>
        <w:tc>
          <w:tcPr>
            <w:tcW w:w="328" w:type="dxa"/>
          </w:tcPr>
          <w:p w14:paraId="37D35D6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3</w:t>
            </w:r>
          </w:p>
        </w:tc>
        <w:tc>
          <w:tcPr>
            <w:tcW w:w="328" w:type="dxa"/>
          </w:tcPr>
          <w:p w14:paraId="42B3B899"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4</w:t>
            </w:r>
          </w:p>
        </w:tc>
        <w:tc>
          <w:tcPr>
            <w:tcW w:w="328" w:type="dxa"/>
          </w:tcPr>
          <w:p w14:paraId="03BDA08D"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5</w:t>
            </w:r>
          </w:p>
        </w:tc>
        <w:tc>
          <w:tcPr>
            <w:tcW w:w="328" w:type="dxa"/>
          </w:tcPr>
          <w:p w14:paraId="1CC4E1F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6</w:t>
            </w:r>
          </w:p>
        </w:tc>
        <w:tc>
          <w:tcPr>
            <w:tcW w:w="328" w:type="dxa"/>
          </w:tcPr>
          <w:p w14:paraId="481DA90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7</w:t>
            </w:r>
          </w:p>
        </w:tc>
        <w:tc>
          <w:tcPr>
            <w:tcW w:w="328" w:type="dxa"/>
          </w:tcPr>
          <w:p w14:paraId="34EA6BC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8</w:t>
            </w:r>
          </w:p>
        </w:tc>
        <w:tc>
          <w:tcPr>
            <w:tcW w:w="328" w:type="dxa"/>
          </w:tcPr>
          <w:p w14:paraId="2034886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9</w:t>
            </w:r>
          </w:p>
        </w:tc>
        <w:tc>
          <w:tcPr>
            <w:tcW w:w="440" w:type="dxa"/>
          </w:tcPr>
          <w:p w14:paraId="1A61C797"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10</w:t>
            </w:r>
          </w:p>
        </w:tc>
        <w:tc>
          <w:tcPr>
            <w:tcW w:w="440" w:type="dxa"/>
          </w:tcPr>
          <w:p w14:paraId="34329C1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11</w:t>
            </w:r>
          </w:p>
        </w:tc>
        <w:tc>
          <w:tcPr>
            <w:tcW w:w="440" w:type="dxa"/>
          </w:tcPr>
          <w:p w14:paraId="149BB71D"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12</w:t>
            </w:r>
          </w:p>
        </w:tc>
      </w:tr>
      <w:tr w:rsidR="00C22EF1" w:rsidRPr="00B176DC" w14:paraId="6CF13377" w14:textId="77777777" w:rsidTr="00637675">
        <w:tc>
          <w:tcPr>
            <w:tcW w:w="2155" w:type="dxa"/>
          </w:tcPr>
          <w:p w14:paraId="28E2478B"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1.1</w:t>
            </w:r>
          </w:p>
        </w:tc>
        <w:tc>
          <w:tcPr>
            <w:tcW w:w="2610" w:type="dxa"/>
            <w:gridSpan w:val="2"/>
          </w:tcPr>
          <w:p w14:paraId="0BDF693B"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14D4A5B9"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3CE660E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D206EA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0431794"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78EC40B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A7C6070"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08C712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6DD64B9"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66DBD3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7B01913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062C024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1614DC4"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46841F6F" w14:textId="77777777" w:rsidTr="00637675">
        <w:tc>
          <w:tcPr>
            <w:tcW w:w="2155" w:type="dxa"/>
          </w:tcPr>
          <w:p w14:paraId="7C503F3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1.2</w:t>
            </w:r>
          </w:p>
        </w:tc>
        <w:tc>
          <w:tcPr>
            <w:tcW w:w="2610" w:type="dxa"/>
            <w:gridSpan w:val="2"/>
          </w:tcPr>
          <w:p w14:paraId="2D95D282"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67B9A19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5779DC73"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790B0E80"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83845D4"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1DB9D4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12D564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354B9F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46E1097"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D7F59FB"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9ABDCF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14876B2"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3FE86B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51549A30" w14:textId="77777777" w:rsidTr="00637675">
        <w:tc>
          <w:tcPr>
            <w:tcW w:w="2155" w:type="dxa"/>
          </w:tcPr>
          <w:p w14:paraId="55B6BB3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lastRenderedPageBreak/>
              <w:t>1.3</w:t>
            </w:r>
          </w:p>
        </w:tc>
        <w:tc>
          <w:tcPr>
            <w:tcW w:w="2610" w:type="dxa"/>
            <w:gridSpan w:val="2"/>
          </w:tcPr>
          <w:p w14:paraId="5E3826C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B34BAA6"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0E92CAD"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2C63AF6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74DECDA"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53840B29"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BAD04E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7A2DA8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DA746F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55B23B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7476DC9A"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0EFA0313"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28549E96"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B176DC" w14:paraId="55CAE505" w14:textId="77777777" w:rsidTr="00637675">
        <w:tc>
          <w:tcPr>
            <w:tcW w:w="2155" w:type="dxa"/>
          </w:tcPr>
          <w:p w14:paraId="35ABF808"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1.4</w:t>
            </w:r>
          </w:p>
        </w:tc>
        <w:tc>
          <w:tcPr>
            <w:tcW w:w="2610" w:type="dxa"/>
            <w:gridSpan w:val="2"/>
          </w:tcPr>
          <w:p w14:paraId="2157278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793E046"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6F0FB7CA"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90AC2D5"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CE1485C"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29A1C93D"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EB1FE81"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D7D706E"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04F166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551C7E6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12B478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4650D9F"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23C849FB" w14:textId="77777777"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p>
        </w:tc>
      </w:tr>
    </w:tbl>
    <w:p w14:paraId="63C0CB8D" w14:textId="77777777"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764DDF26" w14:textId="1501B28F"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b/>
          <w:bCs/>
          <w:color w:val="000000"/>
          <w:sz w:val="20"/>
          <w:szCs w:val="20"/>
          <w:lang w:val="en-CA"/>
        </w:rPr>
        <w:t xml:space="preserve">Monitoring and Evaluation Plan </w:t>
      </w:r>
      <w:r w:rsidRPr="00B176DC">
        <w:rPr>
          <w:rFonts w:eastAsia="Calibri" w:cstheme="minorHAnsi"/>
          <w:color w:val="000000"/>
          <w:sz w:val="20"/>
          <w:szCs w:val="20"/>
          <w:lang w:val="en-CA"/>
        </w:rPr>
        <w:t xml:space="preserve">(max. 1 page) </w:t>
      </w:r>
    </w:p>
    <w:p w14:paraId="7D2BCBF2" w14:textId="77777777" w:rsidR="00C40E02" w:rsidRPr="00B176DC" w:rsidRDefault="00C40E02"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FB14B48" w14:textId="77777777" w:rsidR="00D71F49" w:rsidRPr="00B176DC" w:rsidRDefault="00C22EF1" w:rsidP="00D71F49">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B176DC" w:rsidRDefault="00D022E3">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h</w:t>
      </w:r>
      <w:r w:rsidR="00C22EF1" w:rsidRPr="00B176DC">
        <w:rPr>
          <w:rFonts w:eastAsia="Calibri" w:cstheme="minorHAnsi"/>
          <w:color w:val="000000"/>
          <w:sz w:val="20"/>
          <w:szCs w:val="20"/>
          <w:lang w:val="en-CA"/>
        </w:rPr>
        <w:t xml:space="preserve">ow the performance of the activities will be tracked in terms of achievement of the steps and milestones set forth in the Implementation </w:t>
      </w:r>
      <w:proofErr w:type="gramStart"/>
      <w:r w:rsidR="00C22EF1" w:rsidRPr="00B176DC">
        <w:rPr>
          <w:rFonts w:eastAsia="Calibri" w:cstheme="minorHAnsi"/>
          <w:color w:val="000000"/>
          <w:sz w:val="20"/>
          <w:szCs w:val="20"/>
          <w:lang w:val="en-CA"/>
        </w:rPr>
        <w:t>Plan</w:t>
      </w:r>
      <w:r w:rsidR="00B94E5E" w:rsidRPr="00B176DC">
        <w:rPr>
          <w:rFonts w:eastAsia="Calibri" w:cstheme="minorHAnsi"/>
          <w:color w:val="000000"/>
          <w:sz w:val="20"/>
          <w:szCs w:val="20"/>
          <w:lang w:val="en-CA"/>
        </w:rPr>
        <w:t>;</w:t>
      </w:r>
      <w:proofErr w:type="gramEnd"/>
      <w:r w:rsidR="00C22EF1" w:rsidRPr="00B176DC">
        <w:rPr>
          <w:rFonts w:eastAsia="Calibri" w:cstheme="minorHAnsi"/>
          <w:color w:val="000000"/>
          <w:sz w:val="20"/>
          <w:szCs w:val="20"/>
          <w:lang w:val="en-CA"/>
        </w:rPr>
        <w:t xml:space="preserve"> </w:t>
      </w:r>
    </w:p>
    <w:p w14:paraId="57BC02EF" w14:textId="09DEB83A" w:rsidR="00D71F49" w:rsidRPr="00B176DC" w:rsidRDefault="00D022E3">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h</w:t>
      </w:r>
      <w:r w:rsidR="00C22EF1" w:rsidRPr="00B176DC">
        <w:rPr>
          <w:rFonts w:eastAsia="Calibri" w:cstheme="minorHAnsi"/>
          <w:color w:val="000000"/>
          <w:sz w:val="20"/>
          <w:szCs w:val="20"/>
          <w:lang w:val="en-CA"/>
        </w:rPr>
        <w:t xml:space="preserve">ow any mid-course correction and adjustment of the design and plans will be facilitated </w:t>
      </w:r>
      <w:proofErr w:type="gramStart"/>
      <w:r w:rsidR="00C22EF1" w:rsidRPr="00B176DC">
        <w:rPr>
          <w:rFonts w:eastAsia="Calibri" w:cstheme="minorHAnsi"/>
          <w:color w:val="000000"/>
          <w:sz w:val="20"/>
          <w:szCs w:val="20"/>
          <w:lang w:val="en-CA"/>
        </w:rPr>
        <w:t>on the basis of</w:t>
      </w:r>
      <w:proofErr w:type="gramEnd"/>
      <w:r w:rsidR="00C22EF1" w:rsidRPr="00B176DC">
        <w:rPr>
          <w:rFonts w:eastAsia="Calibri" w:cstheme="minorHAnsi"/>
          <w:color w:val="000000"/>
          <w:sz w:val="20"/>
          <w:szCs w:val="20"/>
          <w:lang w:val="en-CA"/>
        </w:rPr>
        <w:t xml:space="preserve"> feedback received</w:t>
      </w:r>
      <w:r w:rsidRPr="00B176DC">
        <w:rPr>
          <w:rFonts w:eastAsia="Calibri" w:cstheme="minorHAnsi"/>
          <w:color w:val="000000"/>
          <w:sz w:val="20"/>
          <w:szCs w:val="20"/>
          <w:lang w:val="en-CA"/>
        </w:rPr>
        <w:t>; and</w:t>
      </w:r>
      <w:r w:rsidR="00C22EF1" w:rsidRPr="00B176DC">
        <w:rPr>
          <w:rFonts w:eastAsia="Calibri" w:cstheme="minorHAnsi"/>
          <w:color w:val="000000"/>
          <w:sz w:val="20"/>
          <w:szCs w:val="20"/>
          <w:lang w:val="en-CA"/>
        </w:rPr>
        <w:t xml:space="preserve"> </w:t>
      </w:r>
    </w:p>
    <w:p w14:paraId="04EC7F4F" w14:textId="404E4011" w:rsidR="00C22EF1" w:rsidRPr="00B176DC" w:rsidRDefault="00D022E3">
      <w:pPr>
        <w:pStyle w:val="ListParagraph"/>
        <w:widowControl w:val="0"/>
        <w:numPr>
          <w:ilvl w:val="0"/>
          <w:numId w:val="15"/>
        </w:numPr>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h</w:t>
      </w:r>
      <w:r w:rsidR="00C22EF1" w:rsidRPr="00B176DC">
        <w:rPr>
          <w:rFonts w:eastAsia="Calibri" w:cstheme="minorHAnsi"/>
          <w:color w:val="000000"/>
          <w:sz w:val="20"/>
          <w:szCs w:val="20"/>
          <w:lang w:val="en-CA"/>
        </w:rPr>
        <w:t>ow the participation of community members in the monitoring and evaluation processes will be achieved</w:t>
      </w:r>
      <w:r w:rsidRPr="00B176DC">
        <w:rPr>
          <w:rFonts w:eastAsia="Calibri" w:cstheme="minorHAnsi"/>
          <w:color w:val="000000"/>
          <w:sz w:val="20"/>
          <w:szCs w:val="20"/>
          <w:lang w:val="en-CA"/>
        </w:rPr>
        <w:t>.</w:t>
      </w:r>
      <w:r w:rsidR="00C22EF1" w:rsidRPr="00B176DC">
        <w:rPr>
          <w:rFonts w:eastAsia="Calibri" w:cstheme="minorHAnsi"/>
          <w:color w:val="000000"/>
          <w:sz w:val="20"/>
          <w:szCs w:val="20"/>
          <w:lang w:val="en-CA"/>
        </w:rPr>
        <w:t xml:space="preserve"> </w:t>
      </w:r>
    </w:p>
    <w:p w14:paraId="7FDCA4B4" w14:textId="77777777"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B176DC" w14:paraId="0E7100A4" w14:textId="77777777" w:rsidTr="004618C5">
        <w:tc>
          <w:tcPr>
            <w:tcW w:w="9350" w:type="dxa"/>
          </w:tcPr>
          <w:p w14:paraId="1C030E27" w14:textId="77777777" w:rsidR="00AA2050" w:rsidRPr="00B176DC" w:rsidRDefault="00AA2050" w:rsidP="0038204D">
            <w:pPr>
              <w:widowControl w:val="0"/>
              <w:autoSpaceDE w:val="0"/>
              <w:autoSpaceDN w:val="0"/>
              <w:adjustRightInd w:val="0"/>
              <w:jc w:val="both"/>
              <w:rPr>
                <w:rFonts w:asciiTheme="minorHAnsi" w:hAnsiTheme="minorHAnsi" w:cstheme="minorHAnsi"/>
                <w:b/>
                <w:bCs/>
                <w:color w:val="000000"/>
                <w:sz w:val="20"/>
                <w:szCs w:val="20"/>
              </w:rPr>
            </w:pPr>
          </w:p>
          <w:p w14:paraId="53418E6C" w14:textId="466E997C"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b/>
                <w:bCs/>
                <w:color w:val="000000"/>
                <w:sz w:val="20"/>
                <w:szCs w:val="20"/>
              </w:rPr>
              <w:t xml:space="preserve">Component 5: Risks to Successful Implementation </w:t>
            </w:r>
            <w:r w:rsidRPr="00B176DC">
              <w:rPr>
                <w:rFonts w:asciiTheme="minorHAnsi" w:hAnsiTheme="minorHAnsi" w:cstheme="minorHAnsi"/>
                <w:color w:val="000000"/>
                <w:sz w:val="20"/>
                <w:szCs w:val="20"/>
              </w:rPr>
              <w:t xml:space="preserve">(1 page) </w:t>
            </w:r>
          </w:p>
          <w:p w14:paraId="4EA797A2" w14:textId="7FBEBC0F"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784A7F77" w14:textId="77777777" w:rsidR="00D71F49" w:rsidRPr="00B176DC"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0323E70" w14:textId="0FBDA694" w:rsidR="00C22EF1" w:rsidRPr="00B176DC"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B176DC">
        <w:rPr>
          <w:rFonts w:eastAsia="Calibri" w:cstheme="minorHAnsi"/>
          <w:color w:val="000000"/>
          <w:sz w:val="20"/>
          <w:szCs w:val="20"/>
          <w:lang w:val="en-CA"/>
        </w:rPr>
        <w:t xml:space="preserve">, </w:t>
      </w:r>
      <w:r w:rsidR="00BD703F" w:rsidRPr="00B176DC">
        <w:rPr>
          <w:rFonts w:eastAsia="Calibri" w:cstheme="minorHAnsi"/>
          <w:color w:val="000000"/>
          <w:sz w:val="20"/>
          <w:szCs w:val="20"/>
          <w:lang w:val="en-CA"/>
        </w:rPr>
        <w:t>risk of sub-contactors or sub-partners not performing).</w:t>
      </w:r>
      <w:r w:rsidR="00A035E0" w:rsidRPr="00B176DC">
        <w:rPr>
          <w:rFonts w:eastAsia="Calibri" w:cstheme="minorHAnsi"/>
          <w:color w:val="000000"/>
          <w:sz w:val="20"/>
          <w:szCs w:val="20"/>
          <w:lang w:val="en-CA"/>
        </w:rPr>
        <w:t xml:space="preserve"> </w:t>
      </w:r>
      <w:r w:rsidRPr="00B176DC">
        <w:rPr>
          <w:rFonts w:eastAsia="Calibri" w:cstheme="minorHAnsi"/>
          <w:color w:val="000000"/>
          <w:sz w:val="20"/>
          <w:szCs w:val="20"/>
          <w:lang w:val="en-CA"/>
        </w:rPr>
        <w:t xml:space="preserve">Describe how such risks are to be mitigated. </w:t>
      </w:r>
    </w:p>
    <w:p w14:paraId="393B8E02" w14:textId="77777777" w:rsidR="00D71F49" w:rsidRPr="00B176DC"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29224A1" w14:textId="5BA8AE13" w:rsidR="00C22EF1" w:rsidRPr="00B176DC" w:rsidRDefault="00442275"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In this section a</w:t>
      </w:r>
      <w:r w:rsidR="00D022E3" w:rsidRPr="00B176DC">
        <w:rPr>
          <w:rFonts w:eastAsia="Calibri" w:cstheme="minorHAnsi"/>
          <w:color w:val="000000"/>
          <w:sz w:val="20"/>
          <w:szCs w:val="20"/>
          <w:lang w:val="en-CA"/>
        </w:rPr>
        <w:t>lso i</w:t>
      </w:r>
      <w:r w:rsidR="00C22EF1" w:rsidRPr="00B176DC">
        <w:rPr>
          <w:rFonts w:eastAsia="Calibri" w:cstheme="minorHAnsi"/>
          <w:color w:val="000000"/>
          <w:sz w:val="20"/>
          <w:szCs w:val="20"/>
          <w:lang w:val="en-CA"/>
        </w:rPr>
        <w:t xml:space="preserve">nclude the key </w:t>
      </w:r>
      <w:r w:rsidR="00C22EF1" w:rsidRPr="00B176DC">
        <w:rPr>
          <w:rFonts w:eastAsia="Calibri" w:cstheme="minorHAnsi"/>
          <w:b/>
          <w:bCs/>
          <w:color w:val="000000"/>
          <w:sz w:val="20"/>
          <w:szCs w:val="20"/>
          <w:lang w:val="en-CA"/>
        </w:rPr>
        <w:t xml:space="preserve">assumptions </w:t>
      </w:r>
      <w:r w:rsidR="00C22EF1" w:rsidRPr="00B176DC">
        <w:rPr>
          <w:rFonts w:eastAsia="Calibri" w:cstheme="minorHAnsi"/>
          <w:color w:val="000000"/>
          <w:sz w:val="20"/>
          <w:szCs w:val="20"/>
          <w:lang w:val="en-CA"/>
        </w:rPr>
        <w:t>on which the activity plan is based on. In this case, the assumptions are mostly related to external factors (for example,</w:t>
      </w:r>
      <w:r w:rsidR="001C4F81" w:rsidRPr="00B176DC">
        <w:rPr>
          <w:rFonts w:eastAsia="Calibri" w:cstheme="minorHAnsi"/>
          <w:color w:val="000000"/>
          <w:sz w:val="20"/>
          <w:szCs w:val="20"/>
          <w:lang w:val="en-CA"/>
        </w:rPr>
        <w:t xml:space="preserve"> the assumption that</w:t>
      </w:r>
      <w:r w:rsidR="00C22EF1" w:rsidRPr="00B176DC">
        <w:rPr>
          <w:rFonts w:eastAsia="Calibri" w:cstheme="minorHAnsi"/>
          <w:color w:val="000000"/>
          <w:sz w:val="20"/>
          <w:szCs w:val="20"/>
          <w:lang w:val="en-CA"/>
        </w:rPr>
        <w:t xml:space="preserve"> </w:t>
      </w:r>
      <w:r w:rsidR="001C4F81" w:rsidRPr="00B176DC">
        <w:rPr>
          <w:rFonts w:eastAsia="Calibri" w:cstheme="minorHAnsi"/>
          <w:color w:val="000000"/>
          <w:sz w:val="20"/>
          <w:szCs w:val="20"/>
          <w:lang w:val="en-CA"/>
        </w:rPr>
        <w:t xml:space="preserve">the relevant </w:t>
      </w:r>
      <w:r w:rsidR="00C22EF1" w:rsidRPr="00B176DC">
        <w:rPr>
          <w:rFonts w:eastAsia="Calibri" w:cstheme="minorHAnsi"/>
          <w:color w:val="000000"/>
          <w:sz w:val="20"/>
          <w:szCs w:val="20"/>
          <w:lang w:val="en-CA"/>
        </w:rPr>
        <w:t>government</w:t>
      </w:r>
      <w:r w:rsidR="001C4F81" w:rsidRPr="00B176DC">
        <w:rPr>
          <w:rFonts w:eastAsia="Calibri" w:cstheme="minorHAnsi"/>
          <w:color w:val="000000"/>
          <w:sz w:val="20"/>
          <w:szCs w:val="20"/>
          <w:lang w:val="en-CA"/>
        </w:rPr>
        <w:t>’s</w:t>
      </w:r>
      <w:r w:rsidR="00C22EF1" w:rsidRPr="00B176DC">
        <w:rPr>
          <w:rFonts w:eastAsia="Calibri" w:cstheme="minorHAnsi"/>
          <w:color w:val="000000"/>
          <w:sz w:val="20"/>
          <w:szCs w:val="20"/>
          <w:lang w:val="en-CA"/>
        </w:rPr>
        <w:t xml:space="preserve"> environmental policy </w:t>
      </w:r>
      <w:r w:rsidR="001C4F81" w:rsidRPr="00B176DC">
        <w:rPr>
          <w:rFonts w:eastAsia="Calibri" w:cstheme="minorHAnsi"/>
          <w:color w:val="000000"/>
          <w:sz w:val="20"/>
          <w:szCs w:val="20"/>
          <w:lang w:val="en-CA"/>
        </w:rPr>
        <w:t xml:space="preserve">will </w:t>
      </w:r>
      <w:r w:rsidR="00C22EF1" w:rsidRPr="00B176DC">
        <w:rPr>
          <w:rFonts w:eastAsia="Calibri" w:cstheme="minorHAnsi"/>
          <w:color w:val="000000"/>
          <w:sz w:val="20"/>
          <w:szCs w:val="20"/>
          <w:lang w:val="en-CA"/>
        </w:rPr>
        <w:t>remain stable) which are anticipated in planning</w:t>
      </w:r>
      <w:r w:rsidR="0054633A" w:rsidRPr="00B176DC">
        <w:rPr>
          <w:rFonts w:eastAsia="Calibri" w:cstheme="minorHAnsi"/>
          <w:color w:val="000000"/>
          <w:sz w:val="20"/>
          <w:szCs w:val="20"/>
          <w:lang w:val="en-CA"/>
        </w:rPr>
        <w:t xml:space="preserve"> the activity</w:t>
      </w:r>
      <w:r w:rsidR="00C22EF1" w:rsidRPr="00B176DC">
        <w:rPr>
          <w:rFonts w:eastAsia="Calibri" w:cstheme="minorHAnsi"/>
          <w:color w:val="000000"/>
          <w:sz w:val="20"/>
          <w:szCs w:val="20"/>
          <w:lang w:val="en-CA"/>
        </w:rPr>
        <w:t>, and on which the feasibility of the activities depend</w:t>
      </w:r>
      <w:r w:rsidR="00D71F49" w:rsidRPr="00B176DC">
        <w:rPr>
          <w:rFonts w:eastAsia="Calibri" w:cstheme="minorHAnsi"/>
          <w:color w:val="000000"/>
          <w:sz w:val="20"/>
          <w:szCs w:val="20"/>
          <w:lang w:val="en-CA"/>
        </w:rPr>
        <w:t>.</w:t>
      </w:r>
    </w:p>
    <w:p w14:paraId="2F98561C" w14:textId="77777777" w:rsidR="007D453C" w:rsidRPr="00B176DC" w:rsidRDefault="007D453C"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77D56A1F" w14:textId="5D9E411D" w:rsidR="007D453C" w:rsidRPr="00B176DC" w:rsidRDefault="007D453C"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Please attach a risk register to capture the above risk factors </w:t>
      </w:r>
      <w:r w:rsidR="00483549" w:rsidRPr="00B176DC">
        <w:rPr>
          <w:rFonts w:eastAsia="Calibri" w:cstheme="minorHAnsi"/>
          <w:color w:val="000000"/>
          <w:sz w:val="20"/>
          <w:szCs w:val="20"/>
          <w:lang w:val="en-CA"/>
        </w:rPr>
        <w:t xml:space="preserve">and risk mitigation measures. </w:t>
      </w:r>
    </w:p>
    <w:p w14:paraId="3E7EBB5F" w14:textId="77777777" w:rsidR="00D71F49" w:rsidRPr="00B176DC"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17"/>
      </w:tblGrid>
      <w:tr w:rsidR="00C22EF1" w:rsidRPr="00B176DC" w14:paraId="7BED878D" w14:textId="77777777" w:rsidTr="004618C5">
        <w:tc>
          <w:tcPr>
            <w:tcW w:w="9350" w:type="dxa"/>
          </w:tcPr>
          <w:p w14:paraId="68BA8B28" w14:textId="77777777" w:rsidR="00C40E02" w:rsidRPr="00B176DC"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5DA6A3C4" w14:textId="5CE56E05" w:rsidR="00C22EF1" w:rsidRPr="00B176DC" w:rsidRDefault="00C22EF1" w:rsidP="0038204D">
            <w:pPr>
              <w:widowControl w:val="0"/>
              <w:autoSpaceDE w:val="0"/>
              <w:autoSpaceDN w:val="0"/>
              <w:adjustRightInd w:val="0"/>
              <w:jc w:val="both"/>
              <w:rPr>
                <w:rFonts w:asciiTheme="minorHAnsi" w:hAnsiTheme="minorHAnsi" w:cstheme="minorHAnsi"/>
                <w:color w:val="000000"/>
                <w:sz w:val="20"/>
                <w:szCs w:val="20"/>
              </w:rPr>
            </w:pPr>
            <w:r w:rsidRPr="00B176DC">
              <w:rPr>
                <w:rFonts w:asciiTheme="minorHAnsi" w:hAnsiTheme="minorHAnsi" w:cstheme="minorHAnsi"/>
                <w:b/>
                <w:bCs/>
                <w:color w:val="000000"/>
                <w:sz w:val="20"/>
                <w:szCs w:val="20"/>
              </w:rPr>
              <w:t xml:space="preserve">Component 6: Results-Based Budget </w:t>
            </w:r>
            <w:r w:rsidRPr="00B176DC">
              <w:rPr>
                <w:rFonts w:asciiTheme="minorHAnsi" w:hAnsiTheme="minorHAnsi" w:cstheme="minorHAnsi"/>
                <w:color w:val="000000"/>
                <w:sz w:val="20"/>
                <w:szCs w:val="20"/>
              </w:rPr>
              <w:t xml:space="preserve">(max. 1.5 pages) </w:t>
            </w:r>
          </w:p>
          <w:p w14:paraId="7B941B70" w14:textId="143C055E" w:rsidR="00C40E02" w:rsidRPr="00B176DC"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6A358E57" w14:textId="77777777" w:rsidR="00C40E02" w:rsidRPr="00B176DC" w:rsidRDefault="00C40E02"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627633C4" w14:textId="24D7671B" w:rsidR="00C22EF1" w:rsidRPr="00B176DC" w:rsidRDefault="00C22EF1" w:rsidP="00EA1C20">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B176DC">
        <w:rPr>
          <w:rFonts w:eastAsia="Calibri" w:cstheme="minorHAnsi"/>
          <w:color w:val="000000"/>
          <w:sz w:val="20"/>
          <w:szCs w:val="20"/>
          <w:lang w:val="en-CA"/>
        </w:rPr>
        <w:t xml:space="preserve"> of activities</w:t>
      </w:r>
      <w:r w:rsidRPr="00B176DC">
        <w:rPr>
          <w:rFonts w:eastAsia="Calibri" w:cstheme="minorHAnsi"/>
          <w:color w:val="000000"/>
          <w:sz w:val="20"/>
          <w:szCs w:val="20"/>
          <w:lang w:val="en-CA"/>
        </w:rPr>
        <w:t xml:space="preserve">. The following important principles should be kept in mind in preparing a project budget: </w:t>
      </w:r>
    </w:p>
    <w:p w14:paraId="6BACD6AB" w14:textId="6BEAC758" w:rsidR="00C22EF1" w:rsidRPr="00B176DC" w:rsidRDefault="09B1F481">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20"/>
          <w:szCs w:val="20"/>
          <w:lang w:val="en-CA"/>
        </w:rPr>
      </w:pPr>
      <w:r w:rsidRPr="00B176DC">
        <w:rPr>
          <w:rFonts w:eastAsia="Calibri" w:cstheme="minorHAnsi"/>
          <w:color w:val="000000" w:themeColor="text1"/>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B176DC" w:rsidRDefault="09B1F481">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themeColor="text1"/>
          <w:sz w:val="20"/>
          <w:szCs w:val="20"/>
          <w:lang w:val="en-CA"/>
        </w:rPr>
      </w:pPr>
      <w:r w:rsidRPr="00B176DC">
        <w:rPr>
          <w:rFonts w:eastAsia="Calibri" w:cstheme="minorHAnsi"/>
          <w:color w:val="000000" w:themeColor="text1"/>
          <w:sz w:val="20"/>
          <w:szCs w:val="20"/>
          <w:lang w:val="en-CA"/>
        </w:rPr>
        <w:t xml:space="preserve">The budget should be realistic. Find out what planned activities will </w:t>
      </w:r>
      <w:proofErr w:type="gramStart"/>
      <w:r w:rsidRPr="00B176DC">
        <w:rPr>
          <w:rFonts w:eastAsia="Calibri" w:cstheme="minorHAnsi"/>
          <w:color w:val="000000" w:themeColor="text1"/>
          <w:sz w:val="20"/>
          <w:szCs w:val="20"/>
          <w:lang w:val="en-CA"/>
        </w:rPr>
        <w:t>actually cost</w:t>
      </w:r>
      <w:proofErr w:type="gramEnd"/>
      <w:r w:rsidRPr="00B176DC">
        <w:rPr>
          <w:rFonts w:eastAsia="Calibri" w:cstheme="minorHAnsi"/>
          <w:color w:val="000000" w:themeColor="text1"/>
          <w:sz w:val="20"/>
          <w:szCs w:val="20"/>
          <w:lang w:val="en-CA"/>
        </w:rPr>
        <w:t xml:space="preserve">, and do not assume that </w:t>
      </w:r>
      <w:r w:rsidR="00377FD5" w:rsidRPr="00B176DC">
        <w:rPr>
          <w:rFonts w:eastAsia="Calibri" w:cstheme="minorHAnsi"/>
          <w:color w:val="000000" w:themeColor="text1"/>
          <w:sz w:val="20"/>
          <w:szCs w:val="20"/>
          <w:lang w:val="en-CA"/>
        </w:rPr>
        <w:t xml:space="preserve">they </w:t>
      </w:r>
      <w:r w:rsidRPr="00B176DC">
        <w:rPr>
          <w:rFonts w:eastAsia="Calibri" w:cstheme="minorHAnsi"/>
          <w:color w:val="000000" w:themeColor="text1"/>
          <w:sz w:val="20"/>
          <w:szCs w:val="20"/>
          <w:lang w:val="en-CA"/>
        </w:rPr>
        <w:t xml:space="preserve">would cost less. </w:t>
      </w:r>
    </w:p>
    <w:p w14:paraId="46BB8873" w14:textId="712AF88C" w:rsidR="09B1F481" w:rsidRPr="00B176DC" w:rsidRDefault="09B1F481">
      <w:pPr>
        <w:numPr>
          <w:ilvl w:val="0"/>
          <w:numId w:val="4"/>
        </w:numPr>
        <w:tabs>
          <w:tab w:val="left" w:pos="360"/>
        </w:tabs>
        <w:spacing w:after="0" w:line="240" w:lineRule="auto"/>
        <w:jc w:val="both"/>
        <w:rPr>
          <w:rFonts w:eastAsia="Calibri" w:cstheme="minorHAnsi"/>
          <w:color w:val="000000" w:themeColor="text1"/>
          <w:sz w:val="20"/>
          <w:szCs w:val="20"/>
          <w:lang w:val="en-CA"/>
        </w:rPr>
      </w:pPr>
      <w:r w:rsidRPr="00B176DC">
        <w:rPr>
          <w:rFonts w:eastAsia="Calibri" w:cstheme="minorHAnsi"/>
          <w:color w:val="000000" w:themeColor="text1"/>
          <w:sz w:val="20"/>
          <w:szCs w:val="20"/>
          <w:lang w:val="en-CA"/>
        </w:rPr>
        <w:t xml:space="preserve">The budget should include all costs associated with managing and administering the activity or results, particularly the cost of monitoring and evaluation. </w:t>
      </w:r>
    </w:p>
    <w:p w14:paraId="3000087D" w14:textId="77777777" w:rsidR="00E50DCE" w:rsidRPr="00B176DC" w:rsidRDefault="00E50DCE">
      <w:pPr>
        <w:pStyle w:val="ListParagraph"/>
        <w:numPr>
          <w:ilvl w:val="0"/>
          <w:numId w:val="4"/>
        </w:numPr>
        <w:rPr>
          <w:rFonts w:cstheme="minorHAnsi"/>
          <w:color w:val="000000" w:themeColor="text1"/>
          <w:sz w:val="20"/>
          <w:szCs w:val="20"/>
        </w:rPr>
      </w:pPr>
      <w:bookmarkStart w:id="2" w:name="_Hlk135914624"/>
      <w:r w:rsidRPr="00B176DC">
        <w:rPr>
          <w:rFonts w:cstheme="minorHAnsi"/>
          <w:color w:val="000000" w:themeColor="text1"/>
          <w:sz w:val="20"/>
          <w:szCs w:val="20"/>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43013327" w:rsidR="00E50DCE" w:rsidRPr="00B176DC" w:rsidRDefault="00E50DCE">
      <w:pPr>
        <w:pStyle w:val="ListParagraph"/>
        <w:numPr>
          <w:ilvl w:val="0"/>
          <w:numId w:val="4"/>
        </w:numPr>
        <w:rPr>
          <w:rFonts w:cstheme="minorHAnsi"/>
          <w:color w:val="000000" w:themeColor="text1"/>
          <w:sz w:val="20"/>
          <w:szCs w:val="20"/>
        </w:rPr>
      </w:pPr>
      <w:r w:rsidRPr="00B176DC">
        <w:rPr>
          <w:rFonts w:cstheme="minorHAnsi"/>
          <w:color w:val="000000" w:themeColor="text1"/>
          <w:sz w:val="20"/>
          <w:szCs w:val="20"/>
        </w:rPr>
        <w:t xml:space="preserve">If the partner has a Support Cost Policy that specifies a rate, the partner can </w:t>
      </w:r>
      <w:proofErr w:type="gramStart"/>
      <w:r w:rsidRPr="00B176DC">
        <w:rPr>
          <w:rFonts w:cstheme="minorHAnsi"/>
          <w:color w:val="000000" w:themeColor="text1"/>
          <w:sz w:val="20"/>
          <w:szCs w:val="20"/>
        </w:rPr>
        <w:t>include  this</w:t>
      </w:r>
      <w:proofErr w:type="gramEnd"/>
      <w:r w:rsidRPr="00B176DC">
        <w:rPr>
          <w:rFonts w:cstheme="minorHAnsi"/>
          <w:color w:val="000000" w:themeColor="text1"/>
          <w:sz w:val="20"/>
          <w:szCs w:val="20"/>
        </w:rPr>
        <w:t xml:space="preserve"> rate to not  exceed a rate of </w:t>
      </w:r>
      <w:r w:rsidR="00CC50F3" w:rsidRPr="00B176DC">
        <w:rPr>
          <w:rFonts w:cstheme="minorHAnsi"/>
          <w:color w:val="000000" w:themeColor="text1"/>
          <w:sz w:val="20"/>
          <w:szCs w:val="20"/>
        </w:rPr>
        <w:t>7</w:t>
      </w:r>
      <w:r w:rsidRPr="00B176DC">
        <w:rPr>
          <w:rFonts w:cstheme="minorHAnsi"/>
          <w:color w:val="000000" w:themeColor="text1"/>
          <w:sz w:val="20"/>
          <w:szCs w:val="20"/>
        </w:rPr>
        <w:t>%.</w:t>
      </w:r>
    </w:p>
    <w:p w14:paraId="5048F834" w14:textId="6720D9C7" w:rsidR="00E50DCE" w:rsidRPr="00B176DC" w:rsidRDefault="00E50DCE">
      <w:pPr>
        <w:pStyle w:val="ListParagraph"/>
        <w:numPr>
          <w:ilvl w:val="0"/>
          <w:numId w:val="4"/>
        </w:numPr>
        <w:spacing w:after="0"/>
        <w:rPr>
          <w:rFonts w:cstheme="minorHAnsi"/>
          <w:color w:val="000000" w:themeColor="text1"/>
          <w:sz w:val="20"/>
          <w:szCs w:val="20"/>
        </w:rPr>
      </w:pPr>
      <w:r w:rsidRPr="00B176DC">
        <w:rPr>
          <w:rFonts w:cstheme="minorHAnsi"/>
          <w:color w:val="000000" w:themeColor="text1"/>
          <w:sz w:val="20"/>
          <w:szCs w:val="20"/>
        </w:rPr>
        <w:t xml:space="preserve">If the Partner does not have a Support Cost Policy, the partner must provide a break-down of support costs (not exceeding a rate of </w:t>
      </w:r>
      <w:r w:rsidR="00CC50F3" w:rsidRPr="00B176DC">
        <w:rPr>
          <w:rFonts w:cstheme="minorHAnsi"/>
          <w:color w:val="000000" w:themeColor="text1"/>
          <w:sz w:val="20"/>
          <w:szCs w:val="20"/>
        </w:rPr>
        <w:t>7</w:t>
      </w:r>
      <w:r w:rsidRPr="00B176DC">
        <w:rPr>
          <w:rFonts w:cstheme="minorHAnsi"/>
          <w:color w:val="000000" w:themeColor="text1"/>
          <w:sz w:val="20"/>
          <w:szCs w:val="20"/>
        </w:rPr>
        <w:t>%.</w:t>
      </w:r>
    </w:p>
    <w:bookmarkEnd w:id="2"/>
    <w:p w14:paraId="6A3F961D" w14:textId="6B7F0261" w:rsidR="00C22EF1" w:rsidRPr="00B176DC" w:rsidRDefault="00C22EF1">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The budget line items are general categories intended to assist in thinking through where money will be spent. If a planned expenditure does not appear to fit in any of the standard </w:t>
      </w:r>
      <w:r w:rsidR="004441C1" w:rsidRPr="00B176DC">
        <w:rPr>
          <w:rFonts w:eastAsia="Calibri" w:cstheme="minorHAnsi"/>
          <w:color w:val="000000"/>
          <w:sz w:val="20"/>
          <w:szCs w:val="20"/>
          <w:lang w:val="en-CA"/>
        </w:rPr>
        <w:t>line-item</w:t>
      </w:r>
      <w:r w:rsidRPr="00B176DC">
        <w:rPr>
          <w:rFonts w:eastAsia="Calibri" w:cstheme="minorHAnsi"/>
          <w:color w:val="000000"/>
          <w:sz w:val="20"/>
          <w:szCs w:val="20"/>
          <w:lang w:val="en-CA"/>
        </w:rPr>
        <w:t xml:space="preserve"> categories, list the item under other costs, and state what the money is to be used for. </w:t>
      </w:r>
    </w:p>
    <w:p w14:paraId="246ECC70" w14:textId="70F6A8EE" w:rsidR="00C22EF1" w:rsidRPr="00B176DC" w:rsidRDefault="00C22EF1">
      <w:pPr>
        <w:widowControl w:val="0"/>
        <w:numPr>
          <w:ilvl w:val="0"/>
          <w:numId w:val="4"/>
        </w:numPr>
        <w:tabs>
          <w:tab w:val="left" w:pos="360"/>
          <w:tab w:val="left" w:pos="720"/>
        </w:tabs>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The figures contained in the </w:t>
      </w:r>
      <w:r w:rsidR="000E56BA" w:rsidRPr="00B176DC">
        <w:rPr>
          <w:rFonts w:eastAsia="Calibri" w:cstheme="minorHAnsi"/>
          <w:color w:val="000000"/>
          <w:sz w:val="20"/>
          <w:szCs w:val="20"/>
          <w:lang w:val="en-CA"/>
        </w:rPr>
        <w:t>b</w:t>
      </w:r>
      <w:r w:rsidRPr="00B176DC">
        <w:rPr>
          <w:rFonts w:eastAsia="Calibri" w:cstheme="minorHAnsi"/>
          <w:color w:val="000000"/>
          <w:sz w:val="20"/>
          <w:szCs w:val="20"/>
          <w:lang w:val="en-CA"/>
        </w:rPr>
        <w:t xml:space="preserve">udget </w:t>
      </w:r>
      <w:r w:rsidR="000E56BA" w:rsidRPr="00B176DC">
        <w:rPr>
          <w:rFonts w:eastAsia="Calibri" w:cstheme="minorHAnsi"/>
          <w:color w:val="000000"/>
          <w:sz w:val="20"/>
          <w:szCs w:val="20"/>
          <w:lang w:val="en-CA"/>
        </w:rPr>
        <w:t>s</w:t>
      </w:r>
      <w:r w:rsidRPr="00B176DC">
        <w:rPr>
          <w:rFonts w:eastAsia="Calibri" w:cstheme="minorHAnsi"/>
          <w:color w:val="000000"/>
          <w:sz w:val="20"/>
          <w:szCs w:val="20"/>
          <w:lang w:val="en-CA"/>
        </w:rPr>
        <w:t xml:space="preserve">heet should agree with those on the proposal header and text. </w:t>
      </w:r>
    </w:p>
    <w:p w14:paraId="2281847D" w14:textId="7BF1E663" w:rsidR="003D34D4" w:rsidRPr="00B176DC" w:rsidRDefault="00DE4021">
      <w:pPr>
        <w:pStyle w:val="pf0"/>
        <w:numPr>
          <w:ilvl w:val="0"/>
          <w:numId w:val="4"/>
        </w:numPr>
        <w:tabs>
          <w:tab w:val="left" w:pos="360"/>
        </w:tabs>
        <w:spacing w:before="0" w:beforeAutospacing="0" w:after="0" w:afterAutospacing="0"/>
        <w:jc w:val="both"/>
        <w:rPr>
          <w:rFonts w:asciiTheme="minorHAnsi" w:hAnsiTheme="minorHAnsi" w:cstheme="minorHAnsi"/>
          <w:sz w:val="20"/>
          <w:szCs w:val="20"/>
        </w:rPr>
      </w:pPr>
      <w:r w:rsidRPr="00B176DC">
        <w:rPr>
          <w:rStyle w:val="cf01"/>
          <w:rFonts w:asciiTheme="minorHAnsi" w:hAnsiTheme="minorHAnsi" w:cstheme="minorHAnsi"/>
          <w:sz w:val="20"/>
          <w:szCs w:val="20"/>
        </w:rPr>
        <w:lastRenderedPageBreak/>
        <w:t xml:space="preserve">Depending on the results to be delivered, </w:t>
      </w:r>
      <w:r w:rsidR="00B2243B" w:rsidRPr="00B176DC">
        <w:rPr>
          <w:rStyle w:val="cf01"/>
          <w:rFonts w:asciiTheme="minorHAnsi" w:hAnsiTheme="minorHAnsi" w:cstheme="minorHAnsi"/>
          <w:sz w:val="20"/>
          <w:szCs w:val="20"/>
        </w:rPr>
        <w:t>f</w:t>
      </w:r>
      <w:r w:rsidR="00EF6399" w:rsidRPr="00B176DC">
        <w:rPr>
          <w:rStyle w:val="cf01"/>
          <w:rFonts w:asciiTheme="minorHAnsi" w:hAnsiTheme="minorHAnsi" w:cstheme="minorHAnsi"/>
          <w:sz w:val="20"/>
          <w:szCs w:val="20"/>
        </w:rPr>
        <w:t xml:space="preserve">ollowing </w:t>
      </w:r>
      <w:r w:rsidR="003221B5" w:rsidRPr="00B176DC">
        <w:rPr>
          <w:rStyle w:val="cf01"/>
          <w:rFonts w:asciiTheme="minorHAnsi" w:hAnsiTheme="minorHAnsi" w:cstheme="minorHAnsi"/>
          <w:sz w:val="20"/>
          <w:szCs w:val="20"/>
        </w:rPr>
        <w:t xml:space="preserve">suggestive </w:t>
      </w:r>
      <w:r w:rsidR="00EF6399" w:rsidRPr="00B176DC">
        <w:rPr>
          <w:rStyle w:val="cf01"/>
          <w:rFonts w:asciiTheme="minorHAnsi" w:hAnsiTheme="minorHAnsi" w:cstheme="minorHAnsi"/>
          <w:sz w:val="20"/>
          <w:szCs w:val="20"/>
        </w:rPr>
        <w:t xml:space="preserve">thresholds </w:t>
      </w:r>
      <w:r w:rsidR="00B2243B" w:rsidRPr="00B176DC">
        <w:rPr>
          <w:rStyle w:val="cf01"/>
          <w:rFonts w:asciiTheme="minorHAnsi" w:hAnsiTheme="minorHAnsi" w:cstheme="minorHAnsi"/>
          <w:sz w:val="20"/>
          <w:szCs w:val="20"/>
        </w:rPr>
        <w:t xml:space="preserve">could be </w:t>
      </w:r>
      <w:r w:rsidR="00EF6399" w:rsidRPr="00B176DC">
        <w:rPr>
          <w:rStyle w:val="cf01"/>
          <w:rFonts w:asciiTheme="minorHAnsi" w:hAnsiTheme="minorHAnsi" w:cstheme="minorHAnsi"/>
          <w:sz w:val="20"/>
          <w:szCs w:val="20"/>
        </w:rPr>
        <w:t>followed for costs</w:t>
      </w:r>
      <w:r w:rsidR="003D34D4" w:rsidRPr="00B176DC">
        <w:rPr>
          <w:rStyle w:val="cf01"/>
          <w:rFonts w:asciiTheme="minorHAnsi" w:hAnsiTheme="minorHAnsi" w:cstheme="minorHAnsi"/>
          <w:sz w:val="20"/>
          <w:szCs w:val="20"/>
        </w:rPr>
        <w:t>:</w:t>
      </w:r>
    </w:p>
    <w:p w14:paraId="5DC4868D" w14:textId="41BBB7C2" w:rsidR="003D34D4" w:rsidRPr="00B176DC" w:rsidRDefault="00EA0627">
      <w:pPr>
        <w:pStyle w:val="pf1"/>
        <w:numPr>
          <w:ilvl w:val="0"/>
          <w:numId w:val="21"/>
        </w:numPr>
        <w:spacing w:before="0" w:beforeAutospacing="0" w:after="0" w:afterAutospacing="0"/>
        <w:jc w:val="both"/>
        <w:rPr>
          <w:rFonts w:asciiTheme="minorHAnsi" w:hAnsiTheme="minorHAnsi" w:cstheme="minorHAnsi"/>
          <w:sz w:val="20"/>
          <w:szCs w:val="20"/>
        </w:rPr>
      </w:pPr>
      <w:r w:rsidRPr="00B176DC">
        <w:rPr>
          <w:rStyle w:val="cf01"/>
          <w:rFonts w:asciiTheme="minorHAnsi" w:hAnsiTheme="minorHAnsi" w:cstheme="minorHAnsi"/>
          <w:sz w:val="20"/>
          <w:szCs w:val="20"/>
        </w:rPr>
        <w:t>m</w:t>
      </w:r>
      <w:r w:rsidR="00312067" w:rsidRPr="00B176DC">
        <w:rPr>
          <w:rStyle w:val="cf01"/>
          <w:rFonts w:asciiTheme="minorHAnsi" w:hAnsiTheme="minorHAnsi" w:cstheme="minorHAnsi"/>
          <w:sz w:val="20"/>
          <w:szCs w:val="20"/>
        </w:rPr>
        <w:t xml:space="preserve">aximum for personnel related costs on a proposal - </w:t>
      </w:r>
      <w:r w:rsidR="003D34D4" w:rsidRPr="00B176DC">
        <w:rPr>
          <w:rStyle w:val="cf01"/>
          <w:rFonts w:asciiTheme="minorHAnsi" w:hAnsiTheme="minorHAnsi" w:cstheme="minorHAnsi"/>
          <w:sz w:val="20"/>
          <w:szCs w:val="20"/>
        </w:rPr>
        <w:t>20% of programming costs</w:t>
      </w:r>
      <w:r w:rsidRPr="00B176DC">
        <w:rPr>
          <w:rStyle w:val="cf01"/>
          <w:rFonts w:asciiTheme="minorHAnsi" w:hAnsiTheme="minorHAnsi" w:cstheme="minorHAnsi"/>
          <w:sz w:val="20"/>
          <w:szCs w:val="20"/>
        </w:rPr>
        <w:t>;</w:t>
      </w:r>
    </w:p>
    <w:p w14:paraId="576AB294" w14:textId="1672FC1B" w:rsidR="003D34D4" w:rsidRPr="00B176DC" w:rsidRDefault="00EA0627">
      <w:pPr>
        <w:pStyle w:val="pf1"/>
        <w:numPr>
          <w:ilvl w:val="0"/>
          <w:numId w:val="21"/>
        </w:numPr>
        <w:spacing w:before="0" w:beforeAutospacing="0" w:after="0" w:afterAutospacing="0"/>
        <w:jc w:val="both"/>
        <w:rPr>
          <w:rFonts w:asciiTheme="minorHAnsi" w:hAnsiTheme="minorHAnsi" w:cstheme="minorHAnsi"/>
          <w:sz w:val="20"/>
          <w:szCs w:val="20"/>
        </w:rPr>
      </w:pPr>
      <w:r w:rsidRPr="00B176DC">
        <w:rPr>
          <w:rStyle w:val="cf01"/>
          <w:rFonts w:asciiTheme="minorHAnsi" w:hAnsiTheme="minorHAnsi" w:cstheme="minorHAnsi"/>
          <w:sz w:val="20"/>
          <w:szCs w:val="20"/>
        </w:rPr>
        <w:t>b</w:t>
      </w:r>
      <w:r w:rsidR="00976AC7" w:rsidRPr="00B176DC">
        <w:rPr>
          <w:rStyle w:val="cf01"/>
          <w:rFonts w:asciiTheme="minorHAnsi" w:hAnsiTheme="minorHAnsi" w:cstheme="minorHAnsi"/>
          <w:sz w:val="20"/>
          <w:szCs w:val="20"/>
        </w:rPr>
        <w:t>etween 3-5</w:t>
      </w:r>
      <w:r w:rsidR="003D34D4" w:rsidRPr="00B176DC">
        <w:rPr>
          <w:rStyle w:val="cf01"/>
          <w:rFonts w:asciiTheme="minorHAnsi" w:hAnsiTheme="minorHAnsi" w:cstheme="minorHAnsi"/>
          <w:sz w:val="20"/>
          <w:szCs w:val="20"/>
        </w:rPr>
        <w:t>% for audits</w:t>
      </w:r>
      <w:r w:rsidR="00EF6399" w:rsidRPr="00B176DC">
        <w:rPr>
          <w:rStyle w:val="cf01"/>
          <w:rFonts w:asciiTheme="minorHAnsi" w:hAnsiTheme="minorHAnsi" w:cstheme="minorHAnsi"/>
          <w:sz w:val="20"/>
          <w:szCs w:val="20"/>
        </w:rPr>
        <w:t xml:space="preserve"> (to be retained by UN Women for </w:t>
      </w:r>
      <w:r w:rsidR="001F2610" w:rsidRPr="00B176DC">
        <w:rPr>
          <w:rStyle w:val="cf01"/>
          <w:rFonts w:asciiTheme="minorHAnsi" w:hAnsiTheme="minorHAnsi" w:cstheme="minorHAnsi"/>
          <w:sz w:val="20"/>
          <w:szCs w:val="20"/>
        </w:rPr>
        <w:t>Responsible Party</w:t>
      </w:r>
      <w:r w:rsidR="00EF6399" w:rsidRPr="00B176DC">
        <w:rPr>
          <w:rStyle w:val="cf01"/>
          <w:rFonts w:asciiTheme="minorHAnsi" w:hAnsiTheme="minorHAnsi" w:cstheme="minorHAnsi"/>
          <w:sz w:val="20"/>
          <w:szCs w:val="20"/>
        </w:rPr>
        <w:t xml:space="preserve"> audits)</w:t>
      </w:r>
      <w:r w:rsidR="00C358F1" w:rsidRPr="00B176DC">
        <w:rPr>
          <w:rStyle w:val="cf01"/>
          <w:rFonts w:asciiTheme="minorHAnsi" w:hAnsiTheme="minorHAnsi" w:cstheme="minorHAnsi"/>
          <w:sz w:val="20"/>
          <w:szCs w:val="20"/>
        </w:rPr>
        <w:t xml:space="preserve"> (may change as per </w:t>
      </w:r>
      <w:r w:rsidRPr="00B176DC">
        <w:rPr>
          <w:rStyle w:val="cf01"/>
          <w:rFonts w:asciiTheme="minorHAnsi" w:hAnsiTheme="minorHAnsi" w:cstheme="minorHAnsi"/>
          <w:sz w:val="20"/>
          <w:szCs w:val="20"/>
        </w:rPr>
        <w:t>the a</w:t>
      </w:r>
      <w:r w:rsidR="00C358F1" w:rsidRPr="00B176DC">
        <w:rPr>
          <w:rStyle w:val="cf01"/>
          <w:rFonts w:asciiTheme="minorHAnsi" w:hAnsiTheme="minorHAnsi" w:cstheme="minorHAnsi"/>
          <w:sz w:val="20"/>
          <w:szCs w:val="20"/>
        </w:rPr>
        <w:t xml:space="preserve">nnual </w:t>
      </w:r>
      <w:r w:rsidRPr="00B176DC">
        <w:rPr>
          <w:rStyle w:val="cf01"/>
          <w:rFonts w:asciiTheme="minorHAnsi" w:hAnsiTheme="minorHAnsi" w:cstheme="minorHAnsi"/>
          <w:sz w:val="20"/>
          <w:szCs w:val="20"/>
        </w:rPr>
        <w:t>a</w:t>
      </w:r>
      <w:r w:rsidR="00C358F1" w:rsidRPr="00B176DC">
        <w:rPr>
          <w:rStyle w:val="cf01"/>
          <w:rFonts w:asciiTheme="minorHAnsi" w:hAnsiTheme="minorHAnsi" w:cstheme="minorHAnsi"/>
          <w:sz w:val="20"/>
          <w:szCs w:val="20"/>
        </w:rPr>
        <w:t xml:space="preserve">udit </w:t>
      </w:r>
      <w:r w:rsidRPr="00B176DC">
        <w:rPr>
          <w:rStyle w:val="cf01"/>
          <w:rFonts w:asciiTheme="minorHAnsi" w:hAnsiTheme="minorHAnsi" w:cstheme="minorHAnsi"/>
          <w:sz w:val="20"/>
          <w:szCs w:val="20"/>
        </w:rPr>
        <w:t>c</w:t>
      </w:r>
      <w:r w:rsidR="00C358F1" w:rsidRPr="00B176DC">
        <w:rPr>
          <w:rStyle w:val="cf01"/>
          <w:rFonts w:asciiTheme="minorHAnsi" w:hAnsiTheme="minorHAnsi" w:cstheme="minorHAnsi"/>
          <w:sz w:val="20"/>
          <w:szCs w:val="20"/>
        </w:rPr>
        <w:t>ost)</w:t>
      </w:r>
      <w:r w:rsidRPr="00B176DC">
        <w:rPr>
          <w:rStyle w:val="cf01"/>
          <w:rFonts w:asciiTheme="minorHAnsi" w:hAnsiTheme="minorHAnsi" w:cstheme="minorHAnsi"/>
          <w:sz w:val="20"/>
          <w:szCs w:val="20"/>
        </w:rPr>
        <w:t>;</w:t>
      </w:r>
    </w:p>
    <w:p w14:paraId="3351AC10" w14:textId="2E6FD6E9" w:rsidR="003D34D4" w:rsidRPr="00B176DC" w:rsidRDefault="003D34D4">
      <w:pPr>
        <w:pStyle w:val="pf1"/>
        <w:numPr>
          <w:ilvl w:val="0"/>
          <w:numId w:val="21"/>
        </w:numPr>
        <w:spacing w:before="0" w:beforeAutospacing="0" w:after="0" w:afterAutospacing="0"/>
        <w:jc w:val="both"/>
        <w:rPr>
          <w:rFonts w:asciiTheme="minorHAnsi" w:hAnsiTheme="minorHAnsi" w:cstheme="minorHAnsi"/>
          <w:sz w:val="20"/>
          <w:szCs w:val="20"/>
        </w:rPr>
      </w:pPr>
      <w:r w:rsidRPr="00B176DC">
        <w:rPr>
          <w:rStyle w:val="cf01"/>
          <w:rFonts w:asciiTheme="minorHAnsi" w:hAnsiTheme="minorHAnsi" w:cstheme="minorHAnsi"/>
          <w:sz w:val="20"/>
          <w:szCs w:val="20"/>
        </w:rPr>
        <w:t xml:space="preserve">3% for </w:t>
      </w:r>
      <w:r w:rsidR="005A3230" w:rsidRPr="00B176DC">
        <w:rPr>
          <w:rStyle w:val="cf01"/>
          <w:rFonts w:asciiTheme="minorHAnsi" w:hAnsiTheme="minorHAnsi" w:cstheme="minorHAnsi"/>
          <w:sz w:val="20"/>
          <w:szCs w:val="20"/>
        </w:rPr>
        <w:t>m</w:t>
      </w:r>
      <w:r w:rsidRPr="00B176DC">
        <w:rPr>
          <w:rStyle w:val="cf01"/>
          <w:rFonts w:asciiTheme="minorHAnsi" w:hAnsiTheme="minorHAnsi" w:cstheme="minorHAnsi"/>
          <w:sz w:val="20"/>
          <w:szCs w:val="20"/>
        </w:rPr>
        <w:t>onitoring</w:t>
      </w:r>
      <w:r w:rsidR="0096124B" w:rsidRPr="00B176DC">
        <w:rPr>
          <w:rStyle w:val="cf01"/>
          <w:rFonts w:asciiTheme="minorHAnsi" w:hAnsiTheme="minorHAnsi" w:cstheme="minorHAnsi"/>
          <w:sz w:val="20"/>
          <w:szCs w:val="20"/>
        </w:rPr>
        <w:t xml:space="preserve"> and evaluation</w:t>
      </w:r>
      <w:r w:rsidR="00EA0627" w:rsidRPr="00B176DC">
        <w:rPr>
          <w:rStyle w:val="cf01"/>
          <w:rFonts w:asciiTheme="minorHAnsi" w:hAnsiTheme="minorHAnsi" w:cstheme="minorHAnsi"/>
          <w:sz w:val="20"/>
          <w:szCs w:val="20"/>
        </w:rPr>
        <w:t>; and</w:t>
      </w:r>
    </w:p>
    <w:p w14:paraId="1A62D2AB" w14:textId="71EE71AD" w:rsidR="003D34D4" w:rsidRPr="00B176DC" w:rsidRDefault="00EA0627">
      <w:pPr>
        <w:pStyle w:val="pf1"/>
        <w:numPr>
          <w:ilvl w:val="0"/>
          <w:numId w:val="21"/>
        </w:numPr>
        <w:spacing w:before="0" w:beforeAutospacing="0" w:after="0" w:afterAutospacing="0"/>
        <w:jc w:val="both"/>
        <w:rPr>
          <w:rFonts w:asciiTheme="minorHAnsi" w:hAnsiTheme="minorHAnsi" w:cstheme="minorHAnsi"/>
          <w:sz w:val="20"/>
          <w:szCs w:val="20"/>
        </w:rPr>
      </w:pPr>
      <w:r w:rsidRPr="00B176DC">
        <w:rPr>
          <w:rStyle w:val="cf01"/>
          <w:rFonts w:asciiTheme="minorHAnsi" w:hAnsiTheme="minorHAnsi" w:cstheme="minorHAnsi"/>
          <w:sz w:val="20"/>
          <w:szCs w:val="20"/>
        </w:rPr>
        <w:t>u</w:t>
      </w:r>
      <w:r w:rsidR="00210834" w:rsidRPr="00B176DC">
        <w:rPr>
          <w:rStyle w:val="cf01"/>
          <w:rFonts w:asciiTheme="minorHAnsi" w:hAnsiTheme="minorHAnsi" w:cstheme="minorHAnsi"/>
          <w:sz w:val="20"/>
          <w:szCs w:val="20"/>
        </w:rPr>
        <w:t>p</w:t>
      </w:r>
      <w:r w:rsidRPr="00B176DC">
        <w:rPr>
          <w:rStyle w:val="cf01"/>
          <w:rFonts w:asciiTheme="minorHAnsi" w:hAnsiTheme="minorHAnsi" w:cstheme="minorHAnsi"/>
          <w:sz w:val="20"/>
          <w:szCs w:val="20"/>
        </w:rPr>
        <w:t xml:space="preserve"> </w:t>
      </w:r>
      <w:r w:rsidR="00210834" w:rsidRPr="00B176DC">
        <w:rPr>
          <w:rStyle w:val="cf01"/>
          <w:rFonts w:asciiTheme="minorHAnsi" w:hAnsiTheme="minorHAnsi" w:cstheme="minorHAnsi"/>
          <w:sz w:val="20"/>
          <w:szCs w:val="20"/>
        </w:rPr>
        <w:t xml:space="preserve">to </w:t>
      </w:r>
      <w:r w:rsidR="00CC50F3" w:rsidRPr="00B176DC">
        <w:rPr>
          <w:rStyle w:val="cf01"/>
          <w:rFonts w:asciiTheme="minorHAnsi" w:hAnsiTheme="minorHAnsi" w:cstheme="minorHAnsi"/>
          <w:sz w:val="20"/>
          <w:szCs w:val="20"/>
        </w:rPr>
        <w:t>7</w:t>
      </w:r>
      <w:proofErr w:type="gramStart"/>
      <w:r w:rsidR="003D34D4" w:rsidRPr="00B176DC">
        <w:rPr>
          <w:rStyle w:val="cf01"/>
          <w:rFonts w:asciiTheme="minorHAnsi" w:hAnsiTheme="minorHAnsi" w:cstheme="minorHAnsi"/>
          <w:sz w:val="20"/>
          <w:szCs w:val="20"/>
        </w:rPr>
        <w:t xml:space="preserve">% </w:t>
      </w:r>
      <w:r w:rsidR="001A4913" w:rsidRPr="00B176DC">
        <w:rPr>
          <w:rStyle w:val="cf01"/>
          <w:rFonts w:asciiTheme="minorHAnsi" w:hAnsiTheme="minorHAnsi" w:cstheme="minorHAnsi"/>
          <w:sz w:val="20"/>
          <w:szCs w:val="20"/>
        </w:rPr>
        <w:t xml:space="preserve"> –</w:t>
      </w:r>
      <w:proofErr w:type="gramEnd"/>
      <w:r w:rsidR="001A4913" w:rsidRPr="00B176DC">
        <w:rPr>
          <w:rStyle w:val="cf01"/>
          <w:rFonts w:asciiTheme="minorHAnsi" w:hAnsiTheme="minorHAnsi" w:cstheme="minorHAnsi"/>
          <w:sz w:val="20"/>
          <w:szCs w:val="20"/>
        </w:rPr>
        <w:t xml:space="preserve"> </w:t>
      </w:r>
      <w:r w:rsidRPr="00B176DC">
        <w:rPr>
          <w:rStyle w:val="cf01"/>
          <w:rFonts w:asciiTheme="minorHAnsi" w:hAnsiTheme="minorHAnsi" w:cstheme="minorHAnsi"/>
          <w:sz w:val="20"/>
          <w:szCs w:val="20"/>
        </w:rPr>
        <w:t>s</w:t>
      </w:r>
      <w:r w:rsidR="001A4913" w:rsidRPr="00B176DC">
        <w:rPr>
          <w:rStyle w:val="cf01"/>
          <w:rFonts w:asciiTheme="minorHAnsi" w:hAnsiTheme="minorHAnsi" w:cstheme="minorHAnsi"/>
          <w:sz w:val="20"/>
          <w:szCs w:val="20"/>
        </w:rPr>
        <w:t xml:space="preserve">upport </w:t>
      </w:r>
      <w:r w:rsidRPr="00B176DC">
        <w:rPr>
          <w:rStyle w:val="cf01"/>
          <w:rFonts w:asciiTheme="minorHAnsi" w:hAnsiTheme="minorHAnsi" w:cstheme="minorHAnsi"/>
          <w:sz w:val="20"/>
          <w:szCs w:val="20"/>
        </w:rPr>
        <w:t>c</w:t>
      </w:r>
      <w:r w:rsidR="001A4913" w:rsidRPr="00B176DC">
        <w:rPr>
          <w:rStyle w:val="cf01"/>
          <w:rFonts w:asciiTheme="minorHAnsi" w:hAnsiTheme="minorHAnsi" w:cstheme="minorHAnsi"/>
          <w:sz w:val="20"/>
          <w:szCs w:val="20"/>
        </w:rPr>
        <w:t xml:space="preserve">osts including </w:t>
      </w:r>
      <w:r w:rsidR="003D34D4" w:rsidRPr="00B176DC">
        <w:rPr>
          <w:rStyle w:val="cf01"/>
          <w:rFonts w:asciiTheme="minorHAnsi" w:hAnsiTheme="minorHAnsi" w:cstheme="minorHAnsi"/>
          <w:sz w:val="20"/>
          <w:szCs w:val="20"/>
        </w:rPr>
        <w:t>(utilities, rent etc.)</w:t>
      </w:r>
      <w:r w:rsidRPr="00B176DC">
        <w:rPr>
          <w:rStyle w:val="cf01"/>
          <w:rFonts w:asciiTheme="minorHAnsi" w:hAnsiTheme="minorHAnsi" w:cstheme="minorHAnsi"/>
          <w:sz w:val="20"/>
          <w:szCs w:val="20"/>
        </w:rPr>
        <w:t>.</w:t>
      </w:r>
    </w:p>
    <w:p w14:paraId="72851E6E" w14:textId="77777777" w:rsidR="003D34D4" w:rsidRPr="00B176DC"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20"/>
          <w:szCs w:val="20"/>
          <w:lang w:val="en-CA"/>
        </w:rPr>
      </w:pPr>
    </w:p>
    <w:tbl>
      <w:tblPr>
        <w:tblW w:w="8775" w:type="dxa"/>
        <w:tblInd w:w="-24" w:type="dxa"/>
        <w:tblBorders>
          <w:left w:val="nil"/>
          <w:right w:val="nil"/>
        </w:tblBorders>
        <w:tblLook w:val="0000" w:firstRow="0" w:lastRow="0" w:firstColumn="0" w:lastColumn="0" w:noHBand="0" w:noVBand="0"/>
      </w:tblPr>
      <w:tblGrid>
        <w:gridCol w:w="2554"/>
        <w:gridCol w:w="1231"/>
        <w:gridCol w:w="1956"/>
        <w:gridCol w:w="1078"/>
        <w:gridCol w:w="806"/>
        <w:gridCol w:w="1150"/>
      </w:tblGrid>
      <w:tr w:rsidR="00C40E02" w:rsidRPr="00B176DC" w14:paraId="7294605D" w14:textId="77777777" w:rsidTr="537FBA4A">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B176DC" w:rsidRDefault="00C40E02" w:rsidP="0038204D">
            <w:pPr>
              <w:widowControl w:val="0"/>
              <w:autoSpaceDE w:val="0"/>
              <w:autoSpaceDN w:val="0"/>
              <w:adjustRightInd w:val="0"/>
              <w:spacing w:after="0" w:line="240" w:lineRule="auto"/>
              <w:jc w:val="both"/>
              <w:rPr>
                <w:rFonts w:eastAsia="Calibri" w:cstheme="minorHAnsi"/>
                <w:b/>
                <w:bCs/>
                <w:color w:val="000000"/>
                <w:sz w:val="20"/>
                <w:szCs w:val="20"/>
                <w:lang w:val="en-CA"/>
              </w:rPr>
            </w:pPr>
            <w:r w:rsidRPr="00B176DC">
              <w:rPr>
                <w:rFonts w:eastAsia="Calibri" w:cstheme="minorHAnsi"/>
                <w:b/>
                <w:bCs/>
                <w:color w:val="000000"/>
                <w:sz w:val="20"/>
                <w:szCs w:val="20"/>
                <w:lang w:val="en-CA"/>
              </w:rPr>
              <w:t xml:space="preserve">Result 1 (e.g., Output) </w:t>
            </w:r>
            <w:r w:rsidRPr="00B176DC">
              <w:rPr>
                <w:rFonts w:eastAsia="Calibri" w:cstheme="minorHAnsi"/>
                <w:color w:val="000000"/>
                <w:sz w:val="20"/>
                <w:szCs w:val="20"/>
                <w:lang w:val="en-CA"/>
              </w:rPr>
              <w:t>Repeat this table for each result</w:t>
            </w:r>
            <w:r w:rsidRPr="00B176DC">
              <w:rPr>
                <w:rStyle w:val="FootnoteReference"/>
                <w:rFonts w:eastAsia="Calibri" w:cstheme="minorHAnsi"/>
                <w:color w:val="000000"/>
                <w:sz w:val="20"/>
                <w:szCs w:val="20"/>
                <w:lang w:val="en-CA"/>
              </w:rPr>
              <w:footnoteReference w:id="5"/>
            </w:r>
            <w:r w:rsidRPr="00B176DC">
              <w:rPr>
                <w:rFonts w:eastAsia="Calibri" w:cstheme="minorHAnsi"/>
                <w:color w:val="000000"/>
                <w:sz w:val="20"/>
                <w:szCs w:val="20"/>
                <w:lang w:val="en-CA"/>
              </w:rPr>
              <w:t>.</w:t>
            </w:r>
          </w:p>
        </w:tc>
      </w:tr>
      <w:tr w:rsidR="00E14FCA" w:rsidRPr="00B176DC" w14:paraId="6C37059F"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B176DC"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b/>
                <w:bCs/>
                <w:color w:val="000000"/>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6E5B6CC4" w:rsidR="00E14FCA" w:rsidRPr="00B176DC" w:rsidRDefault="00CC50F3" w:rsidP="0038204D">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b/>
                <w:bCs/>
                <w:color w:val="000000"/>
                <w:sz w:val="20"/>
                <w:szCs w:val="20"/>
                <w:lang w:val="en-CA"/>
              </w:rPr>
              <w:t>Quarter</w:t>
            </w:r>
            <w:r w:rsidR="00E14FCA" w:rsidRPr="00B176DC">
              <w:rPr>
                <w:rFonts w:eastAsia="Calibri" w:cstheme="minorHAnsi"/>
                <w:b/>
                <w:bCs/>
                <w:color w:val="000000"/>
                <w:sz w:val="20"/>
                <w:szCs w:val="20"/>
                <w:lang w:val="en-CA"/>
              </w:rPr>
              <w:t xml:space="preserve">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2B11F533" w:rsidR="00E14FCA" w:rsidRPr="00B176DC" w:rsidRDefault="00CC50F3" w:rsidP="0038204D">
            <w:pPr>
              <w:widowControl w:val="0"/>
              <w:autoSpaceDE w:val="0"/>
              <w:autoSpaceDN w:val="0"/>
              <w:adjustRightInd w:val="0"/>
              <w:spacing w:after="0" w:line="240" w:lineRule="auto"/>
              <w:rPr>
                <w:rFonts w:eastAsia="Calibri" w:cstheme="minorHAnsi"/>
                <w:b/>
                <w:bCs/>
                <w:color w:val="000000"/>
                <w:sz w:val="20"/>
                <w:szCs w:val="20"/>
                <w:lang w:val="en-CA"/>
              </w:rPr>
            </w:pPr>
            <w:r w:rsidRPr="00B176DC">
              <w:rPr>
                <w:rFonts w:eastAsia="Calibri" w:cstheme="minorHAnsi"/>
                <w:b/>
                <w:bCs/>
                <w:color w:val="000000"/>
                <w:sz w:val="20"/>
                <w:szCs w:val="20"/>
                <w:lang w:val="en-CA"/>
              </w:rPr>
              <w:t>Quarter</w:t>
            </w:r>
            <w:r w:rsidR="00E14FCA" w:rsidRPr="00B176DC">
              <w:rPr>
                <w:rFonts w:eastAsia="Calibri" w:cstheme="minorHAnsi"/>
                <w:b/>
                <w:bCs/>
                <w:color w:val="000000"/>
                <w:sz w:val="20"/>
                <w:szCs w:val="20"/>
                <w:lang w:val="en-CA"/>
              </w:rPr>
              <w:t xml:space="preserve">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B176DC"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b/>
                <w:bCs/>
                <w:color w:val="000000"/>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B176DC"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b/>
                <w:bCs/>
                <w:color w:val="000000"/>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B176DC"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b/>
                <w:bCs/>
                <w:color w:val="000000"/>
                <w:sz w:val="20"/>
                <w:szCs w:val="20"/>
                <w:lang w:val="en-CA"/>
              </w:rPr>
              <w:t xml:space="preserve">Percentage Total </w:t>
            </w:r>
          </w:p>
        </w:tc>
      </w:tr>
      <w:tr w:rsidR="00E14FCA" w:rsidRPr="00B176DC" w14:paraId="1FEEBA9E"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09CAAA" w14:textId="2ABFDD91" w:rsidR="00E14FCA" w:rsidRPr="00B176DC" w:rsidRDefault="00E14FCA" w:rsidP="537FBA4A">
            <w:pPr>
              <w:widowControl w:val="0"/>
              <w:autoSpaceDE w:val="0"/>
              <w:autoSpaceDN w:val="0"/>
              <w:adjustRightInd w:val="0"/>
              <w:spacing w:after="0" w:line="240" w:lineRule="auto"/>
              <w:jc w:val="both"/>
              <w:rPr>
                <w:rFonts w:eastAsia="Calibri"/>
                <w:color w:val="000000" w:themeColor="text1"/>
                <w:sz w:val="20"/>
                <w:szCs w:val="20"/>
                <w:lang w:val="en-CA"/>
              </w:rPr>
            </w:pPr>
          </w:p>
          <w:p w14:paraId="467209CC" w14:textId="76F71BBB" w:rsidR="00E14FCA" w:rsidRPr="00B176DC" w:rsidRDefault="00E14FCA" w:rsidP="537FBA4A">
            <w:pPr>
              <w:widowControl w:val="0"/>
              <w:autoSpaceDE w:val="0"/>
              <w:autoSpaceDN w:val="0"/>
              <w:adjustRightInd w:val="0"/>
              <w:spacing w:after="0" w:line="240" w:lineRule="auto"/>
              <w:jc w:val="both"/>
              <w:rPr>
                <w:rFonts w:eastAsia="Calibri"/>
                <w:color w:val="000000"/>
                <w:sz w:val="20"/>
                <w:szCs w:val="20"/>
                <w:lang w:val="en-CA"/>
              </w:rPr>
            </w:pPr>
          </w:p>
        </w:tc>
      </w:tr>
      <w:tr w:rsidR="00E14FCA" w:rsidRPr="00B176DC" w14:paraId="3FE1FDCB"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423EE928"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2. Equipment/</w:t>
            </w:r>
            <w:r w:rsidR="00CC50F3" w:rsidRPr="00B176DC">
              <w:rPr>
                <w:rFonts w:eastAsia="Calibri" w:cstheme="minorHAnsi"/>
                <w:color w:val="000000"/>
                <w:sz w:val="20"/>
                <w:szCs w:val="20"/>
                <w:lang w:val="en-CA"/>
              </w:rPr>
              <w:t>Supplies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0C000710"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B176DC" w:rsidRDefault="00E14FCA" w:rsidP="005F5353">
            <w:pPr>
              <w:widowControl w:val="0"/>
              <w:autoSpaceDE w:val="0"/>
              <w:autoSpaceDN w:val="0"/>
              <w:adjustRightInd w:val="0"/>
              <w:spacing w:after="0" w:line="240" w:lineRule="auto"/>
              <w:rPr>
                <w:rFonts w:eastAsia="Calibri" w:cstheme="minorHAnsi"/>
                <w:color w:val="000000"/>
                <w:sz w:val="20"/>
                <w:szCs w:val="20"/>
                <w:lang w:val="en-CA"/>
              </w:rPr>
            </w:pPr>
            <w:r w:rsidRPr="00B176DC">
              <w:rPr>
                <w:rFonts w:eastAsia="Calibri" w:cstheme="minorHAnsi"/>
                <w:color w:val="000000"/>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25446D6C"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44DEA5EA"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4. Contracts </w:t>
            </w:r>
            <w:r w:rsidR="00CC50F3" w:rsidRPr="00B176DC">
              <w:rPr>
                <w:rFonts w:eastAsia="Calibri" w:cstheme="minorHAnsi"/>
                <w:color w:val="000000"/>
                <w:sz w:val="20"/>
                <w:szCs w:val="20"/>
                <w:lang w:val="en-CA"/>
              </w:rPr>
              <w:t>/ experts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B176DC" w:rsidRDefault="00E14FCA" w:rsidP="0038204D">
            <w:pPr>
              <w:widowControl w:val="0"/>
              <w:autoSpaceDE w:val="0"/>
              <w:autoSpaceDN w:val="0"/>
              <w:adjustRightInd w:val="0"/>
              <w:spacing w:after="0" w:line="240" w:lineRule="auto"/>
              <w:jc w:val="both"/>
              <w:rPr>
                <w:rFont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cstheme="minorHAnsi"/>
                <w:noProof/>
                <w:sz w:val="20"/>
                <w:szCs w:val="20"/>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76DC">
              <w:rPr>
                <w:rFonts w:eastAsia="Calibri" w:cstheme="minorHAnsi"/>
                <w:color w:val="000000" w:themeColor="text1"/>
                <w:sz w:val="20"/>
                <w:szCs w:val="20"/>
                <w:lang w:val="en-CA"/>
              </w:rPr>
              <w:t xml:space="preserve"> </w:t>
            </w:r>
            <w:r w:rsidRPr="00B176DC">
              <w:rPr>
                <w:rFonts w:cstheme="minorHAnsi"/>
                <w:noProof/>
                <w:sz w:val="20"/>
                <w:szCs w:val="20"/>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B176DC">
              <w:rPr>
                <w:rFonts w:eastAsia="Calibri"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0BF371DA"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5. Other costs</w:t>
            </w:r>
            <w:r w:rsidRPr="00B176DC">
              <w:rPr>
                <w:rFonts w:eastAsia="Calibri" w:cstheme="minorHAnsi"/>
                <w:color w:val="000000"/>
                <w:position w:val="10"/>
                <w:sz w:val="20"/>
                <w:szCs w:val="20"/>
                <w:lang w:val="en-CA"/>
              </w:rPr>
              <w:t xml:space="preserve"> </w:t>
            </w:r>
            <w:r w:rsidRPr="00B176DC">
              <w:rPr>
                <w:rFonts w:eastAsia="Calibri" w:cstheme="minorHAnsi"/>
                <w:color w:val="000000"/>
                <w:position w:val="10"/>
                <w:sz w:val="20"/>
                <w:szCs w:val="20"/>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55FB61CD"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DBE4876"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color w:val="000000"/>
                <w:sz w:val="20"/>
                <w:szCs w:val="20"/>
                <w:lang w:val="en-CA"/>
              </w:rPr>
              <w:t xml:space="preserve">6. </w:t>
            </w:r>
            <w:r w:rsidR="00CC50F3" w:rsidRPr="00B176DC">
              <w:rPr>
                <w:rFonts w:eastAsia="Calibri" w:cstheme="minorHAnsi"/>
                <w:color w:val="000000"/>
                <w:sz w:val="20"/>
                <w:szCs w:val="20"/>
                <w:lang w:val="en-CA"/>
              </w:rPr>
              <w:t>Communication costs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6E19CA93" w14:textId="77777777" w:rsidTr="537FBA4A">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5C337E3D" w:rsidR="00E14FCA" w:rsidRPr="00B176DC" w:rsidRDefault="00CC50F3" w:rsidP="0038204D">
            <w:pPr>
              <w:widowControl w:val="0"/>
              <w:autoSpaceDE w:val="0"/>
              <w:autoSpaceDN w:val="0"/>
              <w:adjustRightInd w:val="0"/>
              <w:spacing w:after="0" w:line="240" w:lineRule="auto"/>
              <w:jc w:val="both"/>
              <w:rPr>
                <w:rFonts w:eastAsia="Calibri" w:cstheme="minorHAnsi"/>
                <w:color w:val="000000" w:themeColor="text1"/>
                <w:sz w:val="20"/>
                <w:szCs w:val="20"/>
                <w:lang w:val="en-CA"/>
              </w:rPr>
            </w:pPr>
            <w:r w:rsidRPr="00B176DC">
              <w:rPr>
                <w:rFonts w:eastAsia="Calibri" w:cstheme="minorHAnsi"/>
                <w:color w:val="000000" w:themeColor="text1"/>
                <w:sz w:val="20"/>
                <w:szCs w:val="20"/>
                <w:lang w:val="en-CA"/>
              </w:rPr>
              <w:t>7</w:t>
            </w:r>
            <w:r w:rsidR="00E14FCA" w:rsidRPr="00B176DC">
              <w:rPr>
                <w:rFonts w:eastAsia="Calibri" w:cstheme="minorHAnsi"/>
                <w:color w:val="000000" w:themeColor="text1"/>
                <w:sz w:val="20"/>
                <w:szCs w:val="20"/>
                <w:lang w:val="en-CA"/>
              </w:rPr>
              <w:t xml:space="preserve">. Support </w:t>
            </w:r>
            <w:r w:rsidR="00BF1474" w:rsidRPr="00B176DC">
              <w:rPr>
                <w:rFonts w:eastAsia="Calibri" w:cstheme="minorHAnsi"/>
                <w:color w:val="000000" w:themeColor="text1"/>
                <w:sz w:val="20"/>
                <w:szCs w:val="20"/>
                <w:lang w:val="en-CA"/>
              </w:rPr>
              <w:t>c</w:t>
            </w:r>
            <w:r w:rsidR="00E14FCA" w:rsidRPr="00B176DC">
              <w:rPr>
                <w:rFonts w:eastAsia="Calibri" w:cstheme="minorHAnsi"/>
                <w:color w:val="000000" w:themeColor="text1"/>
                <w:sz w:val="20"/>
                <w:szCs w:val="20"/>
                <w:lang w:val="en-CA"/>
              </w:rPr>
              <w:t>ost</w:t>
            </w:r>
            <w:r w:rsidR="00BF1474" w:rsidRPr="00B176DC">
              <w:rPr>
                <w:rFonts w:eastAsia="Calibri" w:cstheme="minorHAnsi"/>
                <w:color w:val="000000" w:themeColor="text1"/>
                <w:sz w:val="20"/>
                <w:szCs w:val="20"/>
                <w:lang w:val="en-CA"/>
              </w:rPr>
              <w:t>s</w:t>
            </w:r>
            <w:r w:rsidR="00E14FCA" w:rsidRPr="00B176DC">
              <w:rPr>
                <w:rFonts w:eastAsia="Calibri" w:cstheme="minorHAnsi"/>
                <w:color w:val="000000" w:themeColor="text1"/>
                <w:sz w:val="20"/>
                <w:szCs w:val="20"/>
                <w:lang w:val="en-CA"/>
              </w:rPr>
              <w:t xml:space="preserve"> (not to exceed </w:t>
            </w:r>
            <w:r w:rsidRPr="00B176DC">
              <w:rPr>
                <w:rFonts w:eastAsia="Calibri" w:cstheme="minorHAnsi"/>
                <w:color w:val="000000" w:themeColor="text1"/>
                <w:sz w:val="20"/>
                <w:szCs w:val="20"/>
                <w:lang w:val="en-CA"/>
              </w:rPr>
              <w:t>7</w:t>
            </w:r>
            <w:r w:rsidR="00E14FCA" w:rsidRPr="00B176DC">
              <w:rPr>
                <w:rFonts w:eastAsia="Calibri" w:cstheme="minorHAnsi"/>
                <w:color w:val="000000" w:themeColor="text1"/>
                <w:sz w:val="20"/>
                <w:szCs w:val="20"/>
                <w:lang w:val="en-CA"/>
              </w:rPr>
              <w: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B176DC" w14:paraId="00A49E86" w14:textId="77777777" w:rsidTr="537FBA4A">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B176DC">
              <w:rPr>
                <w:rFonts w:eastAsia="Calibri" w:cstheme="minorHAnsi"/>
                <w:b/>
                <w:bCs/>
                <w:color w:val="000000"/>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B176DC"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bl>
    <w:p w14:paraId="24D65034" w14:textId="4CCF9B54" w:rsidR="001B462F" w:rsidRPr="00B176DC" w:rsidRDefault="001B462F" w:rsidP="0038204D">
      <w:pPr>
        <w:spacing w:after="0" w:line="240" w:lineRule="auto"/>
        <w:rPr>
          <w:rFonts w:eastAsia="Arial" w:cstheme="minorHAnsi"/>
          <w:sz w:val="20"/>
          <w:szCs w:val="20"/>
        </w:rPr>
      </w:pPr>
    </w:p>
    <w:p w14:paraId="5386C772" w14:textId="77777777" w:rsidR="001B462F" w:rsidRPr="00B176DC" w:rsidRDefault="001B462F" w:rsidP="0038204D">
      <w:pPr>
        <w:spacing w:after="0" w:line="240" w:lineRule="auto"/>
        <w:rPr>
          <w:rFonts w:eastAsia="Arial" w:cstheme="minorHAnsi"/>
          <w:sz w:val="20"/>
          <w:szCs w:val="20"/>
        </w:rPr>
      </w:pPr>
    </w:p>
    <w:p w14:paraId="7E2A6E09" w14:textId="2D9344CA" w:rsidR="00212550" w:rsidRPr="00B176DC" w:rsidRDefault="00212550" w:rsidP="008E5ACB">
      <w:pPr>
        <w:spacing w:after="0" w:line="240" w:lineRule="auto"/>
        <w:jc w:val="both"/>
        <w:rPr>
          <w:rFonts w:eastAsia="Arial" w:cstheme="minorHAnsi"/>
          <w:sz w:val="20"/>
          <w:szCs w:val="20"/>
        </w:rPr>
      </w:pPr>
      <w:r w:rsidRPr="00B176DC">
        <w:rPr>
          <w:rFonts w:eastAsia="Arial" w:cstheme="minorHAnsi"/>
          <w:sz w:val="20"/>
          <w:szCs w:val="20"/>
        </w:rPr>
        <w:t>I, (Name) ___________ certify that I am (Position) ______________</w:t>
      </w:r>
      <w:r w:rsidR="00E14FCA" w:rsidRPr="00B176DC">
        <w:rPr>
          <w:rFonts w:eastAsia="Arial" w:cstheme="minorHAnsi"/>
          <w:sz w:val="20"/>
          <w:szCs w:val="20"/>
        </w:rPr>
        <w:t xml:space="preserve"> </w:t>
      </w:r>
      <w:r w:rsidRPr="00B176DC">
        <w:rPr>
          <w:rFonts w:eastAsia="Arial" w:cstheme="minorHAnsi"/>
          <w:sz w:val="20"/>
          <w:szCs w:val="20"/>
        </w:rPr>
        <w:t xml:space="preserve">of (Name of Organization) ______________; that by signing this </w:t>
      </w:r>
      <w:r w:rsidR="00FF4CD1" w:rsidRPr="00B176DC">
        <w:rPr>
          <w:rFonts w:eastAsia="Arial" w:cstheme="minorHAnsi"/>
          <w:sz w:val="20"/>
          <w:szCs w:val="20"/>
        </w:rPr>
        <w:t>p</w:t>
      </w:r>
      <w:r w:rsidRPr="00B176DC">
        <w:rPr>
          <w:rFonts w:eastAsia="Arial" w:cstheme="minorHAnsi"/>
          <w:sz w:val="20"/>
          <w:szCs w:val="20"/>
        </w:rPr>
        <w:t xml:space="preserve">roposal for and on behalf of (Name of Organization) _________________, I am certifying that all information contained herein is accurate and truthful and that the signing of this </w:t>
      </w:r>
      <w:r w:rsidR="00300F37" w:rsidRPr="00B176DC">
        <w:rPr>
          <w:rFonts w:eastAsia="Arial" w:cstheme="minorHAnsi"/>
          <w:sz w:val="20"/>
          <w:szCs w:val="20"/>
        </w:rPr>
        <w:t>p</w:t>
      </w:r>
      <w:r w:rsidRPr="00B176DC">
        <w:rPr>
          <w:rFonts w:eastAsia="Arial" w:cstheme="minorHAnsi"/>
          <w:sz w:val="20"/>
          <w:szCs w:val="20"/>
        </w:rPr>
        <w:t>roposal is within the scope of my powers.</w:t>
      </w:r>
    </w:p>
    <w:p w14:paraId="4476F1C2" w14:textId="77777777" w:rsidR="004C2A5B" w:rsidRPr="00B176DC" w:rsidRDefault="004C2A5B" w:rsidP="008E5ACB">
      <w:pPr>
        <w:spacing w:after="0" w:line="240" w:lineRule="auto"/>
        <w:jc w:val="both"/>
        <w:rPr>
          <w:rFonts w:eastAsia="Arial" w:cstheme="minorHAnsi"/>
          <w:sz w:val="20"/>
          <w:szCs w:val="20"/>
        </w:rPr>
      </w:pPr>
    </w:p>
    <w:p w14:paraId="3CCC492E" w14:textId="6F0AE604" w:rsidR="00212550" w:rsidRPr="00B176DC" w:rsidRDefault="00212550" w:rsidP="008E5ACB">
      <w:pPr>
        <w:spacing w:after="0" w:line="240" w:lineRule="auto"/>
        <w:jc w:val="both"/>
        <w:rPr>
          <w:rFonts w:eastAsia="Arial" w:cstheme="minorHAnsi"/>
          <w:sz w:val="20"/>
          <w:szCs w:val="20"/>
        </w:rPr>
      </w:pPr>
      <w:r w:rsidRPr="00B176DC">
        <w:rPr>
          <w:rFonts w:eastAsia="Arial" w:cstheme="minorHAnsi"/>
          <w:sz w:val="20"/>
          <w:szCs w:val="20"/>
        </w:rPr>
        <w:t xml:space="preserve">I, by signing this </w:t>
      </w:r>
      <w:r w:rsidR="00300F37" w:rsidRPr="00B176DC">
        <w:rPr>
          <w:rFonts w:eastAsia="Arial" w:cstheme="minorHAnsi"/>
          <w:sz w:val="20"/>
          <w:szCs w:val="20"/>
        </w:rPr>
        <w:t>p</w:t>
      </w:r>
      <w:r w:rsidRPr="00B176DC">
        <w:rPr>
          <w:rFonts w:eastAsia="Arial" w:cstheme="minorHAnsi"/>
          <w:sz w:val="20"/>
          <w:szCs w:val="20"/>
        </w:rPr>
        <w:t xml:space="preserve">roposal, commit to be bound by this </w:t>
      </w:r>
      <w:r w:rsidR="00C77B01" w:rsidRPr="00B176DC">
        <w:rPr>
          <w:rFonts w:eastAsia="Arial" w:cstheme="minorHAnsi"/>
          <w:sz w:val="20"/>
          <w:szCs w:val="20"/>
        </w:rPr>
        <w:t>p</w:t>
      </w:r>
      <w:r w:rsidRPr="00B176DC">
        <w:rPr>
          <w:rFonts w:eastAsia="Arial" w:cstheme="minorHAnsi"/>
          <w:sz w:val="20"/>
          <w:szCs w:val="20"/>
        </w:rPr>
        <w:t>roposal for carrying out the range of services as specified in the CFP package</w:t>
      </w:r>
      <w:r w:rsidR="00B73FDA" w:rsidRPr="00B176DC">
        <w:rPr>
          <w:rFonts w:eastAsia="Arial" w:cstheme="minorHAnsi"/>
          <w:sz w:val="20"/>
          <w:szCs w:val="20"/>
        </w:rPr>
        <w:t xml:space="preserve"> and </w:t>
      </w:r>
      <w:r w:rsidR="00060AFD" w:rsidRPr="00B176DC">
        <w:rPr>
          <w:rFonts w:eastAsia="Arial" w:cstheme="minorHAnsi"/>
          <w:sz w:val="20"/>
          <w:szCs w:val="20"/>
        </w:rPr>
        <w:t xml:space="preserve">respecting the </w:t>
      </w:r>
      <w:r w:rsidR="00E83C25" w:rsidRPr="00B176DC">
        <w:rPr>
          <w:rFonts w:eastAsia="Arial" w:cstheme="minorHAnsi"/>
          <w:sz w:val="20"/>
          <w:szCs w:val="20"/>
        </w:rPr>
        <w:t>t</w:t>
      </w:r>
      <w:r w:rsidR="00060AFD" w:rsidRPr="00B176DC">
        <w:rPr>
          <w:rFonts w:eastAsia="Arial" w:cstheme="minorHAnsi"/>
          <w:sz w:val="20"/>
          <w:szCs w:val="20"/>
        </w:rPr>
        <w:t xml:space="preserve">erms and </w:t>
      </w:r>
      <w:r w:rsidR="00E83C25" w:rsidRPr="00B176DC">
        <w:rPr>
          <w:rFonts w:eastAsia="Arial" w:cstheme="minorHAnsi"/>
          <w:sz w:val="20"/>
          <w:szCs w:val="20"/>
        </w:rPr>
        <w:t>c</w:t>
      </w:r>
      <w:r w:rsidR="004441C1" w:rsidRPr="00B176DC">
        <w:rPr>
          <w:rFonts w:eastAsia="Arial" w:cstheme="minorHAnsi"/>
          <w:sz w:val="20"/>
          <w:szCs w:val="20"/>
        </w:rPr>
        <w:t>onditions stated</w:t>
      </w:r>
      <w:r w:rsidR="00060AFD" w:rsidRPr="00B176DC">
        <w:rPr>
          <w:rFonts w:eastAsia="Arial" w:cstheme="minorHAnsi"/>
          <w:sz w:val="20"/>
          <w:szCs w:val="20"/>
        </w:rPr>
        <w:t xml:space="preserve"> in the UN Women</w:t>
      </w:r>
      <w:r w:rsidR="002A0049" w:rsidRPr="00B176DC">
        <w:rPr>
          <w:rFonts w:eastAsia="Arial" w:cstheme="minorHAnsi"/>
          <w:sz w:val="20"/>
          <w:szCs w:val="20"/>
        </w:rPr>
        <w:t xml:space="preserve"> template</w:t>
      </w:r>
      <w:r w:rsidR="00060AFD" w:rsidRPr="00B176DC">
        <w:rPr>
          <w:rFonts w:eastAsia="Arial" w:cstheme="minorHAnsi"/>
          <w:sz w:val="20"/>
          <w:szCs w:val="20"/>
        </w:rPr>
        <w:t xml:space="preserve"> Partner Agreement.</w:t>
      </w:r>
    </w:p>
    <w:p w14:paraId="67227C9E" w14:textId="31139E67" w:rsidR="00A9085D" w:rsidRPr="00B176DC" w:rsidRDefault="00A9085D" w:rsidP="0038204D">
      <w:pPr>
        <w:spacing w:after="0" w:line="240" w:lineRule="auto"/>
        <w:rPr>
          <w:rFonts w:eastAsia="Arial" w:cstheme="minorHAnsi"/>
          <w:sz w:val="20"/>
          <w:szCs w:val="20"/>
        </w:rPr>
      </w:pPr>
    </w:p>
    <w:p w14:paraId="58B0A990" w14:textId="77777777" w:rsidR="00A9085D" w:rsidRPr="00B176DC" w:rsidRDefault="00A9085D" w:rsidP="0038204D">
      <w:pPr>
        <w:spacing w:after="0" w:line="240" w:lineRule="auto"/>
        <w:rPr>
          <w:rFonts w:eastAsia="Arial" w:cstheme="minorHAnsi"/>
          <w:sz w:val="20"/>
          <w:szCs w:val="20"/>
        </w:rPr>
      </w:pPr>
    </w:p>
    <w:p w14:paraId="04203192" w14:textId="7EDA53F3" w:rsidR="00212550" w:rsidRPr="00B176DC" w:rsidRDefault="00212550" w:rsidP="0038204D">
      <w:pPr>
        <w:spacing w:after="0" w:line="240" w:lineRule="auto"/>
        <w:rPr>
          <w:rFonts w:eastAsia="Arial" w:cstheme="minorHAnsi"/>
          <w:sz w:val="20"/>
          <w:szCs w:val="20"/>
        </w:rPr>
      </w:pPr>
      <w:r w:rsidRPr="00B176DC">
        <w:rPr>
          <w:rFonts w:eastAsia="Arial" w:cstheme="minorHAnsi"/>
          <w:sz w:val="20"/>
          <w:szCs w:val="20"/>
        </w:rPr>
        <w:t>_____________________________________</w:t>
      </w:r>
      <w:r w:rsidRPr="00B176DC">
        <w:rPr>
          <w:rFonts w:eastAsia="Times New Roman" w:cstheme="minorHAnsi"/>
          <w:sz w:val="20"/>
          <w:szCs w:val="20"/>
        </w:rPr>
        <w:tab/>
      </w:r>
      <w:r w:rsidRPr="00B176DC">
        <w:rPr>
          <w:rFonts w:eastAsia="Times New Roman" w:cstheme="minorHAnsi"/>
          <w:sz w:val="20"/>
          <w:szCs w:val="20"/>
        </w:rPr>
        <w:tab/>
      </w:r>
      <w:r w:rsidRPr="00B176DC">
        <w:rPr>
          <w:rFonts w:eastAsia="Times New Roman" w:cstheme="minorHAnsi"/>
          <w:sz w:val="20"/>
          <w:szCs w:val="20"/>
        </w:rPr>
        <w:tab/>
      </w:r>
      <w:r w:rsidR="00AA2050" w:rsidRPr="00B176DC">
        <w:rPr>
          <w:rFonts w:eastAsia="Times New Roman" w:cstheme="minorHAnsi"/>
          <w:sz w:val="20"/>
          <w:szCs w:val="20"/>
        </w:rPr>
        <w:tab/>
      </w:r>
      <w:r w:rsidRPr="00B176DC">
        <w:rPr>
          <w:rFonts w:eastAsia="Arial" w:cstheme="minorHAnsi"/>
          <w:sz w:val="20"/>
          <w:szCs w:val="20"/>
        </w:rPr>
        <w:t>(Seal)</w:t>
      </w:r>
    </w:p>
    <w:p w14:paraId="621A68EE" w14:textId="77777777" w:rsidR="00212550" w:rsidRPr="00B176DC" w:rsidRDefault="00212550" w:rsidP="0038204D">
      <w:pPr>
        <w:spacing w:after="0" w:line="240" w:lineRule="auto"/>
        <w:rPr>
          <w:rFonts w:eastAsia="Arial" w:cstheme="minorHAnsi"/>
          <w:sz w:val="20"/>
          <w:szCs w:val="20"/>
        </w:rPr>
      </w:pPr>
      <w:r w:rsidRPr="00B176DC">
        <w:rPr>
          <w:rFonts w:eastAsia="Arial" w:cstheme="minorHAnsi"/>
          <w:sz w:val="20"/>
          <w:szCs w:val="20"/>
        </w:rPr>
        <w:t>(Signature)</w:t>
      </w:r>
    </w:p>
    <w:p w14:paraId="2A3869D3" w14:textId="324BA92B" w:rsidR="00212550" w:rsidRPr="00B176DC" w:rsidRDefault="00212550" w:rsidP="0038204D">
      <w:pPr>
        <w:spacing w:after="0" w:line="240" w:lineRule="auto"/>
        <w:rPr>
          <w:rFonts w:eastAsia="Times New Roman" w:cstheme="minorHAnsi"/>
          <w:sz w:val="20"/>
          <w:szCs w:val="20"/>
        </w:rPr>
      </w:pPr>
    </w:p>
    <w:p w14:paraId="1BA5AA78" w14:textId="3D897AE3" w:rsidR="00C40E02" w:rsidRPr="00B176DC" w:rsidRDefault="00C40E02" w:rsidP="0038204D">
      <w:pPr>
        <w:spacing w:after="0" w:line="240" w:lineRule="auto"/>
        <w:rPr>
          <w:rFonts w:eastAsia="Times New Roman" w:cstheme="minorHAnsi"/>
          <w:sz w:val="20"/>
          <w:szCs w:val="20"/>
        </w:rPr>
      </w:pPr>
    </w:p>
    <w:p w14:paraId="5E3C2045" w14:textId="77777777" w:rsidR="00C40E02" w:rsidRPr="00B176DC" w:rsidRDefault="00C40E02" w:rsidP="0038204D">
      <w:pPr>
        <w:spacing w:after="0" w:line="240" w:lineRule="auto"/>
        <w:rPr>
          <w:rFonts w:eastAsia="Times New Roman" w:cstheme="minorHAnsi"/>
          <w:sz w:val="20"/>
          <w:szCs w:val="20"/>
        </w:rPr>
      </w:pPr>
    </w:p>
    <w:p w14:paraId="514084B0" w14:textId="77777777" w:rsidR="00212550" w:rsidRPr="00B176DC" w:rsidRDefault="00212550" w:rsidP="0038204D">
      <w:pPr>
        <w:spacing w:after="0" w:line="240" w:lineRule="auto"/>
        <w:rPr>
          <w:rFonts w:eastAsia="Arial" w:cstheme="minorHAnsi"/>
          <w:sz w:val="20"/>
          <w:szCs w:val="20"/>
        </w:rPr>
      </w:pPr>
      <w:r w:rsidRPr="00B176DC">
        <w:rPr>
          <w:rFonts w:eastAsia="Arial" w:cstheme="minorHAnsi"/>
          <w:sz w:val="20"/>
          <w:szCs w:val="20"/>
        </w:rPr>
        <w:t>(Printed Name and Title)</w:t>
      </w:r>
    </w:p>
    <w:p w14:paraId="37CD50FF" w14:textId="77777777" w:rsidR="00212550" w:rsidRPr="00B176DC" w:rsidRDefault="00212550" w:rsidP="0038204D">
      <w:pPr>
        <w:spacing w:after="0" w:line="240" w:lineRule="auto"/>
        <w:rPr>
          <w:rFonts w:eastAsia="Arial" w:cstheme="minorHAnsi"/>
          <w:sz w:val="20"/>
          <w:szCs w:val="20"/>
        </w:rPr>
      </w:pPr>
      <w:r w:rsidRPr="00B176DC">
        <w:rPr>
          <w:rFonts w:eastAsia="Arial" w:cstheme="minorHAnsi"/>
          <w:sz w:val="20"/>
          <w:szCs w:val="20"/>
        </w:rPr>
        <w:t>(Date)</w:t>
      </w:r>
    </w:p>
    <w:p w14:paraId="332B7BA9" w14:textId="77777777" w:rsidR="00CC50F3" w:rsidRDefault="00CC50F3" w:rsidP="00CC50F3">
      <w:pPr>
        <w:rPr>
          <w:rFonts w:eastAsia="Calibri" w:cstheme="minorHAnsi"/>
          <w:color w:val="000000" w:themeColor="text1"/>
          <w:sz w:val="20"/>
          <w:szCs w:val="20"/>
          <w:lang w:val="en-CA"/>
        </w:rPr>
      </w:pPr>
    </w:p>
    <w:p w14:paraId="00AFCB5C" w14:textId="77777777" w:rsidR="00B57E84" w:rsidRDefault="00B57E84" w:rsidP="00CC50F3">
      <w:pPr>
        <w:rPr>
          <w:rFonts w:eastAsia="Calibri" w:cstheme="minorHAnsi"/>
          <w:color w:val="000000" w:themeColor="text1"/>
          <w:sz w:val="20"/>
          <w:szCs w:val="20"/>
          <w:lang w:val="en-CA"/>
        </w:rPr>
      </w:pPr>
    </w:p>
    <w:p w14:paraId="2A3E36AD" w14:textId="77777777" w:rsidR="00B57E84" w:rsidRDefault="00B57E84" w:rsidP="00CC50F3">
      <w:pPr>
        <w:rPr>
          <w:rFonts w:eastAsia="Calibri" w:cstheme="minorHAnsi"/>
          <w:color w:val="000000" w:themeColor="text1"/>
          <w:sz w:val="20"/>
          <w:szCs w:val="20"/>
          <w:lang w:val="en-CA"/>
        </w:rPr>
      </w:pPr>
    </w:p>
    <w:p w14:paraId="1C57859D" w14:textId="77777777" w:rsidR="00B57E84" w:rsidRDefault="00B57E84" w:rsidP="00CC50F3">
      <w:pPr>
        <w:rPr>
          <w:rFonts w:eastAsia="Calibri" w:cstheme="minorHAnsi"/>
          <w:color w:val="000000" w:themeColor="text1"/>
          <w:sz w:val="20"/>
          <w:szCs w:val="20"/>
          <w:lang w:val="en-CA"/>
        </w:rPr>
      </w:pPr>
    </w:p>
    <w:p w14:paraId="70BCB309" w14:textId="77777777" w:rsidR="00B57E84" w:rsidRDefault="00B57E84" w:rsidP="00CC50F3">
      <w:pPr>
        <w:rPr>
          <w:rFonts w:eastAsia="Calibri" w:cstheme="minorHAnsi"/>
          <w:color w:val="000000" w:themeColor="text1"/>
          <w:sz w:val="20"/>
          <w:szCs w:val="20"/>
          <w:lang w:val="en-CA"/>
        </w:rPr>
      </w:pPr>
    </w:p>
    <w:p w14:paraId="6FBE6C04" w14:textId="77777777" w:rsidR="00B57E84" w:rsidRDefault="00B57E84" w:rsidP="00CC50F3">
      <w:pPr>
        <w:rPr>
          <w:rFonts w:eastAsia="Calibri" w:cstheme="minorHAnsi"/>
          <w:color w:val="000000" w:themeColor="text1"/>
          <w:sz w:val="20"/>
          <w:szCs w:val="20"/>
          <w:lang w:val="en-CA"/>
        </w:rPr>
      </w:pPr>
    </w:p>
    <w:p w14:paraId="566529E2" w14:textId="77777777" w:rsidR="00B57E84" w:rsidRPr="00B176DC" w:rsidRDefault="00B57E84" w:rsidP="00CC50F3">
      <w:pPr>
        <w:rPr>
          <w:rFonts w:eastAsia="Calibri" w:cstheme="minorHAnsi"/>
          <w:color w:val="000000" w:themeColor="text1"/>
          <w:sz w:val="20"/>
          <w:szCs w:val="20"/>
          <w:lang w:val="en-CA"/>
        </w:rPr>
      </w:pPr>
    </w:p>
    <w:p w14:paraId="5B8E0632" w14:textId="7283539C" w:rsidR="009504BD" w:rsidRPr="00B176DC" w:rsidRDefault="009504BD" w:rsidP="00CC50F3">
      <w:pPr>
        <w:rPr>
          <w:rFonts w:eastAsia="Calibri" w:cstheme="minorHAnsi"/>
          <w:color w:val="000000" w:themeColor="text1"/>
          <w:sz w:val="20"/>
          <w:szCs w:val="20"/>
          <w:lang w:val="en-CA"/>
        </w:rPr>
      </w:pPr>
      <w:r w:rsidRPr="00B176DC">
        <w:rPr>
          <w:rFonts w:eastAsia="Calibri" w:cstheme="minorHAnsi"/>
          <w:b/>
          <w:bCs/>
          <w:iCs/>
          <w:color w:val="002060"/>
          <w:spacing w:val="-3"/>
          <w:sz w:val="20"/>
          <w:szCs w:val="20"/>
          <w:lang w:val="en-CA"/>
        </w:rPr>
        <w:t xml:space="preserve">Annex </w:t>
      </w:r>
      <w:r w:rsidR="00FC3F11" w:rsidRPr="00B176DC">
        <w:rPr>
          <w:rFonts w:eastAsia="Calibri" w:cstheme="minorHAnsi"/>
          <w:b/>
          <w:bCs/>
          <w:iCs/>
          <w:color w:val="002060"/>
          <w:spacing w:val="-3"/>
          <w:sz w:val="20"/>
          <w:szCs w:val="20"/>
          <w:lang w:val="en-CA"/>
        </w:rPr>
        <w:t>B</w:t>
      </w:r>
      <w:r w:rsidRPr="00B176DC">
        <w:rPr>
          <w:rFonts w:eastAsia="Calibri" w:cstheme="minorHAnsi"/>
          <w:b/>
          <w:bCs/>
          <w:iCs/>
          <w:color w:val="002060"/>
          <w:spacing w:val="-3"/>
          <w:sz w:val="20"/>
          <w:szCs w:val="20"/>
          <w:lang w:val="en-CA"/>
        </w:rPr>
        <w:t>-3</w:t>
      </w:r>
    </w:p>
    <w:p w14:paraId="51C3A9DF" w14:textId="1B2A04BB" w:rsidR="00C22EF1" w:rsidRPr="00B176DC"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20"/>
          <w:szCs w:val="20"/>
          <w:u w:val="single"/>
          <w:lang w:val="en-CA"/>
        </w:rPr>
      </w:pPr>
      <w:r w:rsidRPr="00B176DC">
        <w:rPr>
          <w:rFonts w:eastAsia="Calibri" w:cstheme="minorHAnsi"/>
          <w:b/>
          <w:bCs/>
          <w:color w:val="002060"/>
          <w:spacing w:val="-3"/>
          <w:sz w:val="20"/>
          <w:szCs w:val="20"/>
          <w:u w:val="single"/>
          <w:lang w:val="en-CA"/>
        </w:rPr>
        <w:t xml:space="preserve">Format of </w:t>
      </w:r>
      <w:r w:rsidR="0005432A" w:rsidRPr="00B176DC">
        <w:rPr>
          <w:rFonts w:eastAsia="Calibri" w:cstheme="minorHAnsi"/>
          <w:b/>
          <w:bCs/>
          <w:color w:val="002060"/>
          <w:spacing w:val="-3"/>
          <w:sz w:val="20"/>
          <w:szCs w:val="20"/>
          <w:u w:val="single"/>
          <w:lang w:val="en-CA"/>
        </w:rPr>
        <w:t>R</w:t>
      </w:r>
      <w:r w:rsidRPr="00B176DC">
        <w:rPr>
          <w:rFonts w:eastAsia="Calibri" w:cstheme="minorHAnsi"/>
          <w:b/>
          <w:bCs/>
          <w:color w:val="002060"/>
          <w:spacing w:val="-3"/>
          <w:sz w:val="20"/>
          <w:szCs w:val="20"/>
          <w:u w:val="single"/>
          <w:lang w:val="en-CA"/>
        </w:rPr>
        <w:t>esum</w:t>
      </w:r>
      <w:r w:rsidR="009504BD" w:rsidRPr="00B176DC">
        <w:rPr>
          <w:rFonts w:eastAsia="Calibri" w:cstheme="minorHAnsi"/>
          <w:b/>
          <w:bCs/>
          <w:color w:val="002060"/>
          <w:spacing w:val="-3"/>
          <w:sz w:val="20"/>
          <w:szCs w:val="20"/>
          <w:u w:val="single"/>
          <w:lang w:val="en-CA"/>
        </w:rPr>
        <w:t>e</w:t>
      </w:r>
      <w:r w:rsidRPr="00B176DC">
        <w:rPr>
          <w:rFonts w:eastAsia="Calibri" w:cstheme="minorHAnsi"/>
          <w:b/>
          <w:bCs/>
          <w:color w:val="002060"/>
          <w:spacing w:val="-3"/>
          <w:sz w:val="20"/>
          <w:szCs w:val="20"/>
          <w:u w:val="single"/>
          <w:lang w:val="en-CA"/>
        </w:rPr>
        <w:t xml:space="preserve"> for </w:t>
      </w:r>
      <w:r w:rsidR="0005432A" w:rsidRPr="00B176DC">
        <w:rPr>
          <w:rFonts w:eastAsia="Calibri" w:cstheme="minorHAnsi"/>
          <w:b/>
          <w:bCs/>
          <w:color w:val="002060"/>
          <w:spacing w:val="-3"/>
          <w:sz w:val="20"/>
          <w:szCs w:val="20"/>
          <w:u w:val="single"/>
          <w:lang w:val="en-CA"/>
        </w:rPr>
        <w:t>P</w:t>
      </w:r>
      <w:r w:rsidRPr="00B176DC">
        <w:rPr>
          <w:rFonts w:eastAsia="Calibri" w:cstheme="minorHAnsi"/>
          <w:b/>
          <w:bCs/>
          <w:color w:val="002060"/>
          <w:spacing w:val="-3"/>
          <w:sz w:val="20"/>
          <w:szCs w:val="20"/>
          <w:u w:val="single"/>
          <w:lang w:val="en-CA"/>
        </w:rPr>
        <w:t xml:space="preserve">roposed </w:t>
      </w:r>
      <w:r w:rsidR="005752C3" w:rsidRPr="00B176DC">
        <w:rPr>
          <w:rFonts w:eastAsia="Calibri" w:cstheme="minorHAnsi"/>
          <w:b/>
          <w:bCs/>
          <w:color w:val="002060"/>
          <w:spacing w:val="-3"/>
          <w:sz w:val="20"/>
          <w:szCs w:val="20"/>
          <w:u w:val="single"/>
          <w:lang w:val="en-CA"/>
        </w:rPr>
        <w:t>Personnel</w:t>
      </w:r>
    </w:p>
    <w:p w14:paraId="5A589F0F" w14:textId="6CE23DC4" w:rsidR="00C22EF1" w:rsidRPr="00B176DC"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24B49B39" w14:textId="633F6B44" w:rsidR="006C3247" w:rsidRPr="00B176DC" w:rsidRDefault="006C3247" w:rsidP="0038204D">
      <w:pPr>
        <w:tabs>
          <w:tab w:val="center" w:pos="4320"/>
          <w:tab w:val="right" w:pos="8640"/>
        </w:tabs>
        <w:spacing w:after="0" w:line="240" w:lineRule="auto"/>
        <w:rPr>
          <w:rFonts w:eastAsia="Times New Roman" w:cstheme="minorHAnsi"/>
          <w:b/>
          <w:sz w:val="20"/>
          <w:szCs w:val="20"/>
          <w:lang w:val="en-GB" w:eastAsia="en-GB"/>
        </w:rPr>
      </w:pPr>
      <w:r w:rsidRPr="00B176DC">
        <w:rPr>
          <w:rFonts w:eastAsia="Times New Roman" w:cstheme="minorHAnsi"/>
          <w:b/>
          <w:sz w:val="20"/>
          <w:szCs w:val="20"/>
          <w:lang w:val="en-GB" w:eastAsia="en-GB"/>
        </w:rPr>
        <w:t xml:space="preserve">Call </w:t>
      </w:r>
      <w:r w:rsidR="005128FC" w:rsidRPr="00B176DC">
        <w:rPr>
          <w:rFonts w:eastAsia="Times New Roman" w:cstheme="minorHAnsi"/>
          <w:b/>
          <w:sz w:val="20"/>
          <w:szCs w:val="20"/>
          <w:lang w:val="en-GB" w:eastAsia="en-GB"/>
        </w:rPr>
        <w:t>F</w:t>
      </w:r>
      <w:r w:rsidRPr="00B176DC">
        <w:rPr>
          <w:rFonts w:eastAsia="Times New Roman" w:cstheme="minorHAnsi"/>
          <w:b/>
          <w:sz w:val="20"/>
          <w:szCs w:val="20"/>
          <w:lang w:val="en-GB" w:eastAsia="en-GB"/>
        </w:rPr>
        <w:t xml:space="preserve">or </w:t>
      </w:r>
      <w:r w:rsidR="008B7812" w:rsidRPr="00B176DC">
        <w:rPr>
          <w:rFonts w:eastAsia="Times New Roman" w:cstheme="minorHAnsi"/>
          <w:b/>
          <w:sz w:val="20"/>
          <w:szCs w:val="20"/>
          <w:lang w:val="en-GB" w:eastAsia="en-GB"/>
        </w:rPr>
        <w:t>P</w:t>
      </w:r>
      <w:r w:rsidRPr="00B176DC">
        <w:rPr>
          <w:rFonts w:eastAsia="Times New Roman" w:cstheme="minorHAnsi"/>
          <w:b/>
          <w:sz w:val="20"/>
          <w:szCs w:val="20"/>
          <w:lang w:val="en-GB" w:eastAsia="en-GB"/>
        </w:rPr>
        <w:t>roposal</w:t>
      </w:r>
      <w:r w:rsidR="008B7812" w:rsidRPr="00B176DC">
        <w:rPr>
          <w:rFonts w:eastAsia="Times New Roman" w:cstheme="minorHAnsi"/>
          <w:b/>
          <w:sz w:val="20"/>
          <w:szCs w:val="20"/>
          <w:lang w:val="en-GB" w:eastAsia="en-GB"/>
        </w:rPr>
        <w:t>s</w:t>
      </w:r>
    </w:p>
    <w:p w14:paraId="3FB39679" w14:textId="0B188F70" w:rsidR="006C3247" w:rsidRPr="00B176DC" w:rsidRDefault="006C3247" w:rsidP="0038204D">
      <w:pPr>
        <w:tabs>
          <w:tab w:val="center" w:pos="4320"/>
          <w:tab w:val="right" w:pos="8640"/>
        </w:tabs>
        <w:spacing w:after="0" w:line="240" w:lineRule="auto"/>
        <w:rPr>
          <w:rFonts w:eastAsia="Times New Roman" w:cstheme="minorHAnsi"/>
          <w:b/>
          <w:sz w:val="20"/>
          <w:szCs w:val="20"/>
          <w:lang w:val="en-GB" w:eastAsia="en-GB"/>
        </w:rPr>
      </w:pPr>
      <w:r w:rsidRPr="00B176DC">
        <w:rPr>
          <w:rFonts w:eastAsia="Times New Roman" w:cstheme="minorHAnsi"/>
          <w:b/>
          <w:sz w:val="20"/>
          <w:szCs w:val="20"/>
          <w:lang w:val="en-GB" w:eastAsia="en-GB"/>
        </w:rPr>
        <w:t xml:space="preserve">Description of Services </w:t>
      </w:r>
    </w:p>
    <w:p w14:paraId="5D4762B2" w14:textId="1613A1CE" w:rsidR="00351037" w:rsidRPr="00B176DC" w:rsidRDefault="00FA65C6" w:rsidP="00351037">
      <w:pPr>
        <w:pBdr>
          <w:top w:val="nil"/>
          <w:left w:val="nil"/>
          <w:bottom w:val="nil"/>
          <w:right w:val="nil"/>
          <w:between w:val="nil"/>
        </w:pBdr>
        <w:spacing w:after="0" w:line="240" w:lineRule="auto"/>
        <w:jc w:val="both"/>
        <w:rPr>
          <w:rFonts w:cstheme="minorHAnsi"/>
          <w:color w:val="000000"/>
          <w:sz w:val="20"/>
          <w:szCs w:val="20"/>
        </w:rPr>
      </w:pPr>
      <w:r w:rsidRPr="008B7FC2">
        <w:rPr>
          <w:rFonts w:eastAsia="Calibri" w:cstheme="minorHAnsi"/>
          <w:b/>
          <w:bCs/>
          <w:color w:val="000000"/>
          <w:sz w:val="20"/>
          <w:szCs w:val="20"/>
          <w:lang w:val="en-CA"/>
        </w:rPr>
        <w:t xml:space="preserve">CFP No. </w:t>
      </w:r>
      <w:r w:rsidRPr="008B7FC2">
        <w:rPr>
          <w:rFonts w:eastAsia="Calibri" w:cstheme="minorHAnsi"/>
          <w:b/>
          <w:bCs/>
          <w:sz w:val="20"/>
          <w:szCs w:val="20"/>
          <w:lang w:val="en-CA"/>
        </w:rPr>
        <w:t>UNW-ECA-MDA-CfP2024-004</w:t>
      </w:r>
    </w:p>
    <w:p w14:paraId="3E68846F" w14:textId="16A22467" w:rsidR="007737D7" w:rsidRPr="00B176DC" w:rsidRDefault="007737D7" w:rsidP="0038204D">
      <w:pPr>
        <w:tabs>
          <w:tab w:val="left" w:pos="-1440"/>
          <w:tab w:val="left" w:pos="7200"/>
        </w:tabs>
        <w:suppressAutoHyphens/>
        <w:spacing w:after="0" w:line="240" w:lineRule="auto"/>
        <w:ind w:right="634"/>
        <w:rPr>
          <w:rFonts w:eastAsia="Times New Roman" w:cstheme="minorHAnsi"/>
          <w:b/>
          <w:color w:val="000000"/>
          <w:spacing w:val="-3"/>
          <w:sz w:val="20"/>
          <w:szCs w:val="20"/>
        </w:rPr>
      </w:pPr>
    </w:p>
    <w:p w14:paraId="14DAF47E" w14:textId="77777777" w:rsidR="00C22EF1" w:rsidRPr="00B176DC"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3A5BBFA9" w14:textId="49AFD5F7" w:rsidR="00C22EF1" w:rsidRPr="00B176DC"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20"/>
          <w:szCs w:val="20"/>
        </w:rPr>
      </w:pPr>
      <w:r w:rsidRPr="00B176DC">
        <w:rPr>
          <w:rFonts w:eastAsia="Arial" w:cstheme="minorHAnsi"/>
          <w:color w:val="000000"/>
          <w:spacing w:val="-3"/>
          <w:sz w:val="20"/>
          <w:szCs w:val="20"/>
        </w:rPr>
        <w:t xml:space="preserve">Name of </w:t>
      </w:r>
      <w:r w:rsidR="005752C3" w:rsidRPr="00B176DC">
        <w:rPr>
          <w:rFonts w:eastAsia="Arial" w:cstheme="minorHAnsi"/>
          <w:color w:val="000000"/>
          <w:spacing w:val="-3"/>
          <w:sz w:val="20"/>
          <w:szCs w:val="20"/>
        </w:rPr>
        <w:t>personnel</w:t>
      </w:r>
      <w:r w:rsidRPr="00B176DC">
        <w:rPr>
          <w:rFonts w:eastAsia="Arial" w:cstheme="minorHAnsi"/>
          <w:color w:val="000000"/>
          <w:spacing w:val="-3"/>
          <w:sz w:val="20"/>
          <w:szCs w:val="20"/>
        </w:rPr>
        <w:t xml:space="preserve">: </w:t>
      </w:r>
      <w:r w:rsidR="004E1788" w:rsidRPr="00B176DC">
        <w:rPr>
          <w:rFonts w:eastAsia="Arial" w:cstheme="minorHAnsi"/>
          <w:color w:val="000000"/>
          <w:spacing w:val="-3"/>
          <w:sz w:val="20"/>
          <w:szCs w:val="20"/>
        </w:rPr>
        <w:tab/>
      </w:r>
      <w:r w:rsidRPr="00B176DC">
        <w:rPr>
          <w:rFonts w:eastAsia="Arial" w:cstheme="minorHAnsi"/>
          <w:color w:val="000000"/>
          <w:spacing w:val="-3"/>
          <w:sz w:val="20"/>
          <w:szCs w:val="20"/>
        </w:rPr>
        <w:t>___________________________________________________</w:t>
      </w:r>
      <w:r w:rsidR="00AA2050" w:rsidRPr="00B176DC">
        <w:rPr>
          <w:rFonts w:eastAsia="Arial" w:cstheme="minorHAnsi"/>
          <w:color w:val="000000"/>
          <w:spacing w:val="-3"/>
          <w:sz w:val="20"/>
          <w:szCs w:val="20"/>
        </w:rPr>
        <w:t>_______</w:t>
      </w:r>
    </w:p>
    <w:p w14:paraId="267B00F0" w14:textId="77777777" w:rsidR="00AA2050" w:rsidRPr="00B176DC"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20"/>
          <w:szCs w:val="20"/>
        </w:rPr>
      </w:pPr>
    </w:p>
    <w:p w14:paraId="6CD48A89" w14:textId="7E98C744" w:rsidR="00C22EF1" w:rsidRPr="00B176DC"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20"/>
          <w:szCs w:val="20"/>
        </w:rPr>
      </w:pPr>
      <w:r w:rsidRPr="00B176DC">
        <w:rPr>
          <w:rFonts w:eastAsia="Arial" w:cstheme="minorHAnsi"/>
          <w:color w:val="000000"/>
          <w:spacing w:val="-3"/>
          <w:sz w:val="20"/>
          <w:szCs w:val="20"/>
        </w:rPr>
        <w:t>Title:</w:t>
      </w:r>
      <w:r w:rsidR="004E1788" w:rsidRPr="00B176DC">
        <w:rPr>
          <w:rFonts w:eastAsia="Times New Roman" w:cstheme="minorHAnsi"/>
          <w:color w:val="000000"/>
          <w:spacing w:val="-3"/>
          <w:sz w:val="20"/>
          <w:szCs w:val="20"/>
        </w:rPr>
        <w:tab/>
      </w:r>
      <w:r w:rsidRPr="00B176DC">
        <w:rPr>
          <w:rFonts w:eastAsia="Arial" w:cstheme="minorHAnsi"/>
          <w:color w:val="000000"/>
          <w:spacing w:val="-3"/>
          <w:sz w:val="20"/>
          <w:szCs w:val="20"/>
        </w:rPr>
        <w:t>_______________________________________________</w:t>
      </w:r>
      <w:r w:rsidR="00AA2050" w:rsidRPr="00B176DC">
        <w:rPr>
          <w:rFonts w:eastAsia="Arial" w:cstheme="minorHAnsi"/>
          <w:color w:val="000000"/>
          <w:spacing w:val="-3"/>
          <w:sz w:val="20"/>
          <w:szCs w:val="20"/>
        </w:rPr>
        <w:t>___________</w:t>
      </w:r>
    </w:p>
    <w:p w14:paraId="30D3A94C" w14:textId="77777777" w:rsidR="00C22EF1" w:rsidRPr="00B176DC"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4312A871" w14:textId="200F3533" w:rsidR="00C22EF1" w:rsidRPr="00B176DC"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20"/>
          <w:szCs w:val="20"/>
        </w:rPr>
      </w:pPr>
      <w:r w:rsidRPr="00B176DC">
        <w:rPr>
          <w:rFonts w:eastAsia="Arial" w:cstheme="minorHAnsi"/>
          <w:color w:val="000000"/>
          <w:spacing w:val="-3"/>
          <w:sz w:val="20"/>
          <w:szCs w:val="20"/>
        </w:rPr>
        <w:t xml:space="preserve">Years with </w:t>
      </w:r>
      <w:r w:rsidR="004E1788" w:rsidRPr="00B176DC">
        <w:rPr>
          <w:rFonts w:eastAsia="Arial" w:cstheme="minorHAnsi"/>
          <w:color w:val="000000"/>
          <w:spacing w:val="-3"/>
          <w:sz w:val="20"/>
          <w:szCs w:val="20"/>
        </w:rPr>
        <w:t>CS</w:t>
      </w:r>
      <w:r w:rsidRPr="00B176DC">
        <w:rPr>
          <w:rFonts w:eastAsia="Arial" w:cstheme="minorHAnsi"/>
          <w:color w:val="000000"/>
          <w:spacing w:val="-3"/>
          <w:sz w:val="20"/>
          <w:szCs w:val="20"/>
        </w:rPr>
        <w:t>O:</w:t>
      </w:r>
      <w:r w:rsidR="004E1788" w:rsidRPr="00B176DC">
        <w:rPr>
          <w:rFonts w:eastAsia="Arial" w:cstheme="minorHAnsi"/>
          <w:color w:val="000000"/>
          <w:spacing w:val="-3"/>
          <w:sz w:val="20"/>
          <w:szCs w:val="20"/>
        </w:rPr>
        <w:tab/>
      </w:r>
      <w:r w:rsidRPr="00B176DC">
        <w:rPr>
          <w:rFonts w:eastAsia="Arial" w:cstheme="minorHAnsi"/>
          <w:color w:val="000000"/>
          <w:spacing w:val="-3"/>
          <w:sz w:val="20"/>
          <w:szCs w:val="20"/>
        </w:rPr>
        <w:t xml:space="preserve"> _____________________</w:t>
      </w:r>
      <w:r w:rsidR="00A035E0" w:rsidRPr="00B176DC">
        <w:rPr>
          <w:rFonts w:eastAsia="Arial" w:cstheme="minorHAnsi"/>
          <w:color w:val="000000"/>
          <w:spacing w:val="-3"/>
          <w:sz w:val="20"/>
          <w:szCs w:val="20"/>
        </w:rPr>
        <w:t xml:space="preserve"> </w:t>
      </w:r>
      <w:r w:rsidRPr="00B176DC">
        <w:rPr>
          <w:rFonts w:eastAsia="Arial" w:cstheme="minorHAnsi"/>
          <w:color w:val="000000"/>
          <w:spacing w:val="-3"/>
          <w:sz w:val="20"/>
          <w:szCs w:val="20"/>
        </w:rPr>
        <w:t>Nationality:</w:t>
      </w:r>
      <w:r w:rsidR="004E1788" w:rsidRPr="00B176DC">
        <w:rPr>
          <w:rFonts w:eastAsia="Arial" w:cstheme="minorHAnsi"/>
          <w:color w:val="000000"/>
          <w:spacing w:val="-3"/>
          <w:sz w:val="20"/>
          <w:szCs w:val="20"/>
        </w:rPr>
        <w:tab/>
      </w:r>
      <w:r w:rsidRPr="00B176DC">
        <w:rPr>
          <w:rFonts w:eastAsia="Arial" w:cstheme="minorHAnsi"/>
          <w:color w:val="000000"/>
          <w:spacing w:val="-3"/>
          <w:sz w:val="20"/>
          <w:szCs w:val="20"/>
        </w:rPr>
        <w:t xml:space="preserve"> ____________________</w:t>
      </w:r>
    </w:p>
    <w:p w14:paraId="3DD4DD1B" w14:textId="77777777" w:rsidR="00C22EF1" w:rsidRPr="00B176DC"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2A33176C" w14:textId="77777777" w:rsidR="00C22EF1" w:rsidRPr="00B176DC"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25B7D0C8" w14:textId="77777777" w:rsidR="00647DCD" w:rsidRPr="00B176DC" w:rsidRDefault="00C22EF1" w:rsidP="00EA1C20">
      <w:pPr>
        <w:tabs>
          <w:tab w:val="left" w:pos="-1440"/>
          <w:tab w:val="left" w:pos="7200"/>
        </w:tabs>
        <w:suppressAutoHyphens/>
        <w:spacing w:after="0" w:line="240" w:lineRule="auto"/>
        <w:ind w:right="634"/>
        <w:jc w:val="both"/>
        <w:rPr>
          <w:rFonts w:eastAsia="Arial" w:cstheme="minorHAnsi"/>
          <w:color w:val="000000"/>
          <w:spacing w:val="-3"/>
          <w:sz w:val="20"/>
          <w:szCs w:val="20"/>
        </w:rPr>
      </w:pPr>
      <w:r w:rsidRPr="00B176DC">
        <w:rPr>
          <w:rFonts w:eastAsia="Arial" w:cstheme="minorHAnsi"/>
          <w:b/>
          <w:color w:val="000000"/>
          <w:spacing w:val="-3"/>
          <w:sz w:val="20"/>
          <w:szCs w:val="20"/>
        </w:rPr>
        <w:t>Education/Qualifications</w:t>
      </w:r>
      <w:r w:rsidRPr="00B176DC">
        <w:rPr>
          <w:rFonts w:eastAsia="Arial" w:cstheme="minorHAnsi"/>
          <w:color w:val="000000"/>
          <w:spacing w:val="-3"/>
          <w:sz w:val="20"/>
          <w:szCs w:val="20"/>
        </w:rPr>
        <w:t xml:space="preserve">: </w:t>
      </w:r>
    </w:p>
    <w:p w14:paraId="7EE8449E" w14:textId="77777777" w:rsidR="00647DCD" w:rsidRPr="00B176DC" w:rsidRDefault="00647DCD" w:rsidP="00EA1C20">
      <w:pPr>
        <w:tabs>
          <w:tab w:val="left" w:pos="-1440"/>
          <w:tab w:val="left" w:pos="7200"/>
        </w:tabs>
        <w:suppressAutoHyphens/>
        <w:spacing w:after="0" w:line="240" w:lineRule="auto"/>
        <w:ind w:right="634"/>
        <w:jc w:val="both"/>
        <w:rPr>
          <w:rFonts w:eastAsia="Arial" w:cstheme="minorHAnsi"/>
          <w:color w:val="000000"/>
          <w:spacing w:val="-3"/>
          <w:sz w:val="20"/>
          <w:szCs w:val="20"/>
        </w:rPr>
      </w:pPr>
    </w:p>
    <w:p w14:paraId="05165012" w14:textId="16910E5B" w:rsidR="00C22EF1" w:rsidRPr="00B176DC"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B176DC">
        <w:rPr>
          <w:rFonts w:eastAsia="Arial" w:cstheme="minorHAnsi"/>
          <w:i/>
          <w:iCs/>
          <w:color w:val="000000"/>
          <w:spacing w:val="-3"/>
          <w:sz w:val="20"/>
          <w:szCs w:val="20"/>
        </w:rPr>
        <w:t xml:space="preserve">Summarize college/university and other specialized education of </w:t>
      </w:r>
      <w:r w:rsidR="005752C3" w:rsidRPr="00B176DC">
        <w:rPr>
          <w:rFonts w:eastAsia="Arial" w:cstheme="minorHAnsi"/>
          <w:i/>
          <w:iCs/>
          <w:color w:val="000000"/>
          <w:spacing w:val="-3"/>
          <w:sz w:val="20"/>
          <w:szCs w:val="20"/>
        </w:rPr>
        <w:t>personnel</w:t>
      </w:r>
      <w:r w:rsidRPr="00B176DC">
        <w:rPr>
          <w:rFonts w:eastAsia="Arial" w:cstheme="minorHAnsi"/>
          <w:i/>
          <w:iCs/>
          <w:color w:val="000000"/>
          <w:spacing w:val="-3"/>
          <w:sz w:val="20"/>
          <w:szCs w:val="20"/>
        </w:rPr>
        <w:t xml:space="preserve"> member, giving names of schools, dates </w:t>
      </w:r>
      <w:r w:rsidR="004441C1" w:rsidRPr="00B176DC">
        <w:rPr>
          <w:rFonts w:eastAsia="Arial" w:cstheme="minorHAnsi"/>
          <w:i/>
          <w:iCs/>
          <w:color w:val="000000"/>
          <w:spacing w:val="-3"/>
          <w:sz w:val="20"/>
          <w:szCs w:val="20"/>
        </w:rPr>
        <w:t>attended,</w:t>
      </w:r>
      <w:r w:rsidRPr="00B176DC">
        <w:rPr>
          <w:rFonts w:eastAsia="Arial" w:cstheme="minorHAnsi"/>
          <w:i/>
          <w:iCs/>
          <w:color w:val="000000"/>
          <w:spacing w:val="-3"/>
          <w:sz w:val="20"/>
          <w:szCs w:val="20"/>
        </w:rPr>
        <w:t xml:space="preserve"> and degrees-professional qualifications obtained.</w:t>
      </w:r>
    </w:p>
    <w:p w14:paraId="440A811B" w14:textId="77777777" w:rsidR="00C22EF1" w:rsidRPr="00B176DC"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6207B5FC" w14:textId="77777777" w:rsidR="00C22EF1" w:rsidRPr="00B176DC"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20"/>
          <w:szCs w:val="20"/>
        </w:rPr>
      </w:pPr>
      <w:r w:rsidRPr="00B176DC">
        <w:rPr>
          <w:rFonts w:eastAsia="Arial" w:cstheme="minorHAnsi"/>
          <w:b/>
          <w:color w:val="000000"/>
          <w:spacing w:val="-3"/>
          <w:sz w:val="20"/>
          <w:szCs w:val="20"/>
        </w:rPr>
        <w:t>Employment Record/Experience</w:t>
      </w:r>
    </w:p>
    <w:p w14:paraId="5CDD61D5" w14:textId="77777777" w:rsidR="00C22EF1" w:rsidRPr="00B176DC"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363CDDD1" w14:textId="4DA704C9" w:rsidR="00EA437F" w:rsidRPr="00B176DC"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B176DC">
        <w:rPr>
          <w:rFonts w:eastAsia="Arial" w:cstheme="minorHAnsi"/>
          <w:i/>
          <w:iCs/>
          <w:color w:val="000000"/>
          <w:spacing w:val="-3"/>
          <w:sz w:val="20"/>
          <w:szCs w:val="20"/>
        </w:rPr>
        <w:t>Starting with present position, list in reverse order, every employment held</w:t>
      </w:r>
      <w:r w:rsidR="00EA437F" w:rsidRPr="00B176DC">
        <w:rPr>
          <w:rFonts w:eastAsia="Arial" w:cstheme="minorHAnsi"/>
          <w:i/>
          <w:iCs/>
          <w:color w:val="000000"/>
          <w:spacing w:val="-3"/>
          <w:sz w:val="20"/>
          <w:szCs w:val="20"/>
        </w:rPr>
        <w:t>:</w:t>
      </w:r>
      <w:r w:rsidR="00A035E0" w:rsidRPr="00B176DC">
        <w:rPr>
          <w:rFonts w:eastAsia="Arial" w:cstheme="minorHAnsi"/>
          <w:i/>
          <w:iCs/>
          <w:color w:val="000000"/>
          <w:spacing w:val="-3"/>
          <w:sz w:val="20"/>
          <w:szCs w:val="20"/>
        </w:rPr>
        <w:t xml:space="preserve"> </w:t>
      </w:r>
    </w:p>
    <w:p w14:paraId="5E31C825" w14:textId="41D8F874" w:rsidR="0085635B" w:rsidRPr="00B176DC" w:rsidRDefault="00EA437F">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B176DC">
        <w:rPr>
          <w:rFonts w:eastAsia="Arial" w:cstheme="minorHAnsi"/>
          <w:i/>
          <w:iCs/>
          <w:color w:val="000000"/>
          <w:spacing w:val="-3"/>
          <w:sz w:val="20"/>
          <w:szCs w:val="20"/>
        </w:rPr>
        <w:t>For</w:t>
      </w:r>
      <w:r w:rsidR="00C22EF1" w:rsidRPr="00B176DC">
        <w:rPr>
          <w:rFonts w:eastAsia="Arial" w:cstheme="minorHAnsi"/>
          <w:i/>
          <w:iCs/>
          <w:color w:val="000000"/>
          <w:spacing w:val="-3"/>
          <w:sz w:val="20"/>
          <w:szCs w:val="20"/>
        </w:rPr>
        <w:t xml:space="preserve"> </w:t>
      </w:r>
      <w:r w:rsidR="00C22EF1" w:rsidRPr="00B176DC">
        <w:rPr>
          <w:rFonts w:eastAsia="Arial" w:cstheme="minorHAnsi"/>
          <w:i/>
          <w:iCs/>
          <w:color w:val="000000"/>
          <w:spacing w:val="-3"/>
          <w:sz w:val="20"/>
          <w:szCs w:val="20"/>
          <w:u w:val="single"/>
        </w:rPr>
        <w:t>all</w:t>
      </w:r>
      <w:r w:rsidR="00C22EF1" w:rsidRPr="00B176DC">
        <w:rPr>
          <w:rFonts w:eastAsia="Arial" w:cstheme="minorHAnsi"/>
          <w:i/>
          <w:iCs/>
          <w:color w:val="000000"/>
          <w:spacing w:val="-3"/>
          <w:sz w:val="20"/>
          <w:szCs w:val="20"/>
        </w:rPr>
        <w:t xml:space="preserve"> positions held by </w:t>
      </w:r>
      <w:r w:rsidR="005752C3" w:rsidRPr="00B176DC">
        <w:rPr>
          <w:rFonts w:eastAsia="Arial" w:cstheme="minorHAnsi"/>
          <w:i/>
          <w:iCs/>
          <w:color w:val="000000"/>
          <w:spacing w:val="-3"/>
          <w:sz w:val="20"/>
          <w:szCs w:val="20"/>
        </w:rPr>
        <w:t>personnel</w:t>
      </w:r>
      <w:r w:rsidR="00C22EF1" w:rsidRPr="00B176DC">
        <w:rPr>
          <w:rFonts w:eastAsia="Arial" w:cstheme="minorHAnsi"/>
          <w:i/>
          <w:iCs/>
          <w:color w:val="000000"/>
          <w:spacing w:val="-3"/>
          <w:sz w:val="20"/>
          <w:szCs w:val="20"/>
        </w:rPr>
        <w:t xml:space="preserve"> member since graduation</w:t>
      </w:r>
      <w:r w:rsidRPr="00B176DC">
        <w:rPr>
          <w:rFonts w:eastAsia="Arial" w:cstheme="minorHAnsi"/>
          <w:i/>
          <w:iCs/>
          <w:color w:val="000000"/>
          <w:spacing w:val="-3"/>
          <w:sz w:val="20"/>
          <w:szCs w:val="20"/>
        </w:rPr>
        <w:t>:</w:t>
      </w:r>
      <w:r w:rsidR="00C22EF1" w:rsidRPr="00B176DC">
        <w:rPr>
          <w:rFonts w:eastAsia="Arial" w:cstheme="minorHAnsi"/>
          <w:i/>
          <w:iCs/>
          <w:color w:val="000000"/>
          <w:spacing w:val="-3"/>
          <w:sz w:val="20"/>
          <w:szCs w:val="20"/>
        </w:rPr>
        <w:t xml:space="preserve"> </w:t>
      </w:r>
      <w:r w:rsidRPr="00B176DC">
        <w:rPr>
          <w:rFonts w:eastAsia="Arial" w:cstheme="minorHAnsi"/>
          <w:i/>
          <w:iCs/>
          <w:color w:val="000000"/>
          <w:spacing w:val="-3"/>
          <w:sz w:val="20"/>
          <w:szCs w:val="20"/>
        </w:rPr>
        <w:t>List each position and provide</w:t>
      </w:r>
      <w:r w:rsidR="00C22EF1" w:rsidRPr="00B176DC">
        <w:rPr>
          <w:rFonts w:eastAsia="Arial" w:cstheme="minorHAnsi"/>
          <w:i/>
          <w:iCs/>
          <w:color w:val="000000"/>
          <w:spacing w:val="-3"/>
          <w:sz w:val="20"/>
          <w:szCs w:val="20"/>
        </w:rPr>
        <w:t xml:space="preserve"> dates, names of employing organization, title of position held and location of employment.</w:t>
      </w:r>
      <w:r w:rsidR="00A035E0" w:rsidRPr="00B176DC">
        <w:rPr>
          <w:rFonts w:eastAsia="Arial" w:cstheme="minorHAnsi"/>
          <w:i/>
          <w:iCs/>
          <w:color w:val="000000"/>
          <w:spacing w:val="-3"/>
          <w:sz w:val="20"/>
          <w:szCs w:val="20"/>
        </w:rPr>
        <w:t xml:space="preserve"> </w:t>
      </w:r>
    </w:p>
    <w:p w14:paraId="33FF07B0" w14:textId="435D9AE3" w:rsidR="00C22EF1" w:rsidRPr="00B176DC" w:rsidRDefault="00C22EF1">
      <w:pPr>
        <w:pStyle w:val="ListParagraph"/>
        <w:numPr>
          <w:ilvl w:val="0"/>
          <w:numId w:val="22"/>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B176DC">
        <w:rPr>
          <w:rFonts w:eastAsia="Arial" w:cstheme="minorHAnsi"/>
          <w:i/>
          <w:iCs/>
          <w:color w:val="000000"/>
          <w:spacing w:val="-3"/>
          <w:sz w:val="20"/>
          <w:szCs w:val="20"/>
        </w:rPr>
        <w:t xml:space="preserve">For experience in </w:t>
      </w:r>
      <w:r w:rsidRPr="00B176DC">
        <w:rPr>
          <w:rFonts w:eastAsia="Arial" w:cstheme="minorHAnsi"/>
          <w:i/>
          <w:iCs/>
          <w:color w:val="000000"/>
          <w:spacing w:val="-3"/>
          <w:sz w:val="20"/>
          <w:szCs w:val="20"/>
          <w:u w:val="single"/>
        </w:rPr>
        <w:t>last five years</w:t>
      </w:r>
      <w:r w:rsidR="0085635B" w:rsidRPr="00B176DC">
        <w:rPr>
          <w:rFonts w:eastAsia="Arial" w:cstheme="minorHAnsi"/>
          <w:i/>
          <w:iCs/>
          <w:color w:val="000000"/>
          <w:spacing w:val="-3"/>
          <w:sz w:val="20"/>
          <w:szCs w:val="20"/>
        </w:rPr>
        <w:t>:</w:t>
      </w:r>
      <w:r w:rsidRPr="00B176DC">
        <w:rPr>
          <w:rFonts w:eastAsia="Arial" w:cstheme="minorHAnsi"/>
          <w:i/>
          <w:iCs/>
          <w:color w:val="000000"/>
          <w:spacing w:val="-3"/>
          <w:sz w:val="20"/>
          <w:szCs w:val="20"/>
        </w:rPr>
        <w:t xml:space="preserve"> </w:t>
      </w:r>
      <w:r w:rsidR="0085635B" w:rsidRPr="00B176DC">
        <w:rPr>
          <w:rFonts w:eastAsia="Arial" w:cstheme="minorHAnsi"/>
          <w:i/>
          <w:iCs/>
          <w:color w:val="000000"/>
          <w:spacing w:val="-3"/>
          <w:sz w:val="20"/>
          <w:szCs w:val="20"/>
        </w:rPr>
        <w:t>D</w:t>
      </w:r>
      <w:r w:rsidRPr="00B176DC">
        <w:rPr>
          <w:rFonts w:eastAsia="Arial" w:cstheme="minorHAnsi"/>
          <w:i/>
          <w:iCs/>
          <w:color w:val="000000"/>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B176DC"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1F8CD4DD" w14:textId="77777777" w:rsidR="00C22EF1" w:rsidRPr="00B176DC"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20"/>
          <w:szCs w:val="20"/>
        </w:rPr>
      </w:pPr>
      <w:r w:rsidRPr="00B176DC">
        <w:rPr>
          <w:rFonts w:eastAsia="Arial" w:cstheme="minorHAnsi"/>
          <w:b/>
          <w:color w:val="000000"/>
          <w:spacing w:val="-3"/>
          <w:sz w:val="20"/>
          <w:szCs w:val="20"/>
        </w:rPr>
        <w:t>References</w:t>
      </w:r>
    </w:p>
    <w:p w14:paraId="78CEE57E" w14:textId="77777777" w:rsidR="00C22EF1" w:rsidRPr="00B176DC"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20"/>
          <w:szCs w:val="20"/>
        </w:rPr>
      </w:pPr>
    </w:p>
    <w:p w14:paraId="3447105B" w14:textId="77777777" w:rsidR="00C22EF1" w:rsidRPr="00B176DC"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B176DC">
        <w:rPr>
          <w:rFonts w:eastAsia="Arial" w:cstheme="minorHAnsi"/>
          <w:i/>
          <w:iCs/>
          <w:color w:val="000000"/>
          <w:spacing w:val="-3"/>
          <w:sz w:val="20"/>
          <w:szCs w:val="20"/>
        </w:rPr>
        <w:t>Provide names and addresses for two (2) references.</w:t>
      </w:r>
    </w:p>
    <w:p w14:paraId="254B3705" w14:textId="77777777" w:rsidR="00C22EF1" w:rsidRPr="00B176DC" w:rsidRDefault="00C22EF1" w:rsidP="0038204D">
      <w:pPr>
        <w:spacing w:after="0" w:line="240" w:lineRule="auto"/>
        <w:rPr>
          <w:rFonts w:eastAsia="Calibri" w:cstheme="minorHAnsi"/>
          <w:color w:val="000000"/>
          <w:sz w:val="20"/>
          <w:szCs w:val="20"/>
          <w:lang w:val="en-CA"/>
        </w:rPr>
      </w:pPr>
    </w:p>
    <w:p w14:paraId="518A8AFD" w14:textId="77777777" w:rsidR="00C22EF1" w:rsidRPr="00B176DC" w:rsidRDefault="00C22EF1" w:rsidP="0038204D">
      <w:pPr>
        <w:spacing w:after="0" w:line="240" w:lineRule="auto"/>
        <w:rPr>
          <w:rFonts w:eastAsia="Times New Roman" w:cstheme="minorHAnsi"/>
          <w:b/>
          <w:color w:val="000000"/>
          <w:sz w:val="20"/>
          <w:szCs w:val="20"/>
          <w:lang w:val="en-GB" w:eastAsia="en-GB"/>
        </w:rPr>
      </w:pPr>
      <w:r w:rsidRPr="00B176DC">
        <w:rPr>
          <w:rFonts w:eastAsia="Calibri" w:cstheme="minorHAnsi"/>
          <w:color w:val="000000"/>
          <w:sz w:val="20"/>
          <w:szCs w:val="20"/>
          <w:lang w:val="en-CA"/>
        </w:rPr>
        <w:br w:type="page"/>
      </w:r>
    </w:p>
    <w:p w14:paraId="6DD99E63" w14:textId="303CF620" w:rsidR="0080766A" w:rsidRPr="00B176DC" w:rsidRDefault="00C22EF1" w:rsidP="00E120B3">
      <w:pPr>
        <w:spacing w:after="0" w:line="240" w:lineRule="auto"/>
        <w:jc w:val="center"/>
        <w:rPr>
          <w:rFonts w:eastAsia="Times New Roman" w:cstheme="minorHAnsi"/>
          <w:b/>
          <w:color w:val="002060"/>
          <w:sz w:val="20"/>
          <w:szCs w:val="20"/>
          <w:lang w:val="en-GB" w:eastAsia="en-GB"/>
        </w:rPr>
      </w:pPr>
      <w:r w:rsidRPr="00B176DC">
        <w:rPr>
          <w:rFonts w:eastAsia="Times New Roman" w:cstheme="minorHAnsi"/>
          <w:b/>
          <w:color w:val="002060"/>
          <w:sz w:val="20"/>
          <w:szCs w:val="20"/>
          <w:lang w:val="en-GB" w:eastAsia="en-GB"/>
        </w:rPr>
        <w:lastRenderedPageBreak/>
        <w:t>Annex B-</w:t>
      </w:r>
      <w:r w:rsidR="00BA537E" w:rsidRPr="00B176DC">
        <w:rPr>
          <w:rFonts w:eastAsia="Times New Roman" w:cstheme="minorHAnsi"/>
          <w:b/>
          <w:color w:val="002060"/>
          <w:sz w:val="20"/>
          <w:szCs w:val="20"/>
          <w:lang w:val="en-GB" w:eastAsia="en-GB"/>
        </w:rPr>
        <w:t>4</w:t>
      </w:r>
    </w:p>
    <w:p w14:paraId="59F2CB5D" w14:textId="1E5A2217" w:rsidR="0080766A" w:rsidRPr="00B176DC" w:rsidRDefault="0080766A" w:rsidP="0038204D">
      <w:pPr>
        <w:spacing w:after="0" w:line="240" w:lineRule="auto"/>
        <w:jc w:val="center"/>
        <w:rPr>
          <w:rFonts w:eastAsia="Calibri" w:cstheme="minorHAnsi"/>
          <w:b/>
          <w:bCs/>
          <w:color w:val="002060"/>
          <w:sz w:val="20"/>
          <w:szCs w:val="20"/>
          <w:u w:val="single"/>
          <w:lang w:val="en-CA"/>
        </w:rPr>
      </w:pPr>
      <w:r w:rsidRPr="00B176DC">
        <w:rPr>
          <w:rFonts w:eastAsia="Calibri" w:cstheme="minorHAnsi"/>
          <w:b/>
          <w:bCs/>
          <w:color w:val="002060"/>
          <w:sz w:val="20"/>
          <w:szCs w:val="20"/>
          <w:u w:val="single"/>
          <w:lang w:val="en-CA"/>
        </w:rPr>
        <w:t xml:space="preserve">Capacity Assessment </w:t>
      </w:r>
      <w:r w:rsidR="00373A3A" w:rsidRPr="00B176DC">
        <w:rPr>
          <w:rFonts w:eastAsia="Calibri" w:cstheme="minorHAnsi"/>
          <w:b/>
          <w:bCs/>
          <w:color w:val="002060"/>
          <w:sz w:val="20"/>
          <w:szCs w:val="20"/>
          <w:u w:val="single"/>
          <w:lang w:val="en-CA"/>
        </w:rPr>
        <w:t>M</w:t>
      </w:r>
      <w:r w:rsidRPr="00B176DC">
        <w:rPr>
          <w:rFonts w:eastAsia="Calibri" w:cstheme="minorHAnsi"/>
          <w:b/>
          <w:bCs/>
          <w:color w:val="002060"/>
          <w:sz w:val="20"/>
          <w:szCs w:val="20"/>
          <w:u w:val="single"/>
          <w:lang w:val="en-CA"/>
        </w:rPr>
        <w:t xml:space="preserve">inimum Documents </w:t>
      </w:r>
    </w:p>
    <w:p w14:paraId="5270A638" w14:textId="55A20D4A" w:rsidR="0080766A" w:rsidRPr="00B176DC" w:rsidRDefault="00DC3678" w:rsidP="0038204D">
      <w:pPr>
        <w:spacing w:after="0" w:line="240" w:lineRule="auto"/>
        <w:jc w:val="center"/>
        <w:rPr>
          <w:rFonts w:eastAsia="Times New Roman" w:cstheme="minorHAnsi"/>
          <w:b/>
          <w:color w:val="002060"/>
          <w:sz w:val="20"/>
          <w:szCs w:val="20"/>
          <w:lang w:val="en-GB" w:eastAsia="en-GB"/>
        </w:rPr>
      </w:pPr>
      <w:r w:rsidRPr="00B176DC">
        <w:rPr>
          <w:rFonts w:eastAsia="Times New Roman" w:cstheme="minorHAnsi"/>
          <w:b/>
          <w:color w:val="002060"/>
          <w:sz w:val="20"/>
          <w:szCs w:val="20"/>
          <w:lang w:val="en-GB" w:eastAsia="en-GB"/>
        </w:rPr>
        <w:t>[</w:t>
      </w:r>
      <w:r w:rsidR="004441C1" w:rsidRPr="00B176DC">
        <w:rPr>
          <w:rFonts w:eastAsia="Times New Roman" w:cstheme="minorHAnsi"/>
          <w:b/>
          <w:color w:val="002060"/>
          <w:sz w:val="20"/>
          <w:szCs w:val="20"/>
          <w:lang w:val="en-GB" w:eastAsia="en-GB"/>
        </w:rPr>
        <w:t>To</w:t>
      </w:r>
      <w:r w:rsidR="0080766A" w:rsidRPr="00B176DC">
        <w:rPr>
          <w:rFonts w:eastAsia="Times New Roman" w:cstheme="minorHAnsi"/>
          <w:b/>
          <w:color w:val="002060"/>
          <w:sz w:val="20"/>
          <w:szCs w:val="20"/>
          <w:lang w:val="en-GB" w:eastAsia="en-GB"/>
        </w:rPr>
        <w:t xml:space="preserve"> be submitted by </w:t>
      </w:r>
      <w:r w:rsidR="0006160B" w:rsidRPr="00B176DC">
        <w:rPr>
          <w:rFonts w:eastAsia="Times New Roman" w:cstheme="minorHAnsi"/>
          <w:b/>
          <w:color w:val="002060"/>
          <w:sz w:val="20"/>
          <w:szCs w:val="20"/>
          <w:lang w:val="en-GB" w:eastAsia="en-GB"/>
        </w:rPr>
        <w:t>proponents</w:t>
      </w:r>
      <w:r w:rsidR="0080766A" w:rsidRPr="00B176DC">
        <w:rPr>
          <w:rFonts w:eastAsia="Times New Roman" w:cstheme="minorHAnsi"/>
          <w:b/>
          <w:color w:val="002060"/>
          <w:sz w:val="20"/>
          <w:szCs w:val="20"/>
          <w:lang w:val="en-GB" w:eastAsia="en-GB"/>
        </w:rPr>
        <w:t xml:space="preserve"> and assessed by the reviewer</w:t>
      </w:r>
      <w:r w:rsidRPr="00B176DC">
        <w:rPr>
          <w:rFonts w:eastAsia="Times New Roman" w:cstheme="minorHAnsi"/>
          <w:b/>
          <w:color w:val="002060"/>
          <w:sz w:val="20"/>
          <w:szCs w:val="20"/>
          <w:lang w:val="en-GB" w:eastAsia="en-GB"/>
        </w:rPr>
        <w:t>]</w:t>
      </w:r>
    </w:p>
    <w:p w14:paraId="2D953E71" w14:textId="77777777" w:rsidR="0080766A" w:rsidRPr="00B176DC" w:rsidRDefault="0080766A" w:rsidP="0038204D">
      <w:pPr>
        <w:tabs>
          <w:tab w:val="center" w:pos="4320"/>
          <w:tab w:val="right" w:pos="8640"/>
        </w:tabs>
        <w:spacing w:after="0" w:line="240" w:lineRule="auto"/>
        <w:rPr>
          <w:rFonts w:eastAsia="Times New Roman" w:cstheme="minorHAnsi"/>
          <w:b/>
          <w:color w:val="000000"/>
          <w:sz w:val="20"/>
          <w:szCs w:val="20"/>
          <w:lang w:val="en-GB" w:eastAsia="en-GB"/>
        </w:rPr>
      </w:pPr>
    </w:p>
    <w:p w14:paraId="6F08F8B9" w14:textId="771BADBC"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Call </w:t>
      </w:r>
      <w:r w:rsidR="005128FC" w:rsidRPr="00B176DC">
        <w:rPr>
          <w:rFonts w:eastAsia="Times New Roman" w:cstheme="minorHAnsi"/>
          <w:b/>
          <w:color w:val="000000"/>
          <w:sz w:val="20"/>
          <w:szCs w:val="20"/>
          <w:lang w:val="en-GB" w:eastAsia="en-GB"/>
        </w:rPr>
        <w:t>F</w:t>
      </w:r>
      <w:r w:rsidRPr="00B176DC">
        <w:rPr>
          <w:rFonts w:eastAsia="Times New Roman" w:cstheme="minorHAnsi"/>
          <w:b/>
          <w:color w:val="000000"/>
          <w:sz w:val="20"/>
          <w:szCs w:val="20"/>
          <w:lang w:val="en-GB" w:eastAsia="en-GB"/>
        </w:rPr>
        <w:t xml:space="preserve">or </w:t>
      </w:r>
      <w:r w:rsidR="008B7812" w:rsidRPr="00B176DC">
        <w:rPr>
          <w:rFonts w:eastAsia="Times New Roman" w:cstheme="minorHAnsi"/>
          <w:b/>
          <w:color w:val="000000"/>
          <w:sz w:val="20"/>
          <w:szCs w:val="20"/>
          <w:lang w:val="en-GB" w:eastAsia="en-GB"/>
        </w:rPr>
        <w:t>P</w:t>
      </w:r>
      <w:r w:rsidRPr="00B176DC">
        <w:rPr>
          <w:rFonts w:eastAsia="Times New Roman" w:cstheme="minorHAnsi"/>
          <w:b/>
          <w:color w:val="000000"/>
          <w:sz w:val="20"/>
          <w:szCs w:val="20"/>
          <w:lang w:val="en-GB" w:eastAsia="en-GB"/>
        </w:rPr>
        <w:t>roposal</w:t>
      </w:r>
      <w:r w:rsidR="008B7812" w:rsidRPr="00B176DC">
        <w:rPr>
          <w:rFonts w:eastAsia="Times New Roman" w:cstheme="minorHAnsi"/>
          <w:b/>
          <w:color w:val="000000"/>
          <w:sz w:val="20"/>
          <w:szCs w:val="20"/>
          <w:lang w:val="en-GB" w:eastAsia="en-GB"/>
        </w:rPr>
        <w:t>s</w:t>
      </w:r>
    </w:p>
    <w:p w14:paraId="463ABD41" w14:textId="790BC284"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B176DC">
        <w:rPr>
          <w:rFonts w:eastAsia="Times New Roman" w:cstheme="minorHAnsi"/>
          <w:b/>
          <w:color w:val="000000"/>
          <w:sz w:val="20"/>
          <w:szCs w:val="20"/>
          <w:lang w:val="en-GB" w:eastAsia="en-GB"/>
        </w:rPr>
        <w:t xml:space="preserve">Description of Services </w:t>
      </w:r>
    </w:p>
    <w:p w14:paraId="6771CB57" w14:textId="77777777" w:rsidR="00391917" w:rsidRPr="00B176DC" w:rsidRDefault="00C22EF1" w:rsidP="00391917">
      <w:pPr>
        <w:pBdr>
          <w:top w:val="nil"/>
          <w:left w:val="nil"/>
          <w:bottom w:val="nil"/>
          <w:right w:val="nil"/>
          <w:between w:val="nil"/>
        </w:pBdr>
        <w:spacing w:after="0" w:line="240" w:lineRule="auto"/>
        <w:jc w:val="both"/>
        <w:rPr>
          <w:rFonts w:cstheme="minorHAnsi"/>
          <w:color w:val="000000"/>
          <w:sz w:val="20"/>
          <w:szCs w:val="20"/>
        </w:rPr>
      </w:pPr>
      <w:r w:rsidRPr="00391917">
        <w:rPr>
          <w:rFonts w:eastAsia="Times New Roman" w:cstheme="minorHAnsi"/>
          <w:b/>
          <w:color w:val="000000"/>
          <w:sz w:val="20"/>
          <w:szCs w:val="20"/>
          <w:lang w:val="en-GB" w:eastAsia="en-GB"/>
        </w:rPr>
        <w:t xml:space="preserve">CFP No. </w:t>
      </w:r>
      <w:r w:rsidR="00391917" w:rsidRPr="00391917">
        <w:rPr>
          <w:rFonts w:eastAsia="Calibri" w:cstheme="minorHAnsi"/>
          <w:b/>
          <w:bCs/>
          <w:sz w:val="20"/>
          <w:szCs w:val="20"/>
          <w:lang w:val="en-CA"/>
        </w:rPr>
        <w:t>UNW-ECA-MDA-CfP2024-004</w:t>
      </w:r>
    </w:p>
    <w:p w14:paraId="567B3DC1" w14:textId="1392AA3D" w:rsidR="00C22EF1" w:rsidRPr="00B176DC"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p>
    <w:p w14:paraId="054267C4" w14:textId="77777777" w:rsidR="00C22EF1" w:rsidRPr="00B176DC" w:rsidRDefault="00C22EF1" w:rsidP="0038204D">
      <w:pPr>
        <w:spacing w:after="0" w:line="240" w:lineRule="auto"/>
        <w:jc w:val="center"/>
        <w:rPr>
          <w:rFonts w:eastAsia="Calibri" w:cstheme="minorHAnsi"/>
          <w:b/>
          <w:color w:val="000000"/>
          <w:sz w:val="20"/>
          <w:szCs w:val="2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B176DC" w14:paraId="0E5D2A27" w14:textId="77777777" w:rsidTr="008F7F08">
        <w:tc>
          <w:tcPr>
            <w:tcW w:w="6205" w:type="dxa"/>
          </w:tcPr>
          <w:p w14:paraId="1A9BFD29" w14:textId="77777777" w:rsidR="00373A3A" w:rsidRPr="00B176DC" w:rsidRDefault="00373A3A" w:rsidP="00373A3A">
            <w:pPr>
              <w:contextualSpacing/>
              <w:rPr>
                <w:rFonts w:asciiTheme="minorHAnsi" w:hAnsiTheme="minorHAnsi" w:cstheme="minorHAnsi"/>
                <w:b/>
                <w:bCs/>
                <w:color w:val="000000"/>
                <w:sz w:val="20"/>
                <w:szCs w:val="20"/>
              </w:rPr>
            </w:pPr>
            <w:r w:rsidRPr="00B176DC">
              <w:rPr>
                <w:rFonts w:asciiTheme="minorHAnsi" w:hAnsiTheme="minorHAnsi" w:cstheme="minorHAnsi"/>
                <w:b/>
                <w:bCs/>
                <w:color w:val="000000"/>
                <w:sz w:val="20"/>
                <w:szCs w:val="20"/>
              </w:rPr>
              <w:t>Document</w:t>
            </w:r>
          </w:p>
        </w:tc>
        <w:tc>
          <w:tcPr>
            <w:tcW w:w="1980" w:type="dxa"/>
          </w:tcPr>
          <w:p w14:paraId="6D4BC1F8" w14:textId="77777777" w:rsidR="00373A3A" w:rsidRPr="00B176DC" w:rsidRDefault="00373A3A" w:rsidP="00373A3A">
            <w:pPr>
              <w:contextualSpacing/>
              <w:rPr>
                <w:rFonts w:asciiTheme="minorHAnsi" w:hAnsiTheme="minorHAnsi" w:cstheme="minorHAnsi"/>
                <w:b/>
                <w:bCs/>
                <w:color w:val="000000"/>
                <w:sz w:val="20"/>
                <w:szCs w:val="20"/>
              </w:rPr>
            </w:pPr>
            <w:r w:rsidRPr="00B176DC">
              <w:rPr>
                <w:rFonts w:asciiTheme="minorHAnsi" w:hAnsiTheme="minorHAnsi" w:cstheme="minorHAnsi"/>
                <w:b/>
                <w:bCs/>
                <w:color w:val="000000"/>
                <w:sz w:val="20"/>
                <w:szCs w:val="20"/>
              </w:rPr>
              <w:t>Mandatory / Optional</w:t>
            </w:r>
          </w:p>
        </w:tc>
      </w:tr>
      <w:tr w:rsidR="00373A3A" w:rsidRPr="00B176DC" w14:paraId="176F7BD2" w14:textId="77777777" w:rsidTr="008F7F08">
        <w:tc>
          <w:tcPr>
            <w:tcW w:w="8185" w:type="dxa"/>
            <w:gridSpan w:val="2"/>
          </w:tcPr>
          <w:p w14:paraId="2726D2BE"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b/>
                <w:bCs/>
                <w:color w:val="002060"/>
                <w:sz w:val="20"/>
                <w:szCs w:val="20"/>
              </w:rPr>
              <w:t>Governance, Management and Technical</w:t>
            </w:r>
          </w:p>
        </w:tc>
      </w:tr>
      <w:tr w:rsidR="00373A3A" w:rsidRPr="00B176DC" w14:paraId="7598CA7E" w14:textId="77777777" w:rsidTr="008F7F08">
        <w:tc>
          <w:tcPr>
            <w:tcW w:w="6205" w:type="dxa"/>
          </w:tcPr>
          <w:p w14:paraId="2AEDF4FE" w14:textId="533229CE" w:rsidR="00373A3A" w:rsidRPr="00B176DC" w:rsidRDefault="003768D7" w:rsidP="00980F0C">
            <w:pPr>
              <w:contextualSpacing/>
              <w:jc w:val="both"/>
              <w:rPr>
                <w:rFonts w:asciiTheme="minorHAnsi" w:hAnsiTheme="minorHAnsi" w:cstheme="minorHAnsi"/>
                <w:b/>
                <w:bCs/>
                <w:color w:val="000000"/>
                <w:sz w:val="20"/>
                <w:szCs w:val="20"/>
              </w:rPr>
            </w:pPr>
            <w:r w:rsidRPr="00B176DC">
              <w:rPr>
                <w:rFonts w:asciiTheme="minorHAnsi" w:hAnsiTheme="minorHAnsi" w:cstheme="minorHAnsi"/>
                <w:color w:val="000000"/>
                <w:sz w:val="20"/>
                <w:szCs w:val="20"/>
              </w:rPr>
              <w:t>Organization’s l</w:t>
            </w:r>
            <w:r w:rsidR="00373A3A" w:rsidRPr="00B176DC">
              <w:rPr>
                <w:rFonts w:asciiTheme="minorHAnsi" w:hAnsiTheme="minorHAnsi" w:cstheme="minorHAnsi"/>
                <w:color w:val="000000"/>
                <w:sz w:val="20"/>
                <w:szCs w:val="20"/>
              </w:rPr>
              <w:t>egal registration</w:t>
            </w:r>
            <w:r w:rsidRPr="00B176DC">
              <w:rPr>
                <w:rFonts w:asciiTheme="minorHAnsi" w:hAnsiTheme="minorHAnsi" w:cstheme="minorHAnsi"/>
                <w:color w:val="000000"/>
                <w:sz w:val="20"/>
                <w:szCs w:val="20"/>
              </w:rPr>
              <w:t xml:space="preserve"> documentation</w:t>
            </w:r>
          </w:p>
        </w:tc>
        <w:tc>
          <w:tcPr>
            <w:tcW w:w="1980" w:type="dxa"/>
          </w:tcPr>
          <w:p w14:paraId="05DC759D" w14:textId="77777777" w:rsidR="00373A3A" w:rsidRPr="00B176DC" w:rsidRDefault="00373A3A" w:rsidP="00373A3A">
            <w:pPr>
              <w:contextualSpacing/>
              <w:jc w:val="center"/>
              <w:rPr>
                <w:rFonts w:asciiTheme="minorHAnsi" w:hAnsiTheme="minorHAnsi" w:cstheme="minorHAnsi"/>
                <w:b/>
                <w:bCs/>
                <w:color w:val="000000"/>
                <w:sz w:val="20"/>
                <w:szCs w:val="20"/>
              </w:rPr>
            </w:pPr>
            <w:r w:rsidRPr="00B176DC">
              <w:rPr>
                <w:rFonts w:asciiTheme="minorHAnsi" w:hAnsiTheme="minorHAnsi" w:cstheme="minorHAnsi"/>
                <w:color w:val="000000"/>
                <w:sz w:val="20"/>
                <w:szCs w:val="20"/>
              </w:rPr>
              <w:t>Mandatory</w:t>
            </w:r>
          </w:p>
        </w:tc>
      </w:tr>
      <w:tr w:rsidR="00373A3A" w:rsidRPr="00B176DC" w14:paraId="3944A575" w14:textId="77777777" w:rsidTr="008F7F08">
        <w:tc>
          <w:tcPr>
            <w:tcW w:w="6205" w:type="dxa"/>
          </w:tcPr>
          <w:p w14:paraId="019D4867" w14:textId="48801A6C" w:rsidR="00373A3A" w:rsidRPr="00B176DC" w:rsidRDefault="00373A3A" w:rsidP="00980F0C">
            <w:pPr>
              <w:contextualSpacing/>
              <w:jc w:val="both"/>
              <w:rPr>
                <w:rFonts w:asciiTheme="minorHAnsi" w:hAnsiTheme="minorHAnsi" w:cstheme="minorHAnsi"/>
                <w:b/>
                <w:bCs/>
                <w:color w:val="000000"/>
                <w:sz w:val="20"/>
                <w:szCs w:val="20"/>
              </w:rPr>
            </w:pPr>
            <w:r w:rsidRPr="00B176DC">
              <w:rPr>
                <w:rFonts w:asciiTheme="minorHAnsi" w:hAnsiTheme="minorHAnsi" w:cstheme="minorHAnsi"/>
                <w:color w:val="000000"/>
                <w:sz w:val="20"/>
                <w:szCs w:val="20"/>
              </w:rPr>
              <w:t xml:space="preserve">Rules of </w:t>
            </w:r>
            <w:r w:rsidR="003768D7" w:rsidRPr="00B176DC">
              <w:rPr>
                <w:rFonts w:asciiTheme="minorHAnsi" w:hAnsiTheme="minorHAnsi" w:cstheme="minorHAnsi"/>
                <w:color w:val="000000"/>
                <w:sz w:val="20"/>
                <w:szCs w:val="20"/>
              </w:rPr>
              <w:t>g</w:t>
            </w:r>
            <w:r w:rsidRPr="00B176DC">
              <w:rPr>
                <w:rFonts w:asciiTheme="minorHAnsi" w:hAnsiTheme="minorHAnsi" w:cstheme="minorHAnsi"/>
                <w:color w:val="000000"/>
                <w:sz w:val="20"/>
                <w:szCs w:val="20"/>
              </w:rPr>
              <w:t>overnance of the organization</w:t>
            </w:r>
          </w:p>
        </w:tc>
        <w:tc>
          <w:tcPr>
            <w:tcW w:w="1980" w:type="dxa"/>
          </w:tcPr>
          <w:p w14:paraId="09EF3804" w14:textId="77777777" w:rsidR="00373A3A" w:rsidRPr="00B176DC" w:rsidRDefault="00373A3A" w:rsidP="00373A3A">
            <w:pPr>
              <w:contextualSpacing/>
              <w:jc w:val="center"/>
              <w:rPr>
                <w:rFonts w:asciiTheme="minorHAnsi" w:hAnsiTheme="minorHAnsi" w:cstheme="minorHAnsi"/>
                <w:b/>
                <w:bCs/>
                <w:color w:val="000000"/>
                <w:sz w:val="20"/>
                <w:szCs w:val="20"/>
              </w:rPr>
            </w:pPr>
            <w:r w:rsidRPr="00B176DC">
              <w:rPr>
                <w:rFonts w:asciiTheme="minorHAnsi" w:hAnsiTheme="minorHAnsi" w:cstheme="minorHAnsi"/>
                <w:color w:val="000000"/>
                <w:sz w:val="20"/>
                <w:szCs w:val="20"/>
              </w:rPr>
              <w:t>Mandatory</w:t>
            </w:r>
          </w:p>
        </w:tc>
      </w:tr>
      <w:tr w:rsidR="00373A3A" w:rsidRPr="00B176DC" w14:paraId="63D883D1" w14:textId="77777777" w:rsidTr="008F7F08">
        <w:tc>
          <w:tcPr>
            <w:tcW w:w="6205" w:type="dxa"/>
          </w:tcPr>
          <w:p w14:paraId="198C3ABB" w14:textId="77777777" w:rsidR="00373A3A" w:rsidRPr="00B176DC" w:rsidRDefault="00373A3A"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Organigram of the organization</w:t>
            </w:r>
          </w:p>
        </w:tc>
        <w:tc>
          <w:tcPr>
            <w:tcW w:w="1980" w:type="dxa"/>
          </w:tcPr>
          <w:p w14:paraId="33B5E32A"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373A3A" w:rsidRPr="00B176DC" w14:paraId="2B614E65" w14:textId="77777777" w:rsidTr="00980F0C">
        <w:trPr>
          <w:trHeight w:val="189"/>
        </w:trPr>
        <w:tc>
          <w:tcPr>
            <w:tcW w:w="6205" w:type="dxa"/>
          </w:tcPr>
          <w:p w14:paraId="0445E6A9" w14:textId="70AE1C3C" w:rsidR="00373A3A" w:rsidRPr="00B176DC" w:rsidRDefault="00373A3A"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List of </w:t>
            </w:r>
            <w:r w:rsidR="00D905AF" w:rsidRPr="00B176DC">
              <w:rPr>
                <w:rFonts w:asciiTheme="minorHAnsi" w:hAnsiTheme="minorHAnsi" w:cstheme="minorHAnsi"/>
                <w:color w:val="000000"/>
                <w:sz w:val="20"/>
                <w:szCs w:val="20"/>
              </w:rPr>
              <w:t>k</w:t>
            </w:r>
            <w:r w:rsidRPr="00B176DC">
              <w:rPr>
                <w:rFonts w:asciiTheme="minorHAnsi" w:hAnsiTheme="minorHAnsi" w:cstheme="minorHAnsi"/>
                <w:color w:val="000000"/>
                <w:sz w:val="20"/>
                <w:szCs w:val="20"/>
              </w:rPr>
              <w:t>ey management</w:t>
            </w:r>
            <w:r w:rsidR="00D905AF" w:rsidRPr="00B176DC">
              <w:rPr>
                <w:rFonts w:asciiTheme="minorHAnsi" w:hAnsiTheme="minorHAnsi" w:cstheme="minorHAnsi"/>
                <w:color w:val="000000"/>
                <w:sz w:val="20"/>
                <w:szCs w:val="20"/>
              </w:rPr>
              <w:t xml:space="preserve"> at organization</w:t>
            </w:r>
          </w:p>
        </w:tc>
        <w:tc>
          <w:tcPr>
            <w:tcW w:w="1980" w:type="dxa"/>
          </w:tcPr>
          <w:p w14:paraId="08AE8CEE"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373A3A" w:rsidRPr="00B176DC" w14:paraId="298864A5" w14:textId="77777777" w:rsidTr="008F7F08">
        <w:tc>
          <w:tcPr>
            <w:tcW w:w="6205" w:type="dxa"/>
          </w:tcPr>
          <w:p w14:paraId="4F093A8E" w14:textId="2A567277" w:rsidR="00373A3A" w:rsidRPr="00B176DC" w:rsidRDefault="00373A3A"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CVs of </w:t>
            </w:r>
            <w:r w:rsidR="00D905AF" w:rsidRPr="00B176DC">
              <w:rPr>
                <w:rFonts w:asciiTheme="minorHAnsi" w:hAnsiTheme="minorHAnsi" w:cstheme="minorHAnsi"/>
                <w:color w:val="000000"/>
                <w:sz w:val="20"/>
                <w:szCs w:val="20"/>
              </w:rPr>
              <w:t>k</w:t>
            </w:r>
            <w:r w:rsidRPr="00B176DC">
              <w:rPr>
                <w:rFonts w:asciiTheme="minorHAnsi" w:hAnsiTheme="minorHAnsi" w:cstheme="minorHAnsi"/>
                <w:color w:val="000000"/>
                <w:sz w:val="20"/>
                <w:szCs w:val="20"/>
              </w:rPr>
              <w:t xml:space="preserve">ey </w:t>
            </w:r>
            <w:r w:rsidR="005752C3" w:rsidRPr="00B176DC">
              <w:rPr>
                <w:rFonts w:asciiTheme="minorHAnsi" w:hAnsiTheme="minorHAnsi" w:cstheme="minorHAnsi"/>
                <w:color w:val="000000"/>
                <w:sz w:val="20"/>
                <w:szCs w:val="20"/>
              </w:rPr>
              <w:t>personnel</w:t>
            </w:r>
            <w:r w:rsidRPr="00B176DC">
              <w:rPr>
                <w:rFonts w:asciiTheme="minorHAnsi" w:hAnsiTheme="minorHAnsi" w:cstheme="minorHAnsi"/>
                <w:color w:val="000000"/>
                <w:sz w:val="20"/>
                <w:szCs w:val="20"/>
              </w:rPr>
              <w:t xml:space="preserve"> </w:t>
            </w:r>
            <w:r w:rsidR="00D905AF" w:rsidRPr="00B176DC">
              <w:rPr>
                <w:rFonts w:asciiTheme="minorHAnsi" w:hAnsiTheme="minorHAnsi" w:cstheme="minorHAnsi"/>
                <w:color w:val="000000"/>
                <w:sz w:val="20"/>
                <w:szCs w:val="20"/>
              </w:rPr>
              <w:t xml:space="preserve">of organization who are </w:t>
            </w:r>
            <w:r w:rsidRPr="00B176DC">
              <w:rPr>
                <w:rFonts w:asciiTheme="minorHAnsi" w:hAnsiTheme="minorHAnsi" w:cstheme="minorHAnsi"/>
                <w:color w:val="000000"/>
                <w:sz w:val="20"/>
                <w:szCs w:val="20"/>
              </w:rPr>
              <w:t>proposed for the engagement with UN Women</w:t>
            </w:r>
          </w:p>
        </w:tc>
        <w:tc>
          <w:tcPr>
            <w:tcW w:w="1980" w:type="dxa"/>
          </w:tcPr>
          <w:p w14:paraId="30182677"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373A3A" w:rsidRPr="00B176DC" w14:paraId="02359AEE" w14:textId="77777777" w:rsidTr="008F7F08">
        <w:tc>
          <w:tcPr>
            <w:tcW w:w="6205" w:type="dxa"/>
          </w:tcPr>
          <w:p w14:paraId="7089D75E" w14:textId="16C0FA90" w:rsidR="00373A3A" w:rsidRPr="00B176DC" w:rsidRDefault="00D905AF"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Details of organization’s a</w:t>
            </w:r>
            <w:r w:rsidR="00373A3A" w:rsidRPr="00B176DC">
              <w:rPr>
                <w:rFonts w:asciiTheme="minorHAnsi" w:hAnsiTheme="minorHAnsi" w:cstheme="minorHAnsi"/>
                <w:color w:val="000000"/>
                <w:sz w:val="20"/>
                <w:szCs w:val="20"/>
              </w:rPr>
              <w:t>nti-</w:t>
            </w:r>
            <w:r w:rsidRPr="00B176DC">
              <w:rPr>
                <w:rFonts w:asciiTheme="minorHAnsi" w:hAnsiTheme="minorHAnsi" w:cstheme="minorHAnsi"/>
                <w:color w:val="000000"/>
                <w:sz w:val="20"/>
                <w:szCs w:val="20"/>
              </w:rPr>
              <w:t>f</w:t>
            </w:r>
            <w:r w:rsidR="00373A3A" w:rsidRPr="00B176DC">
              <w:rPr>
                <w:rFonts w:asciiTheme="minorHAnsi" w:hAnsiTheme="minorHAnsi" w:cstheme="minorHAnsi"/>
                <w:color w:val="000000"/>
                <w:sz w:val="20"/>
                <w:szCs w:val="20"/>
              </w:rPr>
              <w:t xml:space="preserve">raud </w:t>
            </w:r>
            <w:r w:rsidRPr="00B176DC">
              <w:rPr>
                <w:rFonts w:asciiTheme="minorHAnsi" w:hAnsiTheme="minorHAnsi" w:cstheme="minorHAnsi"/>
                <w:color w:val="000000"/>
                <w:sz w:val="20"/>
                <w:szCs w:val="20"/>
              </w:rPr>
              <w:t>p</w:t>
            </w:r>
            <w:r w:rsidR="00373A3A" w:rsidRPr="00B176DC">
              <w:rPr>
                <w:rFonts w:asciiTheme="minorHAnsi" w:hAnsiTheme="minorHAnsi" w:cstheme="minorHAnsi"/>
                <w:color w:val="000000"/>
                <w:sz w:val="20"/>
                <w:szCs w:val="20"/>
              </w:rPr>
              <w:t xml:space="preserve">olicy </w:t>
            </w:r>
            <w:r w:rsidRPr="00B176DC">
              <w:rPr>
                <w:rFonts w:asciiTheme="minorHAnsi" w:hAnsiTheme="minorHAnsi" w:cstheme="minorHAnsi"/>
                <w:color w:val="000000"/>
                <w:sz w:val="20"/>
                <w:szCs w:val="20"/>
              </w:rPr>
              <w:t>f</w:t>
            </w:r>
            <w:r w:rsidR="00373A3A" w:rsidRPr="00B176DC">
              <w:rPr>
                <w:rFonts w:asciiTheme="minorHAnsi" w:hAnsiTheme="minorHAnsi" w:cstheme="minorHAnsi"/>
                <w:color w:val="000000"/>
                <w:sz w:val="20"/>
                <w:szCs w:val="20"/>
              </w:rPr>
              <w:t xml:space="preserve">ramework </w:t>
            </w:r>
            <w:r w:rsidR="00CE0780" w:rsidRPr="00B176DC">
              <w:rPr>
                <w:rFonts w:asciiTheme="minorHAnsi" w:hAnsiTheme="minorHAnsi" w:cstheme="minorHAnsi"/>
                <w:color w:val="000000"/>
                <w:sz w:val="20"/>
                <w:szCs w:val="20"/>
              </w:rPr>
              <w:t>(which shall be</w:t>
            </w:r>
            <w:r w:rsidR="00373A3A" w:rsidRPr="00B176DC">
              <w:rPr>
                <w:rFonts w:asciiTheme="minorHAnsi" w:hAnsiTheme="minorHAnsi" w:cstheme="minorHAnsi"/>
                <w:color w:val="000000"/>
                <w:sz w:val="20"/>
                <w:szCs w:val="20"/>
              </w:rPr>
              <w:t xml:space="preserve"> consistent with UN </w:t>
            </w:r>
            <w:r w:rsidR="00CE0780" w:rsidRPr="00B176DC">
              <w:rPr>
                <w:rFonts w:asciiTheme="minorHAnsi" w:hAnsiTheme="minorHAnsi" w:cstheme="minorHAnsi"/>
                <w:color w:val="000000"/>
                <w:sz w:val="20"/>
                <w:szCs w:val="20"/>
              </w:rPr>
              <w:t>W</w:t>
            </w:r>
            <w:r w:rsidR="00373A3A" w:rsidRPr="00B176DC">
              <w:rPr>
                <w:rFonts w:asciiTheme="minorHAnsi" w:hAnsiTheme="minorHAnsi" w:cstheme="minorHAnsi"/>
                <w:color w:val="000000"/>
                <w:sz w:val="20"/>
                <w:szCs w:val="20"/>
              </w:rPr>
              <w:t xml:space="preserve">omen’s </w:t>
            </w:r>
            <w:r w:rsidR="00CE0780" w:rsidRPr="00B176DC">
              <w:rPr>
                <w:rFonts w:asciiTheme="minorHAnsi" w:hAnsiTheme="minorHAnsi" w:cstheme="minorHAnsi"/>
                <w:color w:val="000000"/>
                <w:sz w:val="20"/>
                <w:szCs w:val="20"/>
              </w:rPr>
              <w:t>anti-fraud policy)</w:t>
            </w:r>
            <w:r w:rsidR="00373A3A" w:rsidRPr="00B176DC">
              <w:rPr>
                <w:rFonts w:asciiTheme="minorHAnsi" w:hAnsiTheme="minorHAnsi" w:cstheme="minorHAnsi"/>
                <w:color w:val="000000"/>
                <w:sz w:val="20"/>
                <w:szCs w:val="20"/>
              </w:rPr>
              <w:t xml:space="preserve"> </w:t>
            </w:r>
          </w:p>
        </w:tc>
        <w:tc>
          <w:tcPr>
            <w:tcW w:w="1980" w:type="dxa"/>
          </w:tcPr>
          <w:p w14:paraId="731831A6"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373A3A" w:rsidRPr="00B176DC" w14:paraId="2745FDC0" w14:textId="77777777" w:rsidTr="008F7F08">
        <w:tc>
          <w:tcPr>
            <w:tcW w:w="6205" w:type="dxa"/>
          </w:tcPr>
          <w:p w14:paraId="5D85460B" w14:textId="022DF40E" w:rsidR="00373A3A" w:rsidRPr="00B176DC" w:rsidRDefault="00CE0780" w:rsidP="00980F0C">
            <w:pPr>
              <w:jc w:val="both"/>
              <w:rPr>
                <w:rFonts w:asciiTheme="minorHAnsi" w:hAnsiTheme="minorHAnsi" w:cstheme="minorHAnsi"/>
                <w:color w:val="000000" w:themeColor="text1"/>
                <w:sz w:val="20"/>
                <w:szCs w:val="20"/>
              </w:rPr>
            </w:pPr>
            <w:r w:rsidRPr="00B176DC">
              <w:rPr>
                <w:rFonts w:asciiTheme="minorHAnsi" w:hAnsiTheme="minorHAnsi" w:cstheme="minorHAnsi"/>
                <w:color w:val="000000" w:themeColor="text1"/>
                <w:sz w:val="20"/>
                <w:szCs w:val="20"/>
              </w:rPr>
              <w:t xml:space="preserve">Details of organization’s </w:t>
            </w:r>
            <w:r w:rsidR="00373A3A" w:rsidRPr="00B176DC">
              <w:rPr>
                <w:rFonts w:asciiTheme="minorHAnsi" w:hAnsiTheme="minorHAnsi" w:cstheme="minorHAnsi"/>
                <w:color w:val="000000" w:themeColor="text1"/>
                <w:sz w:val="20"/>
                <w:szCs w:val="20"/>
              </w:rPr>
              <w:t xml:space="preserve">PSEA </w:t>
            </w:r>
            <w:r w:rsidRPr="00B176DC">
              <w:rPr>
                <w:rFonts w:asciiTheme="minorHAnsi" w:hAnsiTheme="minorHAnsi" w:cstheme="minorHAnsi"/>
                <w:color w:val="000000" w:themeColor="text1"/>
                <w:sz w:val="20"/>
                <w:szCs w:val="20"/>
              </w:rPr>
              <w:t>p</w:t>
            </w:r>
            <w:r w:rsidR="00373A3A" w:rsidRPr="00B176DC">
              <w:rPr>
                <w:rFonts w:asciiTheme="minorHAnsi" w:hAnsiTheme="minorHAnsi" w:cstheme="minorHAnsi"/>
                <w:color w:val="000000" w:themeColor="text1"/>
                <w:sz w:val="20"/>
                <w:szCs w:val="20"/>
              </w:rPr>
              <w:t xml:space="preserve">olicy </w:t>
            </w:r>
            <w:r w:rsidRPr="00B176DC">
              <w:rPr>
                <w:rFonts w:asciiTheme="minorHAnsi" w:hAnsiTheme="minorHAnsi" w:cstheme="minorHAnsi"/>
                <w:color w:val="000000" w:themeColor="text1"/>
                <w:sz w:val="20"/>
                <w:szCs w:val="20"/>
              </w:rPr>
              <w:t>f</w:t>
            </w:r>
            <w:r w:rsidR="00373A3A" w:rsidRPr="00B176DC">
              <w:rPr>
                <w:rFonts w:asciiTheme="minorHAnsi" w:hAnsiTheme="minorHAnsi" w:cstheme="minorHAnsi"/>
                <w:color w:val="000000" w:themeColor="text1"/>
                <w:sz w:val="20"/>
                <w:szCs w:val="20"/>
              </w:rPr>
              <w:t>ramework</w:t>
            </w:r>
          </w:p>
        </w:tc>
        <w:tc>
          <w:tcPr>
            <w:tcW w:w="1980" w:type="dxa"/>
          </w:tcPr>
          <w:p w14:paraId="5CDD0CEE"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Optional</w:t>
            </w:r>
          </w:p>
        </w:tc>
      </w:tr>
      <w:tr w:rsidR="00373A3A" w:rsidRPr="00B176DC" w14:paraId="3D64E4CB" w14:textId="77777777" w:rsidTr="008F7F08">
        <w:tc>
          <w:tcPr>
            <w:tcW w:w="6205" w:type="dxa"/>
          </w:tcPr>
          <w:p w14:paraId="432468D2" w14:textId="27309821" w:rsidR="00373A3A" w:rsidRPr="00B176DC" w:rsidRDefault="00373A3A" w:rsidP="00980F0C">
            <w:pPr>
              <w:jc w:val="both"/>
              <w:rPr>
                <w:rFonts w:asciiTheme="minorHAnsi" w:hAnsiTheme="minorHAnsi" w:cstheme="minorHAnsi"/>
                <w:color w:val="000000" w:themeColor="text1"/>
                <w:sz w:val="20"/>
                <w:szCs w:val="20"/>
                <w:highlight w:val="yellow"/>
              </w:rPr>
            </w:pPr>
            <w:r w:rsidRPr="00B176DC">
              <w:rPr>
                <w:rFonts w:asciiTheme="minorHAnsi" w:hAnsiTheme="minorHAnsi" w:cstheme="minorHAnsi"/>
                <w:color w:val="000000" w:themeColor="text1"/>
                <w:sz w:val="20"/>
                <w:szCs w:val="20"/>
              </w:rPr>
              <w:cr/>
            </w:r>
            <w:r w:rsidR="007707F4" w:rsidRPr="00B176DC">
              <w:rPr>
                <w:rFonts w:asciiTheme="minorHAnsi" w:hAnsiTheme="minorHAnsi" w:cstheme="minorHAnsi"/>
                <w:sz w:val="20"/>
                <w:szCs w:val="20"/>
              </w:rPr>
              <w:t>D</w:t>
            </w:r>
            <w:r w:rsidRPr="00B176DC">
              <w:rPr>
                <w:rFonts w:asciiTheme="minorHAnsi" w:hAnsiTheme="minorHAnsi" w:cstheme="minorHAnsi"/>
                <w:sz w:val="20"/>
                <w:szCs w:val="20"/>
              </w:rPr>
              <w:t xml:space="preserve">ocumentation </w:t>
            </w:r>
            <w:r w:rsidR="007707F4" w:rsidRPr="00B176DC">
              <w:rPr>
                <w:rFonts w:asciiTheme="minorHAnsi" w:hAnsiTheme="minorHAnsi" w:cstheme="minorHAnsi"/>
                <w:sz w:val="20"/>
                <w:szCs w:val="20"/>
              </w:rPr>
              <w:t>evidencing</w:t>
            </w:r>
            <w:r w:rsidRPr="00B176DC">
              <w:rPr>
                <w:rFonts w:asciiTheme="minorHAnsi" w:hAnsiTheme="minorHAnsi" w:cstheme="minorHAnsi"/>
                <w:sz w:val="20"/>
                <w:szCs w:val="20"/>
              </w:rPr>
              <w:t xml:space="preserve"> training offered by </w:t>
            </w:r>
            <w:r w:rsidR="007707F4" w:rsidRPr="00B176DC">
              <w:rPr>
                <w:rFonts w:asciiTheme="minorHAnsi" w:hAnsiTheme="minorHAnsi" w:cstheme="minorHAnsi"/>
                <w:sz w:val="20"/>
                <w:szCs w:val="20"/>
              </w:rPr>
              <w:t>organization</w:t>
            </w:r>
            <w:r w:rsidRPr="00B176DC">
              <w:rPr>
                <w:rFonts w:asciiTheme="minorHAnsi" w:hAnsiTheme="minorHAnsi" w:cstheme="minorHAnsi"/>
                <w:sz w:val="20"/>
                <w:szCs w:val="20"/>
              </w:rPr>
              <w:t xml:space="preserve"> to </w:t>
            </w:r>
            <w:r w:rsidR="007707F4" w:rsidRPr="00B176DC">
              <w:rPr>
                <w:rFonts w:asciiTheme="minorHAnsi" w:hAnsiTheme="minorHAnsi" w:cstheme="minorHAnsi"/>
                <w:sz w:val="20"/>
                <w:szCs w:val="20"/>
              </w:rPr>
              <w:t>its</w:t>
            </w:r>
            <w:r w:rsidRPr="00B176DC">
              <w:rPr>
                <w:rFonts w:asciiTheme="minorHAnsi" w:hAnsiTheme="minorHAnsi" w:cstheme="minorHAnsi"/>
                <w:sz w:val="20"/>
                <w:szCs w:val="20"/>
              </w:rPr>
              <w:t xml:space="preserve"> employees and associated personnel on prevention and response to SEA. </w:t>
            </w:r>
          </w:p>
        </w:tc>
        <w:tc>
          <w:tcPr>
            <w:tcW w:w="1980" w:type="dxa"/>
          </w:tcPr>
          <w:p w14:paraId="66D6115C"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373A3A" w:rsidRPr="00B176DC" w14:paraId="1EC07C78" w14:textId="77777777" w:rsidTr="008F7F08">
        <w:tc>
          <w:tcPr>
            <w:tcW w:w="6205" w:type="dxa"/>
          </w:tcPr>
          <w:p w14:paraId="62AA0893" w14:textId="464A2F86" w:rsidR="00373A3A" w:rsidRPr="00B176DC" w:rsidRDefault="002041E3" w:rsidP="00980F0C">
            <w:pPr>
              <w:jc w:val="both"/>
              <w:rPr>
                <w:rFonts w:asciiTheme="minorHAnsi" w:hAnsiTheme="minorHAnsi" w:cstheme="minorHAnsi"/>
                <w:color w:val="000000" w:themeColor="text1"/>
                <w:sz w:val="20"/>
                <w:szCs w:val="20"/>
              </w:rPr>
            </w:pPr>
            <w:r w:rsidRPr="00B176DC">
              <w:rPr>
                <w:rFonts w:asciiTheme="minorHAnsi" w:hAnsiTheme="minorHAnsi" w:cstheme="minorHAnsi"/>
                <w:color w:val="000000" w:themeColor="text1"/>
                <w:sz w:val="20"/>
                <w:szCs w:val="20"/>
              </w:rPr>
              <w:t>Organization’s p</w:t>
            </w:r>
            <w:r w:rsidR="00373A3A" w:rsidRPr="00B176DC">
              <w:rPr>
                <w:rFonts w:asciiTheme="minorHAnsi" w:hAnsiTheme="minorHAnsi" w:cstheme="minorHAnsi"/>
                <w:color w:val="000000" w:themeColor="text1"/>
                <w:sz w:val="20"/>
                <w:szCs w:val="20"/>
              </w:rPr>
              <w:t xml:space="preserve">olicy and </w:t>
            </w:r>
            <w:r w:rsidRPr="00B176DC">
              <w:rPr>
                <w:rFonts w:asciiTheme="minorHAnsi" w:hAnsiTheme="minorHAnsi" w:cstheme="minorHAnsi"/>
                <w:color w:val="000000" w:themeColor="text1"/>
                <w:sz w:val="20"/>
                <w:szCs w:val="20"/>
              </w:rPr>
              <w:t>p</w:t>
            </w:r>
            <w:r w:rsidR="00373A3A" w:rsidRPr="00B176DC">
              <w:rPr>
                <w:rFonts w:asciiTheme="minorHAnsi" w:hAnsiTheme="minorHAnsi" w:cstheme="minorHAnsi"/>
                <w:color w:val="000000" w:themeColor="text1"/>
                <w:sz w:val="20"/>
                <w:szCs w:val="20"/>
              </w:rPr>
              <w:t xml:space="preserve">rocedure </w:t>
            </w:r>
            <w:r w:rsidRPr="00B176DC">
              <w:rPr>
                <w:rFonts w:asciiTheme="minorHAnsi" w:hAnsiTheme="minorHAnsi" w:cstheme="minorHAnsi"/>
                <w:color w:val="000000" w:themeColor="text1"/>
                <w:sz w:val="20"/>
                <w:szCs w:val="20"/>
              </w:rPr>
              <w:t>documents in respect to</w:t>
            </w:r>
            <w:r w:rsidR="00373A3A" w:rsidRPr="00B176DC">
              <w:rPr>
                <w:rFonts w:asciiTheme="minorHAnsi" w:hAnsiTheme="minorHAnsi" w:cstheme="minorHAnsi"/>
                <w:color w:val="000000" w:themeColor="text1"/>
                <w:sz w:val="20"/>
                <w:szCs w:val="20"/>
              </w:rPr>
              <w:t xml:space="preserve"> </w:t>
            </w:r>
            <w:r w:rsidRPr="00B176DC">
              <w:rPr>
                <w:rFonts w:asciiTheme="minorHAnsi" w:hAnsiTheme="minorHAnsi" w:cstheme="minorHAnsi"/>
                <w:color w:val="000000" w:themeColor="text1"/>
                <w:sz w:val="20"/>
                <w:szCs w:val="20"/>
              </w:rPr>
              <w:t>g</w:t>
            </w:r>
            <w:r w:rsidR="00373A3A" w:rsidRPr="00B176DC">
              <w:rPr>
                <w:rFonts w:asciiTheme="minorHAnsi" w:hAnsiTheme="minorHAnsi" w:cstheme="minorHAnsi"/>
                <w:color w:val="000000" w:themeColor="text1"/>
                <w:sz w:val="20"/>
                <w:szCs w:val="20"/>
              </w:rPr>
              <w:t>rant-</w:t>
            </w:r>
            <w:r w:rsidRPr="00B176DC">
              <w:rPr>
                <w:rFonts w:asciiTheme="minorHAnsi" w:hAnsiTheme="minorHAnsi" w:cstheme="minorHAnsi"/>
                <w:color w:val="000000" w:themeColor="text1"/>
                <w:sz w:val="20"/>
                <w:szCs w:val="20"/>
              </w:rPr>
              <w:t>m</w:t>
            </w:r>
            <w:r w:rsidR="00373A3A" w:rsidRPr="00B176DC">
              <w:rPr>
                <w:rFonts w:asciiTheme="minorHAnsi" w:hAnsiTheme="minorHAnsi" w:cstheme="minorHAnsi"/>
                <w:color w:val="000000" w:themeColor="text1"/>
                <w:sz w:val="20"/>
                <w:szCs w:val="20"/>
              </w:rPr>
              <w:t xml:space="preserve">aking </w:t>
            </w:r>
            <w:r w:rsidR="00373A3A" w:rsidRPr="00B176DC">
              <w:rPr>
                <w:rFonts w:asciiTheme="minorHAnsi" w:hAnsiTheme="minorHAnsi" w:cstheme="minorHAnsi"/>
                <w:color w:val="000000"/>
                <w:sz w:val="20"/>
                <w:szCs w:val="20"/>
              </w:rPr>
              <w:t xml:space="preserve">(if </w:t>
            </w:r>
            <w:r w:rsidR="00E34562" w:rsidRPr="00B176DC">
              <w:rPr>
                <w:rFonts w:asciiTheme="minorHAnsi" w:hAnsiTheme="minorHAnsi" w:cstheme="minorHAnsi"/>
                <w:color w:val="000000"/>
                <w:sz w:val="20"/>
                <w:szCs w:val="20"/>
              </w:rPr>
              <w:t>g</w:t>
            </w:r>
            <w:r w:rsidR="00373A3A" w:rsidRPr="00B176DC">
              <w:rPr>
                <w:rFonts w:asciiTheme="minorHAnsi" w:hAnsiTheme="minorHAnsi" w:cstheme="minorHAnsi"/>
                <w:color w:val="000000"/>
                <w:sz w:val="20"/>
                <w:szCs w:val="20"/>
              </w:rPr>
              <w:t>rant-making activities are included in the</w:t>
            </w:r>
            <w:r w:rsidR="00356D9D" w:rsidRPr="00B176DC">
              <w:rPr>
                <w:rFonts w:asciiTheme="minorHAnsi" w:hAnsiTheme="minorHAnsi" w:cstheme="minorHAnsi"/>
                <w:color w:val="000000"/>
                <w:sz w:val="20"/>
                <w:szCs w:val="20"/>
              </w:rPr>
              <w:t xml:space="preserve"> UN Women Terms of Reference</w:t>
            </w:r>
            <w:r w:rsidR="00373A3A" w:rsidRPr="00B176DC">
              <w:rPr>
                <w:rFonts w:asciiTheme="minorHAnsi" w:hAnsiTheme="minorHAnsi" w:cstheme="minorHAnsi"/>
                <w:color w:val="000000"/>
                <w:sz w:val="20"/>
                <w:szCs w:val="20"/>
              </w:rPr>
              <w:t xml:space="preserve"> of </w:t>
            </w:r>
            <w:r w:rsidR="00E34562" w:rsidRPr="00B176DC">
              <w:rPr>
                <w:rFonts w:asciiTheme="minorHAnsi" w:hAnsiTheme="minorHAnsi" w:cstheme="minorHAnsi"/>
                <w:color w:val="000000"/>
                <w:sz w:val="20"/>
                <w:szCs w:val="20"/>
              </w:rPr>
              <w:t xml:space="preserve">the </w:t>
            </w:r>
            <w:r w:rsidR="00373A3A" w:rsidRPr="00B176DC">
              <w:rPr>
                <w:rFonts w:asciiTheme="minorHAnsi" w:hAnsiTheme="minorHAnsi" w:cstheme="minorHAnsi"/>
                <w:color w:val="000000"/>
                <w:sz w:val="20"/>
                <w:szCs w:val="20"/>
              </w:rPr>
              <w:t>C</w:t>
            </w:r>
            <w:r w:rsidR="00E34562" w:rsidRPr="00B176DC">
              <w:rPr>
                <w:rFonts w:asciiTheme="minorHAnsi" w:hAnsiTheme="minorHAnsi" w:cstheme="minorHAnsi"/>
                <w:color w:val="000000"/>
                <w:sz w:val="20"/>
                <w:szCs w:val="20"/>
              </w:rPr>
              <w:t>FP</w:t>
            </w:r>
            <w:r w:rsidR="00373A3A" w:rsidRPr="00B176DC">
              <w:rPr>
                <w:rFonts w:asciiTheme="minorHAnsi" w:hAnsiTheme="minorHAnsi" w:cstheme="minorHAnsi"/>
                <w:color w:val="000000"/>
                <w:sz w:val="20"/>
                <w:szCs w:val="20"/>
              </w:rPr>
              <w:t>)</w:t>
            </w:r>
          </w:p>
        </w:tc>
        <w:tc>
          <w:tcPr>
            <w:tcW w:w="1980" w:type="dxa"/>
          </w:tcPr>
          <w:p w14:paraId="3017DE86"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Mandatory </w:t>
            </w:r>
          </w:p>
        </w:tc>
      </w:tr>
      <w:tr w:rsidR="00373A3A" w:rsidRPr="00B176DC" w14:paraId="66E6791C" w14:textId="77777777" w:rsidTr="008F7F08">
        <w:tc>
          <w:tcPr>
            <w:tcW w:w="6205" w:type="dxa"/>
          </w:tcPr>
          <w:p w14:paraId="5973CD80" w14:textId="3C4101C8" w:rsidR="00373A3A" w:rsidRPr="00B176DC" w:rsidRDefault="00E34562" w:rsidP="00980F0C">
            <w:pPr>
              <w:jc w:val="both"/>
              <w:rPr>
                <w:rFonts w:asciiTheme="minorHAnsi" w:hAnsiTheme="minorHAnsi" w:cstheme="minorHAnsi"/>
                <w:color w:val="000000" w:themeColor="text1"/>
                <w:sz w:val="20"/>
                <w:szCs w:val="20"/>
              </w:rPr>
            </w:pPr>
            <w:r w:rsidRPr="00B176DC">
              <w:rPr>
                <w:rFonts w:asciiTheme="minorHAnsi" w:hAnsiTheme="minorHAnsi" w:cstheme="minorHAnsi"/>
                <w:color w:val="000000" w:themeColor="text1"/>
                <w:sz w:val="20"/>
                <w:szCs w:val="20"/>
              </w:rPr>
              <w:t>Organization’s p</w:t>
            </w:r>
            <w:r w:rsidR="00373A3A" w:rsidRPr="00B176DC">
              <w:rPr>
                <w:rFonts w:asciiTheme="minorHAnsi" w:hAnsiTheme="minorHAnsi" w:cstheme="minorHAnsi"/>
                <w:color w:val="000000" w:themeColor="text1"/>
                <w:sz w:val="20"/>
                <w:szCs w:val="20"/>
              </w:rPr>
              <w:t xml:space="preserve">olicy and </w:t>
            </w:r>
            <w:r w:rsidRPr="00B176DC">
              <w:rPr>
                <w:rFonts w:asciiTheme="minorHAnsi" w:hAnsiTheme="minorHAnsi" w:cstheme="minorHAnsi"/>
                <w:color w:val="000000" w:themeColor="text1"/>
                <w:sz w:val="20"/>
                <w:szCs w:val="20"/>
              </w:rPr>
              <w:t>p</w:t>
            </w:r>
            <w:r w:rsidR="00373A3A" w:rsidRPr="00B176DC">
              <w:rPr>
                <w:rFonts w:asciiTheme="minorHAnsi" w:hAnsiTheme="minorHAnsi" w:cstheme="minorHAnsi"/>
                <w:color w:val="000000" w:themeColor="text1"/>
                <w:sz w:val="20"/>
                <w:szCs w:val="20"/>
              </w:rPr>
              <w:t xml:space="preserve">rocedure for selecting </w:t>
            </w:r>
            <w:r w:rsidR="00A25997" w:rsidRPr="00B176DC">
              <w:rPr>
                <w:rFonts w:asciiTheme="minorHAnsi" w:hAnsiTheme="minorHAnsi" w:cstheme="minorHAnsi"/>
                <w:color w:val="000000" w:themeColor="text1"/>
                <w:sz w:val="20"/>
                <w:szCs w:val="20"/>
              </w:rPr>
              <w:t>p</w:t>
            </w:r>
            <w:r w:rsidR="00373A3A" w:rsidRPr="00B176DC">
              <w:rPr>
                <w:rFonts w:asciiTheme="minorHAnsi" w:hAnsiTheme="minorHAnsi" w:cstheme="minorHAnsi"/>
                <w:color w:val="000000" w:themeColor="text1"/>
                <w:sz w:val="20"/>
                <w:szCs w:val="20"/>
              </w:rPr>
              <w:t xml:space="preserve">artners (if sub-partner/s are going to be used) </w:t>
            </w:r>
          </w:p>
        </w:tc>
        <w:tc>
          <w:tcPr>
            <w:tcW w:w="1980" w:type="dxa"/>
          </w:tcPr>
          <w:p w14:paraId="4A9F9365" w14:textId="77777777" w:rsidR="00373A3A" w:rsidRPr="00B176DC" w:rsidRDefault="00373A3A"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Mandatory </w:t>
            </w:r>
          </w:p>
        </w:tc>
      </w:tr>
      <w:tr w:rsidR="008F7F08" w:rsidRPr="00B176DC" w14:paraId="7B3C9A03" w14:textId="77777777" w:rsidTr="008F7F08">
        <w:tc>
          <w:tcPr>
            <w:tcW w:w="8185" w:type="dxa"/>
            <w:gridSpan w:val="2"/>
          </w:tcPr>
          <w:p w14:paraId="5E764B88" w14:textId="7CDA2D11" w:rsidR="008F7F08" w:rsidRPr="00B176DC" w:rsidRDefault="008F7F08" w:rsidP="00373A3A">
            <w:pPr>
              <w:contextualSpacing/>
              <w:jc w:val="center"/>
              <w:rPr>
                <w:rFonts w:asciiTheme="minorHAnsi" w:hAnsiTheme="minorHAnsi" w:cstheme="minorHAnsi"/>
                <w:color w:val="000000"/>
                <w:sz w:val="20"/>
                <w:szCs w:val="20"/>
              </w:rPr>
            </w:pPr>
            <w:r w:rsidRPr="00B176DC">
              <w:rPr>
                <w:rFonts w:asciiTheme="minorHAnsi" w:hAnsiTheme="minorHAnsi" w:cstheme="minorHAnsi"/>
                <w:b/>
                <w:bCs/>
                <w:color w:val="002060"/>
                <w:sz w:val="20"/>
                <w:szCs w:val="20"/>
              </w:rPr>
              <w:t>Administration and Finance</w:t>
            </w:r>
          </w:p>
        </w:tc>
      </w:tr>
      <w:tr w:rsidR="008F7F08" w:rsidRPr="00B176DC" w14:paraId="272C560B" w14:textId="77777777" w:rsidTr="008F7F08">
        <w:tc>
          <w:tcPr>
            <w:tcW w:w="6205" w:type="dxa"/>
          </w:tcPr>
          <w:p w14:paraId="29A4D35A" w14:textId="5F61DB2A" w:rsidR="008F7F08" w:rsidRPr="00B176DC" w:rsidRDefault="008F7F08" w:rsidP="00980F0C">
            <w:pPr>
              <w:jc w:val="both"/>
              <w:rPr>
                <w:rFonts w:asciiTheme="minorHAnsi" w:hAnsiTheme="minorHAnsi" w:cstheme="minorHAnsi"/>
                <w:color w:val="000000" w:themeColor="text1"/>
                <w:sz w:val="20"/>
                <w:szCs w:val="20"/>
              </w:rPr>
            </w:pPr>
            <w:r w:rsidRPr="00B176DC">
              <w:rPr>
                <w:rFonts w:asciiTheme="minorHAnsi" w:hAnsiTheme="minorHAnsi" w:cstheme="minorHAnsi"/>
                <w:color w:val="000000"/>
                <w:sz w:val="20"/>
                <w:szCs w:val="20"/>
              </w:rPr>
              <w:t xml:space="preserve">Administrative and </w:t>
            </w:r>
            <w:r w:rsidR="007A2BFC" w:rsidRPr="00B176DC">
              <w:rPr>
                <w:rFonts w:asciiTheme="minorHAnsi" w:hAnsiTheme="minorHAnsi" w:cstheme="minorHAnsi"/>
                <w:color w:val="000000"/>
                <w:sz w:val="20"/>
                <w:szCs w:val="20"/>
              </w:rPr>
              <w:t>f</w:t>
            </w:r>
            <w:r w:rsidRPr="00B176DC">
              <w:rPr>
                <w:rFonts w:asciiTheme="minorHAnsi" w:hAnsiTheme="minorHAnsi" w:cstheme="minorHAnsi"/>
                <w:color w:val="000000"/>
                <w:sz w:val="20"/>
                <w:szCs w:val="20"/>
              </w:rPr>
              <w:t xml:space="preserve">inancial </w:t>
            </w:r>
            <w:r w:rsidR="007A2BFC" w:rsidRPr="00B176DC">
              <w:rPr>
                <w:rFonts w:asciiTheme="minorHAnsi" w:hAnsiTheme="minorHAnsi" w:cstheme="minorHAnsi"/>
                <w:color w:val="000000"/>
                <w:sz w:val="20"/>
                <w:szCs w:val="20"/>
              </w:rPr>
              <w:t>r</w:t>
            </w:r>
            <w:r w:rsidRPr="00B176DC">
              <w:rPr>
                <w:rFonts w:asciiTheme="minorHAnsi" w:hAnsiTheme="minorHAnsi" w:cstheme="minorHAnsi"/>
                <w:color w:val="000000"/>
                <w:sz w:val="20"/>
                <w:szCs w:val="20"/>
              </w:rPr>
              <w:t>ules of the organization</w:t>
            </w:r>
          </w:p>
        </w:tc>
        <w:tc>
          <w:tcPr>
            <w:tcW w:w="1980" w:type="dxa"/>
          </w:tcPr>
          <w:p w14:paraId="334CDFA4" w14:textId="0CDC0C88"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625369EF" w14:textId="77777777" w:rsidTr="008F7F08">
        <w:tc>
          <w:tcPr>
            <w:tcW w:w="6205" w:type="dxa"/>
          </w:tcPr>
          <w:p w14:paraId="564559BB" w14:textId="5387CC6C" w:rsidR="008F7F08" w:rsidRPr="00B176DC" w:rsidRDefault="007A2BFC"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Details of the organization’s i</w:t>
            </w:r>
            <w:r w:rsidR="008F7F08" w:rsidRPr="00B176DC">
              <w:rPr>
                <w:rFonts w:asciiTheme="minorHAnsi" w:hAnsiTheme="minorHAnsi" w:cstheme="minorHAnsi"/>
                <w:color w:val="000000"/>
                <w:sz w:val="20"/>
                <w:szCs w:val="20"/>
              </w:rPr>
              <w:t xml:space="preserve">nternal </w:t>
            </w:r>
            <w:r w:rsidRPr="00B176DC">
              <w:rPr>
                <w:rFonts w:asciiTheme="minorHAnsi" w:hAnsiTheme="minorHAnsi" w:cstheme="minorHAnsi"/>
                <w:color w:val="000000"/>
                <w:sz w:val="20"/>
                <w:szCs w:val="20"/>
              </w:rPr>
              <w:t>c</w:t>
            </w:r>
            <w:r w:rsidR="008F7F08" w:rsidRPr="00B176DC">
              <w:rPr>
                <w:rFonts w:asciiTheme="minorHAnsi" w:hAnsiTheme="minorHAnsi" w:cstheme="minorHAnsi"/>
                <w:color w:val="000000"/>
                <w:sz w:val="20"/>
                <w:szCs w:val="20"/>
              </w:rPr>
              <w:t xml:space="preserve">ontrol </w:t>
            </w:r>
            <w:r w:rsidRPr="00B176DC">
              <w:rPr>
                <w:rFonts w:asciiTheme="minorHAnsi" w:hAnsiTheme="minorHAnsi" w:cstheme="minorHAnsi"/>
                <w:color w:val="000000"/>
                <w:sz w:val="20"/>
                <w:szCs w:val="20"/>
              </w:rPr>
              <w:t>f</w:t>
            </w:r>
            <w:r w:rsidR="008F7F08" w:rsidRPr="00B176DC">
              <w:rPr>
                <w:rFonts w:asciiTheme="minorHAnsi" w:hAnsiTheme="minorHAnsi" w:cstheme="minorHAnsi"/>
                <w:color w:val="000000"/>
                <w:sz w:val="20"/>
                <w:szCs w:val="20"/>
              </w:rPr>
              <w:t>ramework</w:t>
            </w:r>
            <w:r w:rsidR="00A035E0" w:rsidRPr="00B176DC">
              <w:rPr>
                <w:rFonts w:asciiTheme="minorHAnsi" w:hAnsiTheme="minorHAnsi" w:cstheme="minorHAnsi"/>
                <w:color w:val="000000"/>
                <w:sz w:val="20"/>
                <w:szCs w:val="20"/>
              </w:rPr>
              <w:t xml:space="preserve"> </w:t>
            </w:r>
          </w:p>
        </w:tc>
        <w:tc>
          <w:tcPr>
            <w:tcW w:w="1980" w:type="dxa"/>
          </w:tcPr>
          <w:p w14:paraId="3D90427C" w14:textId="55F84893"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0F8149F4" w14:textId="77777777" w:rsidTr="008F7F08">
        <w:tc>
          <w:tcPr>
            <w:tcW w:w="6205" w:type="dxa"/>
          </w:tcPr>
          <w:p w14:paraId="087C6BDA" w14:textId="1BBA2EF7"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Audited </w:t>
            </w:r>
            <w:r w:rsidR="007A2BFC" w:rsidRPr="00B176DC">
              <w:rPr>
                <w:rFonts w:asciiTheme="minorHAnsi" w:hAnsiTheme="minorHAnsi" w:cstheme="minorHAnsi"/>
                <w:color w:val="000000"/>
                <w:sz w:val="20"/>
                <w:szCs w:val="20"/>
              </w:rPr>
              <w:t>s</w:t>
            </w:r>
            <w:r w:rsidRPr="00B176DC">
              <w:rPr>
                <w:rFonts w:asciiTheme="minorHAnsi" w:hAnsiTheme="minorHAnsi" w:cstheme="minorHAnsi"/>
                <w:color w:val="000000"/>
                <w:sz w:val="20"/>
                <w:szCs w:val="20"/>
              </w:rPr>
              <w:t xml:space="preserve">tatements of </w:t>
            </w:r>
            <w:r w:rsidR="007A2BFC" w:rsidRPr="00B176DC">
              <w:rPr>
                <w:rFonts w:asciiTheme="minorHAnsi" w:hAnsiTheme="minorHAnsi" w:cstheme="minorHAnsi"/>
                <w:color w:val="000000"/>
                <w:sz w:val="20"/>
                <w:szCs w:val="20"/>
              </w:rPr>
              <w:t xml:space="preserve">the organization during </w:t>
            </w:r>
            <w:r w:rsidRPr="00B176DC">
              <w:rPr>
                <w:rFonts w:asciiTheme="minorHAnsi" w:hAnsiTheme="minorHAnsi" w:cstheme="minorHAnsi"/>
                <w:color w:val="000000"/>
                <w:sz w:val="20"/>
                <w:szCs w:val="20"/>
              </w:rPr>
              <w:t>last 3 years</w:t>
            </w:r>
          </w:p>
        </w:tc>
        <w:tc>
          <w:tcPr>
            <w:tcW w:w="1980" w:type="dxa"/>
          </w:tcPr>
          <w:p w14:paraId="28423894" w14:textId="6425822B"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6FDBA357" w14:textId="77777777" w:rsidTr="008F7F08">
        <w:tc>
          <w:tcPr>
            <w:tcW w:w="6205" w:type="dxa"/>
          </w:tcPr>
          <w:p w14:paraId="553FC38A" w14:textId="50A88A81"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List of </w:t>
            </w:r>
            <w:r w:rsidR="00B951EC" w:rsidRPr="00B176DC">
              <w:rPr>
                <w:rFonts w:asciiTheme="minorHAnsi" w:hAnsiTheme="minorHAnsi" w:cstheme="minorHAnsi"/>
                <w:color w:val="000000"/>
                <w:sz w:val="20"/>
                <w:szCs w:val="20"/>
              </w:rPr>
              <w:t>b</w:t>
            </w:r>
            <w:r w:rsidRPr="00B176DC">
              <w:rPr>
                <w:rFonts w:asciiTheme="minorHAnsi" w:hAnsiTheme="minorHAnsi" w:cstheme="minorHAnsi"/>
                <w:color w:val="000000"/>
                <w:sz w:val="20"/>
                <w:szCs w:val="20"/>
              </w:rPr>
              <w:t>anks</w:t>
            </w:r>
            <w:r w:rsidR="00B951EC" w:rsidRPr="00B176DC">
              <w:rPr>
                <w:rFonts w:asciiTheme="minorHAnsi" w:hAnsiTheme="minorHAnsi" w:cstheme="minorHAnsi"/>
                <w:color w:val="000000"/>
                <w:sz w:val="20"/>
                <w:szCs w:val="20"/>
              </w:rPr>
              <w:t xml:space="preserve"> with which organizational bank accounts are held</w:t>
            </w:r>
          </w:p>
        </w:tc>
        <w:tc>
          <w:tcPr>
            <w:tcW w:w="1980" w:type="dxa"/>
          </w:tcPr>
          <w:p w14:paraId="0A3D61BF" w14:textId="68D5361D"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6890535A" w14:textId="77777777" w:rsidTr="008F7F08">
        <w:tc>
          <w:tcPr>
            <w:tcW w:w="6205" w:type="dxa"/>
          </w:tcPr>
          <w:p w14:paraId="1CF104AF" w14:textId="73C927BC"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Name of </w:t>
            </w:r>
            <w:r w:rsidR="00B951EC" w:rsidRPr="00B176DC">
              <w:rPr>
                <w:rFonts w:asciiTheme="minorHAnsi" w:hAnsiTheme="minorHAnsi" w:cstheme="minorHAnsi"/>
                <w:color w:val="000000"/>
                <w:sz w:val="20"/>
                <w:szCs w:val="20"/>
              </w:rPr>
              <w:t>e</w:t>
            </w:r>
            <w:r w:rsidRPr="00B176DC">
              <w:rPr>
                <w:rFonts w:asciiTheme="minorHAnsi" w:hAnsiTheme="minorHAnsi" w:cstheme="minorHAnsi"/>
                <w:color w:val="000000"/>
                <w:sz w:val="20"/>
                <w:szCs w:val="20"/>
              </w:rPr>
              <w:t xml:space="preserve">xternal </w:t>
            </w:r>
            <w:r w:rsidR="00B951EC" w:rsidRPr="00B176DC">
              <w:rPr>
                <w:rFonts w:asciiTheme="minorHAnsi" w:hAnsiTheme="minorHAnsi" w:cstheme="minorHAnsi"/>
                <w:color w:val="000000"/>
                <w:sz w:val="20"/>
                <w:szCs w:val="20"/>
              </w:rPr>
              <w:t>a</w:t>
            </w:r>
            <w:r w:rsidRPr="00B176DC">
              <w:rPr>
                <w:rFonts w:asciiTheme="minorHAnsi" w:hAnsiTheme="minorHAnsi" w:cstheme="minorHAnsi"/>
                <w:color w:val="000000"/>
                <w:sz w:val="20"/>
                <w:szCs w:val="20"/>
              </w:rPr>
              <w:t>uditors</w:t>
            </w:r>
            <w:r w:rsidR="00B951EC" w:rsidRPr="00B176DC">
              <w:rPr>
                <w:rFonts w:asciiTheme="minorHAnsi" w:hAnsiTheme="minorHAnsi" w:cstheme="minorHAnsi"/>
                <w:color w:val="000000"/>
                <w:sz w:val="20"/>
                <w:szCs w:val="20"/>
              </w:rPr>
              <w:t xml:space="preserve"> of organization</w:t>
            </w:r>
          </w:p>
        </w:tc>
        <w:tc>
          <w:tcPr>
            <w:tcW w:w="1980" w:type="dxa"/>
          </w:tcPr>
          <w:p w14:paraId="654D7BB9" w14:textId="7458D109"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themeColor="text1"/>
                <w:sz w:val="20"/>
                <w:szCs w:val="20"/>
              </w:rPr>
              <w:t>Optional</w:t>
            </w:r>
          </w:p>
        </w:tc>
      </w:tr>
      <w:tr w:rsidR="008F7F08" w:rsidRPr="00B176DC" w14:paraId="5FE2A0F1" w14:textId="77777777" w:rsidTr="008F7F08">
        <w:tc>
          <w:tcPr>
            <w:tcW w:w="8185" w:type="dxa"/>
            <w:gridSpan w:val="2"/>
          </w:tcPr>
          <w:p w14:paraId="1B3874B9" w14:textId="55A41A95" w:rsidR="008F7F08" w:rsidRPr="00B176DC" w:rsidRDefault="008F7F08" w:rsidP="008F7F08">
            <w:pPr>
              <w:contextualSpacing/>
              <w:jc w:val="center"/>
              <w:rPr>
                <w:rFonts w:asciiTheme="minorHAnsi" w:hAnsiTheme="minorHAnsi" w:cstheme="minorHAnsi"/>
                <w:color w:val="000000" w:themeColor="text1"/>
                <w:sz w:val="20"/>
                <w:szCs w:val="20"/>
              </w:rPr>
            </w:pPr>
            <w:r w:rsidRPr="00B176DC">
              <w:rPr>
                <w:rFonts w:asciiTheme="minorHAnsi" w:hAnsiTheme="minorHAnsi" w:cstheme="minorHAnsi"/>
                <w:b/>
                <w:bCs/>
                <w:color w:val="002060"/>
                <w:sz w:val="20"/>
                <w:szCs w:val="20"/>
              </w:rPr>
              <w:t>Procurement</w:t>
            </w:r>
          </w:p>
        </w:tc>
      </w:tr>
      <w:tr w:rsidR="008F7F08" w:rsidRPr="00B176DC" w14:paraId="28FD21B7" w14:textId="77777777" w:rsidTr="008F7F08">
        <w:tc>
          <w:tcPr>
            <w:tcW w:w="6205" w:type="dxa"/>
          </w:tcPr>
          <w:p w14:paraId="768FC304" w14:textId="7CB50B5B" w:rsidR="008F7F08" w:rsidRPr="00B176DC" w:rsidRDefault="00B951EC"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Organization’s p</w:t>
            </w:r>
            <w:r w:rsidR="008F7F08" w:rsidRPr="00B176DC">
              <w:rPr>
                <w:rFonts w:asciiTheme="minorHAnsi" w:hAnsiTheme="minorHAnsi" w:cstheme="minorHAnsi"/>
                <w:color w:val="000000"/>
                <w:sz w:val="20"/>
                <w:szCs w:val="20"/>
              </w:rPr>
              <w:t xml:space="preserve">rocurement </w:t>
            </w:r>
            <w:r w:rsidRPr="00B176DC">
              <w:rPr>
                <w:rFonts w:asciiTheme="minorHAnsi" w:hAnsiTheme="minorHAnsi" w:cstheme="minorHAnsi"/>
                <w:color w:val="000000"/>
                <w:sz w:val="20"/>
                <w:szCs w:val="20"/>
              </w:rPr>
              <w:t>p</w:t>
            </w:r>
            <w:r w:rsidR="008F7F08" w:rsidRPr="00B176DC">
              <w:rPr>
                <w:rFonts w:asciiTheme="minorHAnsi" w:hAnsiTheme="minorHAnsi" w:cstheme="minorHAnsi"/>
                <w:color w:val="000000"/>
                <w:sz w:val="20"/>
                <w:szCs w:val="20"/>
              </w:rPr>
              <w:t>olicy/</w:t>
            </w:r>
            <w:r w:rsidRPr="00B176DC">
              <w:rPr>
                <w:rFonts w:asciiTheme="minorHAnsi" w:hAnsiTheme="minorHAnsi" w:cstheme="minorHAnsi"/>
                <w:color w:val="000000"/>
                <w:sz w:val="20"/>
                <w:szCs w:val="20"/>
              </w:rPr>
              <w:t>m</w:t>
            </w:r>
            <w:r w:rsidR="008F7F08" w:rsidRPr="00B176DC">
              <w:rPr>
                <w:rFonts w:asciiTheme="minorHAnsi" w:hAnsiTheme="minorHAnsi" w:cstheme="minorHAnsi"/>
                <w:color w:val="000000"/>
                <w:sz w:val="20"/>
                <w:szCs w:val="20"/>
              </w:rPr>
              <w:t>anual</w:t>
            </w:r>
          </w:p>
        </w:tc>
        <w:tc>
          <w:tcPr>
            <w:tcW w:w="1980" w:type="dxa"/>
          </w:tcPr>
          <w:p w14:paraId="043965A5" w14:textId="0E69F77F" w:rsidR="008F7F08" w:rsidRPr="00B176DC" w:rsidRDefault="008F7F08" w:rsidP="008F7F08">
            <w:pPr>
              <w:contextualSpacing/>
              <w:jc w:val="center"/>
              <w:rPr>
                <w:rFonts w:asciiTheme="minorHAnsi" w:hAnsiTheme="minorHAnsi" w:cstheme="minorHAnsi"/>
                <w:color w:val="000000" w:themeColor="text1"/>
                <w:sz w:val="20"/>
                <w:szCs w:val="20"/>
              </w:rPr>
            </w:pPr>
            <w:r w:rsidRPr="00B176DC">
              <w:rPr>
                <w:rFonts w:asciiTheme="minorHAnsi" w:hAnsiTheme="minorHAnsi" w:cstheme="minorHAnsi"/>
                <w:color w:val="000000"/>
                <w:sz w:val="20"/>
                <w:szCs w:val="20"/>
              </w:rPr>
              <w:t>Mandatory</w:t>
            </w:r>
          </w:p>
        </w:tc>
      </w:tr>
      <w:tr w:rsidR="008F7F08" w:rsidRPr="00B176DC" w14:paraId="288A2B04" w14:textId="77777777" w:rsidTr="008F7F08">
        <w:tc>
          <w:tcPr>
            <w:tcW w:w="6205" w:type="dxa"/>
          </w:tcPr>
          <w:p w14:paraId="05AC45BC" w14:textId="49529027"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Templates of the solicitation documents for procurement of goods/services </w:t>
            </w:r>
            <w:r w:rsidR="00B951EC" w:rsidRPr="00B176DC">
              <w:rPr>
                <w:rFonts w:asciiTheme="minorHAnsi" w:hAnsiTheme="minorHAnsi" w:cstheme="minorHAnsi"/>
                <w:color w:val="000000"/>
                <w:sz w:val="20"/>
                <w:szCs w:val="20"/>
              </w:rPr>
              <w:t>(</w:t>
            </w:r>
            <w:r w:rsidRPr="00B176DC">
              <w:rPr>
                <w:rFonts w:asciiTheme="minorHAnsi" w:hAnsiTheme="minorHAnsi" w:cstheme="minorHAnsi"/>
                <w:color w:val="000000"/>
                <w:sz w:val="20"/>
                <w:szCs w:val="20"/>
              </w:rPr>
              <w:t xml:space="preserve">e.g., </w:t>
            </w:r>
            <w:r w:rsidR="00B951EC" w:rsidRPr="00B176DC">
              <w:rPr>
                <w:rFonts w:asciiTheme="minorHAnsi" w:hAnsiTheme="minorHAnsi" w:cstheme="minorHAnsi"/>
                <w:color w:val="000000"/>
                <w:sz w:val="20"/>
                <w:szCs w:val="20"/>
              </w:rPr>
              <w:t>r</w:t>
            </w:r>
            <w:r w:rsidRPr="00B176DC">
              <w:rPr>
                <w:rFonts w:asciiTheme="minorHAnsi" w:hAnsiTheme="minorHAnsi" w:cstheme="minorHAnsi"/>
                <w:color w:val="000000"/>
                <w:sz w:val="20"/>
                <w:szCs w:val="20"/>
              </w:rPr>
              <w:t xml:space="preserve">equest for </w:t>
            </w:r>
            <w:r w:rsidR="00B951EC" w:rsidRPr="00B176DC">
              <w:rPr>
                <w:rFonts w:asciiTheme="minorHAnsi" w:hAnsiTheme="minorHAnsi" w:cstheme="minorHAnsi"/>
                <w:color w:val="000000"/>
                <w:sz w:val="20"/>
                <w:szCs w:val="20"/>
              </w:rPr>
              <w:t>q</w:t>
            </w:r>
            <w:r w:rsidRPr="00B176DC">
              <w:rPr>
                <w:rFonts w:asciiTheme="minorHAnsi" w:hAnsiTheme="minorHAnsi" w:cstheme="minorHAnsi"/>
                <w:color w:val="000000"/>
                <w:sz w:val="20"/>
                <w:szCs w:val="20"/>
              </w:rPr>
              <w:t xml:space="preserve">uotation (FRQ), </w:t>
            </w:r>
            <w:r w:rsidR="00B951EC" w:rsidRPr="00B176DC">
              <w:rPr>
                <w:rFonts w:asciiTheme="minorHAnsi" w:hAnsiTheme="minorHAnsi" w:cstheme="minorHAnsi"/>
                <w:color w:val="000000"/>
                <w:sz w:val="20"/>
                <w:szCs w:val="20"/>
              </w:rPr>
              <w:t>r</w:t>
            </w:r>
            <w:r w:rsidRPr="00B176DC">
              <w:rPr>
                <w:rFonts w:asciiTheme="minorHAnsi" w:hAnsiTheme="minorHAnsi" w:cstheme="minorHAnsi"/>
                <w:color w:val="000000"/>
                <w:sz w:val="20"/>
                <w:szCs w:val="20"/>
              </w:rPr>
              <w:t xml:space="preserve">equest for </w:t>
            </w:r>
            <w:r w:rsidR="00B951EC" w:rsidRPr="00B176DC">
              <w:rPr>
                <w:rFonts w:asciiTheme="minorHAnsi" w:hAnsiTheme="minorHAnsi" w:cstheme="minorHAnsi"/>
                <w:color w:val="000000"/>
                <w:sz w:val="20"/>
                <w:szCs w:val="20"/>
              </w:rPr>
              <w:t>p</w:t>
            </w:r>
            <w:r w:rsidRPr="00B176DC">
              <w:rPr>
                <w:rFonts w:asciiTheme="minorHAnsi" w:hAnsiTheme="minorHAnsi" w:cstheme="minorHAnsi"/>
                <w:color w:val="000000"/>
                <w:sz w:val="20"/>
                <w:szCs w:val="20"/>
              </w:rPr>
              <w:t>roposal (RFP) etc</w:t>
            </w:r>
            <w:r w:rsidR="00E4654D" w:rsidRPr="00B176DC">
              <w:rPr>
                <w:rFonts w:asciiTheme="minorHAnsi" w:hAnsiTheme="minorHAnsi" w:cstheme="minorHAnsi"/>
                <w:color w:val="000000"/>
                <w:sz w:val="20"/>
                <w:szCs w:val="20"/>
              </w:rPr>
              <w:t>.</w:t>
            </w:r>
            <w:r w:rsidR="000E5645" w:rsidRPr="00B176DC">
              <w:rPr>
                <w:rFonts w:asciiTheme="minorHAnsi" w:hAnsiTheme="minorHAnsi" w:cstheme="minorHAnsi"/>
                <w:color w:val="000000"/>
                <w:sz w:val="20"/>
                <w:szCs w:val="20"/>
              </w:rPr>
              <w:t>) used by organization</w:t>
            </w:r>
            <w:r w:rsidRPr="00B176DC">
              <w:rPr>
                <w:rFonts w:asciiTheme="minorHAnsi" w:hAnsiTheme="minorHAnsi" w:cstheme="minorHAnsi"/>
                <w:color w:val="000000"/>
                <w:sz w:val="20"/>
                <w:szCs w:val="20"/>
              </w:rPr>
              <w:t xml:space="preserve"> </w:t>
            </w:r>
          </w:p>
        </w:tc>
        <w:tc>
          <w:tcPr>
            <w:tcW w:w="1980" w:type="dxa"/>
          </w:tcPr>
          <w:p w14:paraId="3CFBF246" w14:textId="585BE386"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71BF14C6" w14:textId="77777777" w:rsidTr="008F7F08">
        <w:tc>
          <w:tcPr>
            <w:tcW w:w="6205" w:type="dxa"/>
          </w:tcPr>
          <w:p w14:paraId="508B6EAC" w14:textId="6EC5BC33"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List of main suppliers/vendors</w:t>
            </w:r>
            <w:r w:rsidR="000E5645" w:rsidRPr="00B176DC">
              <w:rPr>
                <w:rFonts w:asciiTheme="minorHAnsi" w:hAnsiTheme="minorHAnsi" w:cstheme="minorHAnsi"/>
                <w:color w:val="000000"/>
                <w:sz w:val="20"/>
                <w:szCs w:val="20"/>
              </w:rPr>
              <w:t xml:space="preserve"> of organization</w:t>
            </w:r>
            <w:r w:rsidRPr="00B176DC">
              <w:rPr>
                <w:rFonts w:asciiTheme="minorHAnsi" w:hAnsiTheme="minorHAnsi" w:cstheme="minorHAnsi"/>
                <w:color w:val="000000"/>
                <w:sz w:val="20"/>
                <w:szCs w:val="20"/>
              </w:rPr>
              <w:t xml:space="preserve"> and cop</w:t>
            </w:r>
            <w:r w:rsidR="000E5645" w:rsidRPr="00B176DC">
              <w:rPr>
                <w:rFonts w:asciiTheme="minorHAnsi" w:hAnsiTheme="minorHAnsi" w:cstheme="minorHAnsi"/>
                <w:color w:val="000000"/>
                <w:sz w:val="20"/>
                <w:szCs w:val="20"/>
              </w:rPr>
              <w:t>ies</w:t>
            </w:r>
            <w:r w:rsidRPr="00B176DC">
              <w:rPr>
                <w:rFonts w:asciiTheme="minorHAnsi" w:hAnsiTheme="minorHAnsi" w:cstheme="minorHAnsi"/>
                <w:color w:val="000000"/>
                <w:sz w:val="20"/>
                <w:szCs w:val="20"/>
              </w:rPr>
              <w:t xml:space="preserve"> of their contract(s) including evidence of their selection processes </w:t>
            </w:r>
          </w:p>
        </w:tc>
        <w:tc>
          <w:tcPr>
            <w:tcW w:w="1980" w:type="dxa"/>
          </w:tcPr>
          <w:p w14:paraId="10218A30" w14:textId="18644273"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35549793" w14:textId="77777777" w:rsidTr="008F7F08">
        <w:tc>
          <w:tcPr>
            <w:tcW w:w="8185" w:type="dxa"/>
            <w:gridSpan w:val="2"/>
          </w:tcPr>
          <w:p w14:paraId="5840499B" w14:textId="65A9B834"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b/>
                <w:bCs/>
                <w:color w:val="002060"/>
                <w:sz w:val="20"/>
                <w:szCs w:val="20"/>
              </w:rPr>
              <w:t>Client Relationship</w:t>
            </w:r>
          </w:p>
        </w:tc>
      </w:tr>
      <w:tr w:rsidR="008F7F08" w:rsidRPr="00B176DC" w14:paraId="2A962827" w14:textId="77777777" w:rsidTr="008F7F08">
        <w:tc>
          <w:tcPr>
            <w:tcW w:w="6205" w:type="dxa"/>
          </w:tcPr>
          <w:p w14:paraId="35895516" w14:textId="37A60ECB"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List of main clients/donors</w:t>
            </w:r>
            <w:r w:rsidR="00121367" w:rsidRPr="00B176DC">
              <w:rPr>
                <w:rFonts w:asciiTheme="minorHAnsi" w:hAnsiTheme="minorHAnsi" w:cstheme="minorHAnsi"/>
                <w:color w:val="000000"/>
                <w:sz w:val="20"/>
                <w:szCs w:val="20"/>
              </w:rPr>
              <w:t xml:space="preserve"> of organization</w:t>
            </w:r>
          </w:p>
        </w:tc>
        <w:tc>
          <w:tcPr>
            <w:tcW w:w="1980" w:type="dxa"/>
          </w:tcPr>
          <w:p w14:paraId="7091F5F8" w14:textId="0D27611C"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7C554B06" w14:textId="77777777" w:rsidTr="008F7F08">
        <w:tc>
          <w:tcPr>
            <w:tcW w:w="6205" w:type="dxa"/>
          </w:tcPr>
          <w:p w14:paraId="2262A415" w14:textId="6323DF7D"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Two references</w:t>
            </w:r>
            <w:r w:rsidR="00121367" w:rsidRPr="00B176DC">
              <w:rPr>
                <w:rFonts w:asciiTheme="minorHAnsi" w:hAnsiTheme="minorHAnsi" w:cstheme="minorHAnsi"/>
                <w:color w:val="000000"/>
                <w:sz w:val="20"/>
                <w:szCs w:val="20"/>
              </w:rPr>
              <w:t xml:space="preserve"> for organization</w:t>
            </w:r>
          </w:p>
        </w:tc>
        <w:tc>
          <w:tcPr>
            <w:tcW w:w="1980" w:type="dxa"/>
          </w:tcPr>
          <w:p w14:paraId="3D3D8648" w14:textId="0B07B956"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r w:rsidR="008F7F08" w:rsidRPr="00B176DC" w14:paraId="4212E0C0" w14:textId="77777777" w:rsidTr="008F7F08">
        <w:tc>
          <w:tcPr>
            <w:tcW w:w="6205" w:type="dxa"/>
          </w:tcPr>
          <w:p w14:paraId="3F4E8DE0" w14:textId="1F2719D1" w:rsidR="008F7F08" w:rsidRPr="00B176DC" w:rsidRDefault="008F7F08" w:rsidP="00980F0C">
            <w:pPr>
              <w:jc w:val="both"/>
              <w:rPr>
                <w:rFonts w:asciiTheme="minorHAnsi" w:hAnsiTheme="minorHAnsi" w:cstheme="minorHAnsi"/>
                <w:color w:val="000000"/>
                <w:sz w:val="20"/>
                <w:szCs w:val="20"/>
              </w:rPr>
            </w:pPr>
            <w:r w:rsidRPr="00B176DC">
              <w:rPr>
                <w:rFonts w:asciiTheme="minorHAnsi" w:hAnsiTheme="minorHAnsi" w:cstheme="minorHAnsi"/>
                <w:color w:val="000000"/>
                <w:sz w:val="20"/>
                <w:szCs w:val="20"/>
              </w:rPr>
              <w:t xml:space="preserve">Past reports to clients/donors </w:t>
            </w:r>
            <w:r w:rsidR="00121367" w:rsidRPr="00B176DC">
              <w:rPr>
                <w:rFonts w:asciiTheme="minorHAnsi" w:hAnsiTheme="minorHAnsi" w:cstheme="minorHAnsi"/>
                <w:color w:val="000000"/>
                <w:sz w:val="20"/>
                <w:szCs w:val="20"/>
              </w:rPr>
              <w:t xml:space="preserve">of organization </w:t>
            </w:r>
            <w:r w:rsidRPr="00B176DC">
              <w:rPr>
                <w:rFonts w:asciiTheme="minorHAnsi" w:hAnsiTheme="minorHAnsi" w:cstheme="minorHAnsi"/>
                <w:color w:val="000000"/>
                <w:sz w:val="20"/>
                <w:szCs w:val="20"/>
              </w:rPr>
              <w:t>for last 3 years</w:t>
            </w:r>
          </w:p>
        </w:tc>
        <w:tc>
          <w:tcPr>
            <w:tcW w:w="1980" w:type="dxa"/>
          </w:tcPr>
          <w:p w14:paraId="43A5935B" w14:textId="17F6EB0E" w:rsidR="008F7F08" w:rsidRPr="00B176DC" w:rsidRDefault="008F7F08" w:rsidP="008F7F08">
            <w:pPr>
              <w:contextualSpacing/>
              <w:jc w:val="center"/>
              <w:rPr>
                <w:rFonts w:asciiTheme="minorHAnsi" w:hAnsiTheme="minorHAnsi" w:cstheme="minorHAnsi"/>
                <w:color w:val="000000"/>
                <w:sz w:val="20"/>
                <w:szCs w:val="20"/>
              </w:rPr>
            </w:pPr>
            <w:r w:rsidRPr="00B176DC">
              <w:rPr>
                <w:rFonts w:asciiTheme="minorHAnsi" w:hAnsiTheme="minorHAnsi" w:cstheme="minorHAnsi"/>
                <w:color w:val="000000"/>
                <w:sz w:val="20"/>
                <w:szCs w:val="20"/>
              </w:rPr>
              <w:t>Mandatory</w:t>
            </w:r>
          </w:p>
        </w:tc>
      </w:tr>
    </w:tbl>
    <w:p w14:paraId="5F938E03" w14:textId="327D0A0D" w:rsidR="00C22EF1" w:rsidRPr="00B176DC" w:rsidRDefault="00C22EF1" w:rsidP="0038204D">
      <w:pPr>
        <w:spacing w:after="0" w:line="240" w:lineRule="auto"/>
        <w:jc w:val="center"/>
        <w:rPr>
          <w:rFonts w:eastAsia="Calibri" w:cstheme="minorHAnsi"/>
          <w:b/>
          <w:bCs/>
          <w:color w:val="002060"/>
          <w:sz w:val="20"/>
          <w:szCs w:val="20"/>
          <w:lang w:val="en-CA"/>
        </w:rPr>
      </w:pPr>
    </w:p>
    <w:p w14:paraId="2B4BCFB4" w14:textId="77777777" w:rsidR="00C22EF1" w:rsidRPr="00B176DC" w:rsidRDefault="00C22EF1" w:rsidP="0038204D">
      <w:pPr>
        <w:spacing w:after="0" w:line="240" w:lineRule="auto"/>
        <w:rPr>
          <w:rFonts w:eastAsia="Calibri" w:cstheme="minorHAnsi"/>
          <w:color w:val="000000"/>
          <w:sz w:val="20"/>
          <w:szCs w:val="20"/>
          <w:lang w:val="en-CA"/>
        </w:rPr>
      </w:pPr>
    </w:p>
    <w:p w14:paraId="08583BE3" w14:textId="77777777" w:rsidR="00C22EF1" w:rsidRPr="00B176DC" w:rsidRDefault="00C22EF1" w:rsidP="0038204D">
      <w:pPr>
        <w:spacing w:after="0" w:line="240" w:lineRule="auto"/>
        <w:rPr>
          <w:rFonts w:eastAsia="Calibri" w:cstheme="minorHAnsi"/>
          <w:color w:val="000000"/>
          <w:sz w:val="20"/>
          <w:szCs w:val="20"/>
          <w:lang w:val="en-CA"/>
        </w:rPr>
      </w:pPr>
    </w:p>
    <w:p w14:paraId="570D184C" w14:textId="77777777" w:rsidR="00C22EF1" w:rsidRPr="00B176DC" w:rsidRDefault="00C22EF1" w:rsidP="0038204D">
      <w:pPr>
        <w:spacing w:after="0" w:line="240" w:lineRule="auto"/>
        <w:rPr>
          <w:rFonts w:eastAsia="Calibri" w:cstheme="minorHAnsi"/>
          <w:color w:val="000000"/>
          <w:sz w:val="20"/>
          <w:szCs w:val="20"/>
          <w:lang w:val="en-CA"/>
        </w:rPr>
      </w:pPr>
    </w:p>
    <w:p w14:paraId="56C39509" w14:textId="77777777" w:rsidR="0088532D" w:rsidRPr="00B176DC" w:rsidRDefault="0088532D" w:rsidP="0038204D">
      <w:pPr>
        <w:spacing w:after="0" w:line="240" w:lineRule="auto"/>
        <w:rPr>
          <w:rFonts w:cstheme="minorHAnsi"/>
          <w:sz w:val="20"/>
          <w:szCs w:val="20"/>
        </w:rPr>
      </w:pPr>
    </w:p>
    <w:p w14:paraId="20E8B586" w14:textId="20CA267E" w:rsidR="00E334C0" w:rsidRPr="00B176DC" w:rsidRDefault="00E334C0" w:rsidP="0038204D">
      <w:pPr>
        <w:spacing w:after="0" w:line="240" w:lineRule="auto"/>
        <w:rPr>
          <w:rFonts w:cstheme="minorHAnsi"/>
          <w:sz w:val="20"/>
          <w:szCs w:val="20"/>
        </w:rPr>
      </w:pPr>
    </w:p>
    <w:p w14:paraId="063364FA" w14:textId="2698FD20" w:rsidR="00F73833" w:rsidRPr="00B176DC" w:rsidRDefault="00F73833" w:rsidP="0038204D">
      <w:pPr>
        <w:spacing w:after="0" w:line="240" w:lineRule="auto"/>
        <w:rPr>
          <w:rFonts w:cstheme="minorHAnsi"/>
          <w:sz w:val="20"/>
          <w:szCs w:val="20"/>
        </w:rPr>
      </w:pPr>
    </w:p>
    <w:p w14:paraId="56337AC2" w14:textId="0286EF65" w:rsidR="00F73833" w:rsidRPr="00B176DC" w:rsidRDefault="00F73833" w:rsidP="0038204D">
      <w:pPr>
        <w:spacing w:after="0" w:line="240" w:lineRule="auto"/>
        <w:rPr>
          <w:rFonts w:cstheme="minorHAnsi"/>
          <w:sz w:val="20"/>
          <w:szCs w:val="20"/>
        </w:rPr>
      </w:pPr>
    </w:p>
    <w:p w14:paraId="0D9AB070" w14:textId="6EAEDC9B" w:rsidR="00F73833" w:rsidRPr="00B176DC" w:rsidRDefault="00F73833" w:rsidP="0038204D">
      <w:pPr>
        <w:spacing w:after="0" w:line="240" w:lineRule="auto"/>
        <w:rPr>
          <w:rFonts w:cstheme="minorHAnsi"/>
          <w:sz w:val="20"/>
          <w:szCs w:val="20"/>
        </w:rPr>
      </w:pPr>
    </w:p>
    <w:p w14:paraId="4552071E" w14:textId="4863BFC1" w:rsidR="00F73833" w:rsidRPr="00B176DC" w:rsidRDefault="00F73833" w:rsidP="0038204D">
      <w:pPr>
        <w:spacing w:after="0" w:line="240" w:lineRule="auto"/>
        <w:rPr>
          <w:rFonts w:cstheme="minorHAnsi"/>
          <w:sz w:val="20"/>
          <w:szCs w:val="20"/>
        </w:rPr>
      </w:pPr>
    </w:p>
    <w:p w14:paraId="35C01BD7" w14:textId="4019DAEA" w:rsidR="00F73833" w:rsidRPr="00B176DC" w:rsidRDefault="00F73833" w:rsidP="0038204D">
      <w:pPr>
        <w:spacing w:after="0" w:line="240" w:lineRule="auto"/>
        <w:rPr>
          <w:rFonts w:cstheme="minorHAnsi"/>
          <w:sz w:val="20"/>
          <w:szCs w:val="20"/>
        </w:rPr>
      </w:pPr>
    </w:p>
    <w:p w14:paraId="3AF023F7" w14:textId="4FA356B9" w:rsidR="00F73833" w:rsidRPr="00B176DC" w:rsidRDefault="00F73833" w:rsidP="0038204D">
      <w:pPr>
        <w:spacing w:after="0" w:line="240" w:lineRule="auto"/>
        <w:rPr>
          <w:rFonts w:cstheme="minorHAnsi"/>
          <w:sz w:val="20"/>
          <w:szCs w:val="20"/>
        </w:rPr>
      </w:pPr>
    </w:p>
    <w:p w14:paraId="4842E953" w14:textId="412CB89B" w:rsidR="00F73833" w:rsidRPr="00B176DC" w:rsidRDefault="00F73833" w:rsidP="0038204D">
      <w:pPr>
        <w:spacing w:after="0" w:line="240" w:lineRule="auto"/>
        <w:rPr>
          <w:rFonts w:cstheme="minorHAnsi"/>
          <w:sz w:val="20"/>
          <w:szCs w:val="20"/>
        </w:rPr>
      </w:pPr>
    </w:p>
    <w:p w14:paraId="6BB2E447" w14:textId="48EC6D0E" w:rsidR="00F73833" w:rsidRPr="00B176DC" w:rsidRDefault="00F73833" w:rsidP="0038204D">
      <w:pPr>
        <w:spacing w:after="0" w:line="240" w:lineRule="auto"/>
        <w:rPr>
          <w:rFonts w:cstheme="minorHAnsi"/>
          <w:sz w:val="20"/>
          <w:szCs w:val="20"/>
        </w:rPr>
      </w:pPr>
    </w:p>
    <w:p w14:paraId="31209644" w14:textId="4A3182EC" w:rsidR="00F73833" w:rsidRPr="00B176DC" w:rsidRDefault="00F73833" w:rsidP="0038204D">
      <w:pPr>
        <w:spacing w:after="0" w:line="240" w:lineRule="auto"/>
        <w:rPr>
          <w:rFonts w:cstheme="minorHAnsi"/>
          <w:sz w:val="20"/>
          <w:szCs w:val="20"/>
        </w:rPr>
      </w:pPr>
    </w:p>
    <w:p w14:paraId="687877DD" w14:textId="709B5B35" w:rsidR="00F73833" w:rsidRPr="00B176DC" w:rsidRDefault="00F73833" w:rsidP="0038204D">
      <w:pPr>
        <w:spacing w:after="0" w:line="240" w:lineRule="auto"/>
        <w:rPr>
          <w:rFonts w:cstheme="minorHAnsi"/>
          <w:sz w:val="20"/>
          <w:szCs w:val="20"/>
        </w:rPr>
      </w:pPr>
    </w:p>
    <w:p w14:paraId="1306FF1C" w14:textId="0E759C95" w:rsidR="00F73833" w:rsidRPr="00B176DC" w:rsidRDefault="00F73833" w:rsidP="0038204D">
      <w:pPr>
        <w:spacing w:after="0" w:line="240" w:lineRule="auto"/>
        <w:rPr>
          <w:rFonts w:cstheme="minorHAnsi"/>
          <w:sz w:val="20"/>
          <w:szCs w:val="20"/>
        </w:rPr>
      </w:pPr>
    </w:p>
    <w:p w14:paraId="5104B793" w14:textId="3D036C20" w:rsidR="00F73833" w:rsidRPr="00B176DC" w:rsidRDefault="00F73833" w:rsidP="0038204D">
      <w:pPr>
        <w:spacing w:after="0" w:line="240" w:lineRule="auto"/>
        <w:rPr>
          <w:rFonts w:cstheme="minorHAnsi"/>
          <w:sz w:val="20"/>
          <w:szCs w:val="20"/>
        </w:rPr>
      </w:pPr>
    </w:p>
    <w:p w14:paraId="4757ECC7" w14:textId="13237061" w:rsidR="00F73833" w:rsidRPr="00B176DC" w:rsidRDefault="00F73833" w:rsidP="0038204D">
      <w:pPr>
        <w:spacing w:after="0" w:line="240" w:lineRule="auto"/>
        <w:rPr>
          <w:rFonts w:cstheme="minorHAnsi"/>
          <w:sz w:val="20"/>
          <w:szCs w:val="20"/>
        </w:rPr>
      </w:pPr>
    </w:p>
    <w:p w14:paraId="519AE3CC" w14:textId="3E21E98B" w:rsidR="00F73833" w:rsidRPr="00B176DC" w:rsidRDefault="00F73833" w:rsidP="0038204D">
      <w:pPr>
        <w:spacing w:after="0" w:line="240" w:lineRule="auto"/>
        <w:rPr>
          <w:rFonts w:cstheme="minorHAnsi"/>
          <w:sz w:val="20"/>
          <w:szCs w:val="20"/>
        </w:rPr>
      </w:pPr>
    </w:p>
    <w:p w14:paraId="36094A92" w14:textId="1D7E8B0C" w:rsidR="00F73833" w:rsidRPr="00B176DC" w:rsidRDefault="00F73833" w:rsidP="0038204D">
      <w:pPr>
        <w:spacing w:after="0" w:line="240" w:lineRule="auto"/>
        <w:rPr>
          <w:rFonts w:cstheme="minorHAnsi"/>
          <w:sz w:val="20"/>
          <w:szCs w:val="20"/>
        </w:rPr>
      </w:pPr>
    </w:p>
    <w:p w14:paraId="1AA91431" w14:textId="6378648E" w:rsidR="00F73833" w:rsidRPr="00B176DC" w:rsidRDefault="00F73833" w:rsidP="0038204D">
      <w:pPr>
        <w:spacing w:after="0" w:line="240" w:lineRule="auto"/>
        <w:rPr>
          <w:rFonts w:cstheme="minorHAnsi"/>
          <w:sz w:val="20"/>
          <w:szCs w:val="20"/>
        </w:rPr>
      </w:pPr>
    </w:p>
    <w:p w14:paraId="1CB683BD" w14:textId="20E8AF92" w:rsidR="00F73833" w:rsidRPr="00B176DC" w:rsidRDefault="00F73833" w:rsidP="0038204D">
      <w:pPr>
        <w:spacing w:after="0" w:line="240" w:lineRule="auto"/>
        <w:rPr>
          <w:rFonts w:cstheme="minorHAnsi"/>
          <w:sz w:val="20"/>
          <w:szCs w:val="20"/>
        </w:rPr>
      </w:pPr>
    </w:p>
    <w:p w14:paraId="19A43993" w14:textId="4C418575" w:rsidR="00F73833" w:rsidRPr="00B176DC" w:rsidRDefault="00F73833" w:rsidP="0038204D">
      <w:pPr>
        <w:spacing w:after="0" w:line="240" w:lineRule="auto"/>
        <w:rPr>
          <w:rFonts w:cstheme="minorHAnsi"/>
          <w:sz w:val="20"/>
          <w:szCs w:val="20"/>
        </w:rPr>
      </w:pPr>
    </w:p>
    <w:p w14:paraId="08A9B72B" w14:textId="71E4A20B" w:rsidR="00F73833" w:rsidRPr="00B176DC" w:rsidRDefault="00F73833" w:rsidP="0038204D">
      <w:pPr>
        <w:spacing w:after="0" w:line="240" w:lineRule="auto"/>
        <w:rPr>
          <w:rFonts w:cstheme="minorHAnsi"/>
          <w:sz w:val="20"/>
          <w:szCs w:val="20"/>
        </w:rPr>
      </w:pPr>
    </w:p>
    <w:p w14:paraId="6B296D64" w14:textId="2F5676A9" w:rsidR="00F73833" w:rsidRPr="00B176DC" w:rsidRDefault="00F73833" w:rsidP="0038204D">
      <w:pPr>
        <w:spacing w:after="0" w:line="240" w:lineRule="auto"/>
        <w:rPr>
          <w:rFonts w:cstheme="minorHAnsi"/>
          <w:sz w:val="20"/>
          <w:szCs w:val="20"/>
        </w:rPr>
      </w:pPr>
    </w:p>
    <w:p w14:paraId="23130970" w14:textId="2C5DD193" w:rsidR="00F73833" w:rsidRPr="00B176DC" w:rsidRDefault="00F73833" w:rsidP="0038204D">
      <w:pPr>
        <w:spacing w:after="0" w:line="240" w:lineRule="auto"/>
        <w:rPr>
          <w:rFonts w:cstheme="minorHAnsi"/>
          <w:sz w:val="20"/>
          <w:szCs w:val="20"/>
        </w:rPr>
      </w:pPr>
    </w:p>
    <w:p w14:paraId="263DBD9C" w14:textId="299FCEE8" w:rsidR="00F73833" w:rsidRPr="00B176DC" w:rsidRDefault="00F73833" w:rsidP="0038204D">
      <w:pPr>
        <w:spacing w:after="0" w:line="240" w:lineRule="auto"/>
        <w:rPr>
          <w:rFonts w:cstheme="minorHAnsi"/>
          <w:sz w:val="20"/>
          <w:szCs w:val="20"/>
        </w:rPr>
      </w:pPr>
    </w:p>
    <w:p w14:paraId="72D16DD3" w14:textId="676F25CB" w:rsidR="00F73833" w:rsidRPr="00B176DC" w:rsidRDefault="00F73833" w:rsidP="0038204D">
      <w:pPr>
        <w:spacing w:after="0" w:line="240" w:lineRule="auto"/>
        <w:rPr>
          <w:rFonts w:cstheme="minorHAnsi"/>
          <w:sz w:val="20"/>
          <w:szCs w:val="20"/>
        </w:rPr>
      </w:pPr>
    </w:p>
    <w:p w14:paraId="2E09DD8D" w14:textId="4B8526EA" w:rsidR="00F73833" w:rsidRPr="00B176DC" w:rsidRDefault="00F73833" w:rsidP="0038204D">
      <w:pPr>
        <w:spacing w:after="0" w:line="240" w:lineRule="auto"/>
        <w:rPr>
          <w:rFonts w:cstheme="minorHAnsi"/>
          <w:sz w:val="20"/>
          <w:szCs w:val="20"/>
        </w:rPr>
      </w:pPr>
    </w:p>
    <w:p w14:paraId="4E32BDCB" w14:textId="0BA7E5F9" w:rsidR="00F73833" w:rsidRPr="00B176DC" w:rsidRDefault="00F73833" w:rsidP="0038204D">
      <w:pPr>
        <w:spacing w:after="0" w:line="240" w:lineRule="auto"/>
        <w:rPr>
          <w:rFonts w:cstheme="minorHAnsi"/>
          <w:sz w:val="20"/>
          <w:szCs w:val="20"/>
        </w:rPr>
      </w:pPr>
    </w:p>
    <w:p w14:paraId="432E3109" w14:textId="5E1C0D38" w:rsidR="00F73833" w:rsidRPr="00B176DC" w:rsidRDefault="00F73833" w:rsidP="0038204D">
      <w:pPr>
        <w:spacing w:after="0" w:line="240" w:lineRule="auto"/>
        <w:rPr>
          <w:rFonts w:cstheme="minorHAnsi"/>
          <w:sz w:val="20"/>
          <w:szCs w:val="20"/>
        </w:rPr>
      </w:pPr>
    </w:p>
    <w:p w14:paraId="75340D35" w14:textId="68EBB1B9" w:rsidR="00F73833" w:rsidRPr="00B176DC" w:rsidRDefault="00F73833" w:rsidP="0038204D">
      <w:pPr>
        <w:spacing w:after="0" w:line="240" w:lineRule="auto"/>
        <w:rPr>
          <w:rFonts w:cstheme="minorHAnsi"/>
          <w:sz w:val="20"/>
          <w:szCs w:val="20"/>
        </w:rPr>
      </w:pPr>
    </w:p>
    <w:p w14:paraId="350DEFA2" w14:textId="72AEE321" w:rsidR="00F73833" w:rsidRPr="00B176DC" w:rsidRDefault="00F73833" w:rsidP="0038204D">
      <w:pPr>
        <w:spacing w:after="0" w:line="240" w:lineRule="auto"/>
        <w:rPr>
          <w:rFonts w:cstheme="minorHAnsi"/>
          <w:sz w:val="20"/>
          <w:szCs w:val="20"/>
        </w:rPr>
      </w:pPr>
    </w:p>
    <w:p w14:paraId="3A4C5B8E" w14:textId="1E612616" w:rsidR="00F73833" w:rsidRPr="00B176DC" w:rsidRDefault="00F73833" w:rsidP="0038204D">
      <w:pPr>
        <w:spacing w:after="0" w:line="240" w:lineRule="auto"/>
        <w:rPr>
          <w:rFonts w:cstheme="minorHAnsi"/>
          <w:sz w:val="20"/>
          <w:szCs w:val="20"/>
        </w:rPr>
      </w:pPr>
    </w:p>
    <w:p w14:paraId="0FFEE91F" w14:textId="4141F68B" w:rsidR="00F73833" w:rsidRPr="00B176DC" w:rsidRDefault="00F73833" w:rsidP="0038204D">
      <w:pPr>
        <w:spacing w:after="0" w:line="240" w:lineRule="auto"/>
        <w:rPr>
          <w:rFonts w:cstheme="minorHAnsi"/>
          <w:sz w:val="20"/>
          <w:szCs w:val="20"/>
        </w:rPr>
      </w:pPr>
    </w:p>
    <w:p w14:paraId="1A9C19C0" w14:textId="719499C3" w:rsidR="00F73833" w:rsidRPr="00B176DC" w:rsidRDefault="00F73833" w:rsidP="0038204D">
      <w:pPr>
        <w:spacing w:after="0" w:line="240" w:lineRule="auto"/>
        <w:rPr>
          <w:rFonts w:cstheme="minorHAnsi"/>
          <w:sz w:val="20"/>
          <w:szCs w:val="20"/>
        </w:rPr>
      </w:pPr>
    </w:p>
    <w:p w14:paraId="6CDBC4D3" w14:textId="461ABD93" w:rsidR="00F73833" w:rsidRPr="00B176DC" w:rsidRDefault="00F73833" w:rsidP="0038204D">
      <w:pPr>
        <w:spacing w:after="0" w:line="240" w:lineRule="auto"/>
        <w:rPr>
          <w:rFonts w:cstheme="minorHAnsi"/>
          <w:sz w:val="20"/>
          <w:szCs w:val="20"/>
        </w:rPr>
      </w:pPr>
    </w:p>
    <w:p w14:paraId="45E5133D" w14:textId="77777777" w:rsidR="00184798" w:rsidRPr="00B176DC" w:rsidRDefault="00184798" w:rsidP="00184798">
      <w:pPr>
        <w:rPr>
          <w:rFonts w:eastAsia="Times New Roman" w:cstheme="minorHAnsi"/>
          <w:b/>
          <w:sz w:val="20"/>
          <w:szCs w:val="20"/>
          <w:lang w:val="en-GB"/>
        </w:rPr>
      </w:pPr>
    </w:p>
    <w:p w14:paraId="37A46DFC" w14:textId="77777777" w:rsidR="00E334C0" w:rsidRPr="00B176DC" w:rsidRDefault="00E334C0" w:rsidP="0038204D">
      <w:pPr>
        <w:spacing w:after="0" w:line="240" w:lineRule="auto"/>
        <w:rPr>
          <w:rFonts w:cstheme="minorHAnsi"/>
          <w:sz w:val="20"/>
          <w:szCs w:val="20"/>
        </w:rPr>
      </w:pPr>
    </w:p>
    <w:sectPr w:rsidR="00E334C0" w:rsidRPr="00B176DC"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4E45" w14:textId="77777777" w:rsidR="009C7B6C" w:rsidRDefault="009C7B6C" w:rsidP="00C22EF1">
      <w:pPr>
        <w:spacing w:after="0" w:line="240" w:lineRule="auto"/>
      </w:pPr>
      <w:r>
        <w:separator/>
      </w:r>
    </w:p>
  </w:endnote>
  <w:endnote w:type="continuationSeparator" w:id="0">
    <w:p w14:paraId="022AEDDC" w14:textId="77777777" w:rsidR="009C7B6C" w:rsidRDefault="009C7B6C" w:rsidP="00C22EF1">
      <w:pPr>
        <w:spacing w:after="0" w:line="240" w:lineRule="auto"/>
      </w:pPr>
      <w:r>
        <w:continuationSeparator/>
      </w:r>
    </w:p>
  </w:endnote>
  <w:endnote w:type="continuationNotice" w:id="1">
    <w:p w14:paraId="78975C2D" w14:textId="77777777" w:rsidR="009C7B6C" w:rsidRDefault="009C7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34C7" w14:textId="77777777" w:rsidR="009C7B6C" w:rsidRDefault="009C7B6C" w:rsidP="00C22EF1">
      <w:pPr>
        <w:spacing w:after="0" w:line="240" w:lineRule="auto"/>
      </w:pPr>
      <w:r>
        <w:separator/>
      </w:r>
    </w:p>
  </w:footnote>
  <w:footnote w:type="continuationSeparator" w:id="0">
    <w:p w14:paraId="06CFB668" w14:textId="77777777" w:rsidR="009C7B6C" w:rsidRDefault="009C7B6C" w:rsidP="00C22EF1">
      <w:pPr>
        <w:spacing w:after="0" w:line="240" w:lineRule="auto"/>
      </w:pPr>
      <w:r>
        <w:continuationSeparator/>
      </w:r>
    </w:p>
  </w:footnote>
  <w:footnote w:type="continuationNotice" w:id="1">
    <w:p w14:paraId="239021AF" w14:textId="77777777" w:rsidR="009C7B6C" w:rsidRDefault="009C7B6C">
      <w:pPr>
        <w:spacing w:after="0" w:line="240" w:lineRule="auto"/>
      </w:pPr>
    </w:p>
  </w:footnote>
  <w:footnote w:id="2">
    <w:p w14:paraId="086D72B1" w14:textId="1BCE4DEB" w:rsidR="003C7268" w:rsidRPr="003C7268" w:rsidRDefault="003C7268">
      <w:pPr>
        <w:pStyle w:val="FootnoteText"/>
        <w:rPr>
          <w:sz w:val="16"/>
          <w:szCs w:val="16"/>
        </w:rPr>
      </w:pPr>
      <w:r w:rsidRPr="003C7268">
        <w:rPr>
          <w:rStyle w:val="FootnoteReference"/>
          <w:sz w:val="16"/>
          <w:szCs w:val="16"/>
        </w:rPr>
        <w:footnoteRef/>
      </w:r>
      <w:r w:rsidRPr="003C7268">
        <w:rPr>
          <w:sz w:val="16"/>
          <w:szCs w:val="16"/>
        </w:rPr>
        <w:t xml:space="preserve"> Project end date must be before 31 December 2025.</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2692"/>
    <w:multiLevelType w:val="hybridMultilevel"/>
    <w:tmpl w:val="086C775A"/>
    <w:lvl w:ilvl="0" w:tplc="0B2E348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72D26"/>
    <w:multiLevelType w:val="multilevel"/>
    <w:tmpl w:val="76063F3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0B1865BB"/>
    <w:multiLevelType w:val="hybridMultilevel"/>
    <w:tmpl w:val="FFFFFFFF"/>
    <w:lvl w:ilvl="0" w:tplc="7392257A">
      <w:start w:val="1"/>
      <w:numFmt w:val="bullet"/>
      <w:lvlText w:val=""/>
      <w:lvlJc w:val="left"/>
      <w:pPr>
        <w:ind w:left="720" w:hanging="360"/>
      </w:pPr>
      <w:rPr>
        <w:rFonts w:ascii="Wingdings" w:hAnsi="Wingdings" w:hint="default"/>
      </w:rPr>
    </w:lvl>
    <w:lvl w:ilvl="1" w:tplc="286E8818">
      <w:start w:val="1"/>
      <w:numFmt w:val="bullet"/>
      <w:lvlText w:val="o"/>
      <w:lvlJc w:val="left"/>
      <w:pPr>
        <w:ind w:left="1440" w:hanging="360"/>
      </w:pPr>
      <w:rPr>
        <w:rFonts w:ascii="Courier New" w:hAnsi="Courier New" w:hint="default"/>
      </w:rPr>
    </w:lvl>
    <w:lvl w:ilvl="2" w:tplc="6846B5C4">
      <w:start w:val="1"/>
      <w:numFmt w:val="bullet"/>
      <w:lvlText w:val=""/>
      <w:lvlJc w:val="left"/>
      <w:pPr>
        <w:ind w:left="2160" w:hanging="360"/>
      </w:pPr>
      <w:rPr>
        <w:rFonts w:ascii="Wingdings" w:hAnsi="Wingdings" w:hint="default"/>
      </w:rPr>
    </w:lvl>
    <w:lvl w:ilvl="3" w:tplc="999EB44C">
      <w:start w:val="1"/>
      <w:numFmt w:val="bullet"/>
      <w:lvlText w:val=""/>
      <w:lvlJc w:val="left"/>
      <w:pPr>
        <w:ind w:left="2880" w:hanging="360"/>
      </w:pPr>
      <w:rPr>
        <w:rFonts w:ascii="Symbol" w:hAnsi="Symbol" w:hint="default"/>
      </w:rPr>
    </w:lvl>
    <w:lvl w:ilvl="4" w:tplc="47E48624">
      <w:start w:val="1"/>
      <w:numFmt w:val="bullet"/>
      <w:lvlText w:val="o"/>
      <w:lvlJc w:val="left"/>
      <w:pPr>
        <w:ind w:left="3600" w:hanging="360"/>
      </w:pPr>
      <w:rPr>
        <w:rFonts w:ascii="Courier New" w:hAnsi="Courier New" w:hint="default"/>
      </w:rPr>
    </w:lvl>
    <w:lvl w:ilvl="5" w:tplc="8CEA5E44">
      <w:start w:val="1"/>
      <w:numFmt w:val="bullet"/>
      <w:lvlText w:val=""/>
      <w:lvlJc w:val="left"/>
      <w:pPr>
        <w:ind w:left="4320" w:hanging="360"/>
      </w:pPr>
      <w:rPr>
        <w:rFonts w:ascii="Wingdings" w:hAnsi="Wingdings" w:hint="default"/>
      </w:rPr>
    </w:lvl>
    <w:lvl w:ilvl="6" w:tplc="EED057E4">
      <w:start w:val="1"/>
      <w:numFmt w:val="bullet"/>
      <w:lvlText w:val=""/>
      <w:lvlJc w:val="left"/>
      <w:pPr>
        <w:ind w:left="5040" w:hanging="360"/>
      </w:pPr>
      <w:rPr>
        <w:rFonts w:ascii="Symbol" w:hAnsi="Symbol" w:hint="default"/>
      </w:rPr>
    </w:lvl>
    <w:lvl w:ilvl="7" w:tplc="5B36A640">
      <w:start w:val="1"/>
      <w:numFmt w:val="bullet"/>
      <w:lvlText w:val="o"/>
      <w:lvlJc w:val="left"/>
      <w:pPr>
        <w:ind w:left="5760" w:hanging="360"/>
      </w:pPr>
      <w:rPr>
        <w:rFonts w:ascii="Courier New" w:hAnsi="Courier New" w:hint="default"/>
      </w:rPr>
    </w:lvl>
    <w:lvl w:ilvl="8" w:tplc="8C1A61AE">
      <w:start w:val="1"/>
      <w:numFmt w:val="bullet"/>
      <w:lvlText w:val=""/>
      <w:lvlJc w:val="left"/>
      <w:pPr>
        <w:ind w:left="6480" w:hanging="360"/>
      </w:pPr>
      <w:rPr>
        <w:rFonts w:ascii="Wingdings" w:hAnsi="Wingdings" w:hint="default"/>
      </w:rPr>
    </w:lvl>
  </w:abstractNum>
  <w:abstractNum w:abstractNumId="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0457B0"/>
    <w:multiLevelType w:val="multilevel"/>
    <w:tmpl w:val="6A56EF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B34E5"/>
    <w:multiLevelType w:val="multilevel"/>
    <w:tmpl w:val="EB9E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DE5E7A"/>
    <w:multiLevelType w:val="multilevel"/>
    <w:tmpl w:val="5D809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29B36BEE"/>
    <w:multiLevelType w:val="hybridMultilevel"/>
    <w:tmpl w:val="1EE69E24"/>
    <w:lvl w:ilvl="0" w:tplc="59B87134">
      <w:start w:val="1"/>
      <w:numFmt w:val="low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B67196"/>
    <w:multiLevelType w:val="multilevel"/>
    <w:tmpl w:val="AC942A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CD6837"/>
    <w:multiLevelType w:val="multilevel"/>
    <w:tmpl w:val="B3AA2E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7E864"/>
    <w:multiLevelType w:val="hybridMultilevel"/>
    <w:tmpl w:val="597666EE"/>
    <w:lvl w:ilvl="0" w:tplc="1C80A1F8">
      <w:start w:val="1"/>
      <w:numFmt w:val="bullet"/>
      <w:lvlText w:val="-"/>
      <w:lvlJc w:val="left"/>
      <w:pPr>
        <w:ind w:left="720" w:hanging="360"/>
      </w:pPr>
      <w:rPr>
        <w:rFonts w:ascii="Aptos" w:hAnsi="Aptos" w:hint="default"/>
      </w:rPr>
    </w:lvl>
    <w:lvl w:ilvl="1" w:tplc="1652C602">
      <w:start w:val="1"/>
      <w:numFmt w:val="bullet"/>
      <w:lvlText w:val="o"/>
      <w:lvlJc w:val="left"/>
      <w:pPr>
        <w:ind w:left="1440" w:hanging="360"/>
      </w:pPr>
      <w:rPr>
        <w:rFonts w:ascii="Courier New" w:hAnsi="Courier New" w:hint="default"/>
      </w:rPr>
    </w:lvl>
    <w:lvl w:ilvl="2" w:tplc="EE76C45C">
      <w:start w:val="1"/>
      <w:numFmt w:val="bullet"/>
      <w:lvlText w:val=""/>
      <w:lvlJc w:val="left"/>
      <w:pPr>
        <w:ind w:left="2160" w:hanging="360"/>
      </w:pPr>
      <w:rPr>
        <w:rFonts w:ascii="Wingdings" w:hAnsi="Wingdings" w:hint="default"/>
      </w:rPr>
    </w:lvl>
    <w:lvl w:ilvl="3" w:tplc="9DDEFA32">
      <w:start w:val="1"/>
      <w:numFmt w:val="bullet"/>
      <w:lvlText w:val=""/>
      <w:lvlJc w:val="left"/>
      <w:pPr>
        <w:ind w:left="2880" w:hanging="360"/>
      </w:pPr>
      <w:rPr>
        <w:rFonts w:ascii="Symbol" w:hAnsi="Symbol" w:hint="default"/>
      </w:rPr>
    </w:lvl>
    <w:lvl w:ilvl="4" w:tplc="E25227F8">
      <w:start w:val="1"/>
      <w:numFmt w:val="bullet"/>
      <w:lvlText w:val="o"/>
      <w:lvlJc w:val="left"/>
      <w:pPr>
        <w:ind w:left="3600" w:hanging="360"/>
      </w:pPr>
      <w:rPr>
        <w:rFonts w:ascii="Courier New" w:hAnsi="Courier New" w:hint="default"/>
      </w:rPr>
    </w:lvl>
    <w:lvl w:ilvl="5" w:tplc="9F76F156">
      <w:start w:val="1"/>
      <w:numFmt w:val="bullet"/>
      <w:lvlText w:val=""/>
      <w:lvlJc w:val="left"/>
      <w:pPr>
        <w:ind w:left="4320" w:hanging="360"/>
      </w:pPr>
      <w:rPr>
        <w:rFonts w:ascii="Wingdings" w:hAnsi="Wingdings" w:hint="default"/>
      </w:rPr>
    </w:lvl>
    <w:lvl w:ilvl="6" w:tplc="F190A21C">
      <w:start w:val="1"/>
      <w:numFmt w:val="bullet"/>
      <w:lvlText w:val=""/>
      <w:lvlJc w:val="left"/>
      <w:pPr>
        <w:ind w:left="5040" w:hanging="360"/>
      </w:pPr>
      <w:rPr>
        <w:rFonts w:ascii="Symbol" w:hAnsi="Symbol" w:hint="default"/>
      </w:rPr>
    </w:lvl>
    <w:lvl w:ilvl="7" w:tplc="92D0BCFC">
      <w:start w:val="1"/>
      <w:numFmt w:val="bullet"/>
      <w:lvlText w:val="o"/>
      <w:lvlJc w:val="left"/>
      <w:pPr>
        <w:ind w:left="5760" w:hanging="360"/>
      </w:pPr>
      <w:rPr>
        <w:rFonts w:ascii="Courier New" w:hAnsi="Courier New" w:hint="default"/>
      </w:rPr>
    </w:lvl>
    <w:lvl w:ilvl="8" w:tplc="B88C43DE">
      <w:start w:val="1"/>
      <w:numFmt w:val="bullet"/>
      <w:lvlText w:val=""/>
      <w:lvlJc w:val="left"/>
      <w:pPr>
        <w:ind w:left="6480" w:hanging="360"/>
      </w:pPr>
      <w:rPr>
        <w:rFonts w:ascii="Wingdings" w:hAnsi="Wingdings" w:hint="default"/>
      </w:rPr>
    </w:lvl>
  </w:abstractNum>
  <w:abstractNum w:abstractNumId="2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94F6B38"/>
    <w:multiLevelType w:val="multilevel"/>
    <w:tmpl w:val="2B966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EB2AFB"/>
    <w:multiLevelType w:val="multilevel"/>
    <w:tmpl w:val="452E77B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215C3"/>
    <w:multiLevelType w:val="multilevel"/>
    <w:tmpl w:val="004A8CE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696D5B6C"/>
    <w:multiLevelType w:val="multilevel"/>
    <w:tmpl w:val="16E468B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9"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1757834">
    <w:abstractNumId w:val="22"/>
  </w:num>
  <w:num w:numId="2" w16cid:durableId="1678654421">
    <w:abstractNumId w:val="4"/>
  </w:num>
  <w:num w:numId="3" w16cid:durableId="612058772">
    <w:abstractNumId w:val="0"/>
  </w:num>
  <w:num w:numId="4" w16cid:durableId="836110716">
    <w:abstractNumId w:val="33"/>
  </w:num>
  <w:num w:numId="5" w16cid:durableId="995648832">
    <w:abstractNumId w:val="17"/>
  </w:num>
  <w:num w:numId="6" w16cid:durableId="1770349796">
    <w:abstractNumId w:val="23"/>
  </w:num>
  <w:num w:numId="7" w16cid:durableId="28917693">
    <w:abstractNumId w:val="34"/>
  </w:num>
  <w:num w:numId="8" w16cid:durableId="701370180">
    <w:abstractNumId w:val="15"/>
  </w:num>
  <w:num w:numId="9" w16cid:durableId="698704241">
    <w:abstractNumId w:val="9"/>
  </w:num>
  <w:num w:numId="10" w16cid:durableId="1548371191">
    <w:abstractNumId w:val="2"/>
  </w:num>
  <w:num w:numId="11" w16cid:durableId="1050375944">
    <w:abstractNumId w:val="8"/>
  </w:num>
  <w:num w:numId="12" w16cid:durableId="695276075">
    <w:abstractNumId w:val="31"/>
  </w:num>
  <w:num w:numId="13" w16cid:durableId="1099179774">
    <w:abstractNumId w:val="12"/>
  </w:num>
  <w:num w:numId="14" w16cid:durableId="146097826">
    <w:abstractNumId w:val="7"/>
  </w:num>
  <w:num w:numId="15" w16cid:durableId="1157501964">
    <w:abstractNumId w:val="19"/>
  </w:num>
  <w:num w:numId="16" w16cid:durableId="1378359690">
    <w:abstractNumId w:val="20"/>
  </w:num>
  <w:num w:numId="17" w16cid:durableId="1558738256">
    <w:abstractNumId w:val="29"/>
  </w:num>
  <w:num w:numId="18" w16cid:durableId="375934431">
    <w:abstractNumId w:val="13"/>
  </w:num>
  <w:num w:numId="19" w16cid:durableId="1802189656">
    <w:abstractNumId w:val="5"/>
  </w:num>
  <w:num w:numId="20" w16cid:durableId="636226813">
    <w:abstractNumId w:val="30"/>
  </w:num>
  <w:num w:numId="21" w16cid:durableId="1305542851">
    <w:abstractNumId w:val="10"/>
  </w:num>
  <w:num w:numId="22" w16cid:durableId="149637781">
    <w:abstractNumId w:val="26"/>
  </w:num>
  <w:num w:numId="23" w16cid:durableId="1048601626">
    <w:abstractNumId w:val="32"/>
  </w:num>
  <w:num w:numId="24" w16cid:durableId="964233861">
    <w:abstractNumId w:val="21"/>
  </w:num>
  <w:num w:numId="25" w16cid:durableId="449860742">
    <w:abstractNumId w:val="35"/>
  </w:num>
  <w:num w:numId="26" w16cid:durableId="86997656">
    <w:abstractNumId w:val="28"/>
  </w:num>
  <w:num w:numId="27" w16cid:durableId="1803687651">
    <w:abstractNumId w:val="25"/>
  </w:num>
  <w:num w:numId="28" w16cid:durableId="516971224">
    <w:abstractNumId w:val="14"/>
  </w:num>
  <w:num w:numId="29" w16cid:durableId="1332368981">
    <w:abstractNumId w:val="16"/>
  </w:num>
  <w:num w:numId="30" w16cid:durableId="487719808">
    <w:abstractNumId w:val="6"/>
  </w:num>
  <w:num w:numId="31" w16cid:durableId="1877348720">
    <w:abstractNumId w:val="11"/>
  </w:num>
  <w:num w:numId="32" w16cid:durableId="965085908">
    <w:abstractNumId w:val="27"/>
  </w:num>
  <w:num w:numId="33" w16cid:durableId="2053773679">
    <w:abstractNumId w:val="18"/>
  </w:num>
  <w:num w:numId="34" w16cid:durableId="54398832">
    <w:abstractNumId w:val="3"/>
  </w:num>
  <w:num w:numId="35" w16cid:durableId="1330401256">
    <w:abstractNumId w:val="24"/>
  </w:num>
  <w:num w:numId="36" w16cid:durableId="64300353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0845"/>
    <w:rsid w:val="000179FD"/>
    <w:rsid w:val="0002082B"/>
    <w:rsid w:val="00023376"/>
    <w:rsid w:val="00024D8B"/>
    <w:rsid w:val="000267D8"/>
    <w:rsid w:val="000271C0"/>
    <w:rsid w:val="000300F9"/>
    <w:rsid w:val="000318F0"/>
    <w:rsid w:val="000321DD"/>
    <w:rsid w:val="0003302B"/>
    <w:rsid w:val="00037A69"/>
    <w:rsid w:val="0004683C"/>
    <w:rsid w:val="00050775"/>
    <w:rsid w:val="0005432A"/>
    <w:rsid w:val="000579A3"/>
    <w:rsid w:val="00060AFD"/>
    <w:rsid w:val="0006160B"/>
    <w:rsid w:val="0006200D"/>
    <w:rsid w:val="00064C4A"/>
    <w:rsid w:val="0006700D"/>
    <w:rsid w:val="0006749D"/>
    <w:rsid w:val="00072E89"/>
    <w:rsid w:val="00074750"/>
    <w:rsid w:val="000771C4"/>
    <w:rsid w:val="00082520"/>
    <w:rsid w:val="00084FAF"/>
    <w:rsid w:val="000854EC"/>
    <w:rsid w:val="00086779"/>
    <w:rsid w:val="0009008D"/>
    <w:rsid w:val="000901DA"/>
    <w:rsid w:val="00093C2D"/>
    <w:rsid w:val="000954C0"/>
    <w:rsid w:val="0009646E"/>
    <w:rsid w:val="00096485"/>
    <w:rsid w:val="000970E9"/>
    <w:rsid w:val="00097557"/>
    <w:rsid w:val="000A0AE2"/>
    <w:rsid w:val="000A1A59"/>
    <w:rsid w:val="000A333F"/>
    <w:rsid w:val="000A52DE"/>
    <w:rsid w:val="000A54DE"/>
    <w:rsid w:val="000A5D49"/>
    <w:rsid w:val="000B28C7"/>
    <w:rsid w:val="000B3016"/>
    <w:rsid w:val="000B5640"/>
    <w:rsid w:val="000B64FB"/>
    <w:rsid w:val="000B656C"/>
    <w:rsid w:val="000B7F42"/>
    <w:rsid w:val="000C1E98"/>
    <w:rsid w:val="000C2192"/>
    <w:rsid w:val="000C2551"/>
    <w:rsid w:val="000C3BD4"/>
    <w:rsid w:val="000C40F3"/>
    <w:rsid w:val="000C7FF1"/>
    <w:rsid w:val="000D18C5"/>
    <w:rsid w:val="000D32F1"/>
    <w:rsid w:val="000D3E8B"/>
    <w:rsid w:val="000D4773"/>
    <w:rsid w:val="000D6096"/>
    <w:rsid w:val="000D7C35"/>
    <w:rsid w:val="000E03EA"/>
    <w:rsid w:val="000E1118"/>
    <w:rsid w:val="000E363C"/>
    <w:rsid w:val="000E42EF"/>
    <w:rsid w:val="000E5645"/>
    <w:rsid w:val="000E56BA"/>
    <w:rsid w:val="000E61D2"/>
    <w:rsid w:val="000E707B"/>
    <w:rsid w:val="000E7D4E"/>
    <w:rsid w:val="000F0115"/>
    <w:rsid w:val="000F0F18"/>
    <w:rsid w:val="000F1EFB"/>
    <w:rsid w:val="000F21B0"/>
    <w:rsid w:val="000F67DA"/>
    <w:rsid w:val="0010020E"/>
    <w:rsid w:val="00102969"/>
    <w:rsid w:val="001067F3"/>
    <w:rsid w:val="001068D0"/>
    <w:rsid w:val="001069E4"/>
    <w:rsid w:val="001079AB"/>
    <w:rsid w:val="00107F5C"/>
    <w:rsid w:val="001106D9"/>
    <w:rsid w:val="00111DFA"/>
    <w:rsid w:val="00115D97"/>
    <w:rsid w:val="00120B39"/>
    <w:rsid w:val="00121367"/>
    <w:rsid w:val="0012366B"/>
    <w:rsid w:val="0012545C"/>
    <w:rsid w:val="001265F6"/>
    <w:rsid w:val="0012727C"/>
    <w:rsid w:val="00131596"/>
    <w:rsid w:val="00133097"/>
    <w:rsid w:val="00133C8C"/>
    <w:rsid w:val="00134858"/>
    <w:rsid w:val="00135BA2"/>
    <w:rsid w:val="00136E03"/>
    <w:rsid w:val="00141C1D"/>
    <w:rsid w:val="00145022"/>
    <w:rsid w:val="00152014"/>
    <w:rsid w:val="00152129"/>
    <w:rsid w:val="00152765"/>
    <w:rsid w:val="0015462F"/>
    <w:rsid w:val="00155A11"/>
    <w:rsid w:val="00155DF8"/>
    <w:rsid w:val="0015763B"/>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2A32"/>
    <w:rsid w:val="001A3509"/>
    <w:rsid w:val="001A4913"/>
    <w:rsid w:val="001A6317"/>
    <w:rsid w:val="001B089C"/>
    <w:rsid w:val="001B1013"/>
    <w:rsid w:val="001B1D15"/>
    <w:rsid w:val="001B3A0E"/>
    <w:rsid w:val="001B462F"/>
    <w:rsid w:val="001B4BFB"/>
    <w:rsid w:val="001B5A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3ECB"/>
    <w:rsid w:val="001F45D2"/>
    <w:rsid w:val="001F4CA2"/>
    <w:rsid w:val="001F52F6"/>
    <w:rsid w:val="001F6207"/>
    <w:rsid w:val="001F6AE1"/>
    <w:rsid w:val="0020020D"/>
    <w:rsid w:val="00200F54"/>
    <w:rsid w:val="00201885"/>
    <w:rsid w:val="00201E07"/>
    <w:rsid w:val="002041E3"/>
    <w:rsid w:val="00205DDC"/>
    <w:rsid w:val="00206078"/>
    <w:rsid w:val="00206749"/>
    <w:rsid w:val="00210834"/>
    <w:rsid w:val="00210BDA"/>
    <w:rsid w:val="00212550"/>
    <w:rsid w:val="00215A35"/>
    <w:rsid w:val="0022051B"/>
    <w:rsid w:val="00221560"/>
    <w:rsid w:val="00221632"/>
    <w:rsid w:val="00221EA6"/>
    <w:rsid w:val="00221FF3"/>
    <w:rsid w:val="0022260C"/>
    <w:rsid w:val="0022288A"/>
    <w:rsid w:val="00223777"/>
    <w:rsid w:val="00224ADE"/>
    <w:rsid w:val="00226151"/>
    <w:rsid w:val="00226DA8"/>
    <w:rsid w:val="00226ECB"/>
    <w:rsid w:val="00230B42"/>
    <w:rsid w:val="00232F44"/>
    <w:rsid w:val="0023759D"/>
    <w:rsid w:val="002413A4"/>
    <w:rsid w:val="002437D4"/>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86259"/>
    <w:rsid w:val="00290A71"/>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B8C"/>
    <w:rsid w:val="002B2F41"/>
    <w:rsid w:val="002B687D"/>
    <w:rsid w:val="002C0851"/>
    <w:rsid w:val="002C4802"/>
    <w:rsid w:val="002C48D1"/>
    <w:rsid w:val="002C60AF"/>
    <w:rsid w:val="002D008C"/>
    <w:rsid w:val="002D02C7"/>
    <w:rsid w:val="002D3928"/>
    <w:rsid w:val="002D517E"/>
    <w:rsid w:val="002D58DA"/>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67A7"/>
    <w:rsid w:val="00317155"/>
    <w:rsid w:val="0032098D"/>
    <w:rsid w:val="003221B5"/>
    <w:rsid w:val="00322AA1"/>
    <w:rsid w:val="00324981"/>
    <w:rsid w:val="0032516C"/>
    <w:rsid w:val="00337317"/>
    <w:rsid w:val="00340A27"/>
    <w:rsid w:val="00341DF8"/>
    <w:rsid w:val="00344013"/>
    <w:rsid w:val="003473BD"/>
    <w:rsid w:val="00347E7E"/>
    <w:rsid w:val="00351037"/>
    <w:rsid w:val="003525DB"/>
    <w:rsid w:val="00354D2E"/>
    <w:rsid w:val="00355378"/>
    <w:rsid w:val="00355D1F"/>
    <w:rsid w:val="00356BA4"/>
    <w:rsid w:val="00356D9D"/>
    <w:rsid w:val="00356E3F"/>
    <w:rsid w:val="00360E31"/>
    <w:rsid w:val="00360F2A"/>
    <w:rsid w:val="0036317A"/>
    <w:rsid w:val="00364227"/>
    <w:rsid w:val="00365DA1"/>
    <w:rsid w:val="00365E81"/>
    <w:rsid w:val="003674F0"/>
    <w:rsid w:val="0036777E"/>
    <w:rsid w:val="00372DC9"/>
    <w:rsid w:val="00373A3A"/>
    <w:rsid w:val="003752F3"/>
    <w:rsid w:val="003767DD"/>
    <w:rsid w:val="003768D7"/>
    <w:rsid w:val="00377AB2"/>
    <w:rsid w:val="00377FD5"/>
    <w:rsid w:val="0038204D"/>
    <w:rsid w:val="003824EA"/>
    <w:rsid w:val="00383189"/>
    <w:rsid w:val="0038331D"/>
    <w:rsid w:val="00384B59"/>
    <w:rsid w:val="00385EA3"/>
    <w:rsid w:val="00391917"/>
    <w:rsid w:val="00391C87"/>
    <w:rsid w:val="00393BC9"/>
    <w:rsid w:val="00395435"/>
    <w:rsid w:val="0039768F"/>
    <w:rsid w:val="00397A6C"/>
    <w:rsid w:val="00397D8E"/>
    <w:rsid w:val="003A2E31"/>
    <w:rsid w:val="003A4174"/>
    <w:rsid w:val="003A4526"/>
    <w:rsid w:val="003A5329"/>
    <w:rsid w:val="003A6D81"/>
    <w:rsid w:val="003B1EE9"/>
    <w:rsid w:val="003B247B"/>
    <w:rsid w:val="003B2FD1"/>
    <w:rsid w:val="003B4290"/>
    <w:rsid w:val="003B47CC"/>
    <w:rsid w:val="003B599D"/>
    <w:rsid w:val="003B68B7"/>
    <w:rsid w:val="003B6BCD"/>
    <w:rsid w:val="003B6F55"/>
    <w:rsid w:val="003B783B"/>
    <w:rsid w:val="003C0450"/>
    <w:rsid w:val="003C0A01"/>
    <w:rsid w:val="003C2460"/>
    <w:rsid w:val="003C388E"/>
    <w:rsid w:val="003C4C7D"/>
    <w:rsid w:val="003C7268"/>
    <w:rsid w:val="003C7371"/>
    <w:rsid w:val="003D1ABD"/>
    <w:rsid w:val="003D34D4"/>
    <w:rsid w:val="003D3904"/>
    <w:rsid w:val="003D4057"/>
    <w:rsid w:val="003D5969"/>
    <w:rsid w:val="003D7EB2"/>
    <w:rsid w:val="003E3ACA"/>
    <w:rsid w:val="003E7950"/>
    <w:rsid w:val="003E7CFB"/>
    <w:rsid w:val="003F0B37"/>
    <w:rsid w:val="003F1451"/>
    <w:rsid w:val="003F71DA"/>
    <w:rsid w:val="00402C86"/>
    <w:rsid w:val="00405809"/>
    <w:rsid w:val="00407EEC"/>
    <w:rsid w:val="0041437E"/>
    <w:rsid w:val="004169C3"/>
    <w:rsid w:val="00417427"/>
    <w:rsid w:val="00420CA7"/>
    <w:rsid w:val="0042572A"/>
    <w:rsid w:val="00426164"/>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1510"/>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1CE"/>
    <w:rsid w:val="004B3CB3"/>
    <w:rsid w:val="004B3D2F"/>
    <w:rsid w:val="004B4BA1"/>
    <w:rsid w:val="004B5E32"/>
    <w:rsid w:val="004B7DB0"/>
    <w:rsid w:val="004C088F"/>
    <w:rsid w:val="004C1210"/>
    <w:rsid w:val="004C1DF3"/>
    <w:rsid w:val="004C2A5B"/>
    <w:rsid w:val="004C5C8A"/>
    <w:rsid w:val="004D118B"/>
    <w:rsid w:val="004D31D4"/>
    <w:rsid w:val="004D4763"/>
    <w:rsid w:val="004D7D52"/>
    <w:rsid w:val="004E1788"/>
    <w:rsid w:val="004E1E2B"/>
    <w:rsid w:val="004E7071"/>
    <w:rsid w:val="004E73A4"/>
    <w:rsid w:val="004E73BE"/>
    <w:rsid w:val="004E78F2"/>
    <w:rsid w:val="004E7D51"/>
    <w:rsid w:val="004F0ACE"/>
    <w:rsid w:val="004F34FC"/>
    <w:rsid w:val="004F4BB0"/>
    <w:rsid w:val="004F5B74"/>
    <w:rsid w:val="004F795C"/>
    <w:rsid w:val="00504ED9"/>
    <w:rsid w:val="0050654F"/>
    <w:rsid w:val="005116E4"/>
    <w:rsid w:val="00511758"/>
    <w:rsid w:val="005128FC"/>
    <w:rsid w:val="00513221"/>
    <w:rsid w:val="00513236"/>
    <w:rsid w:val="00516F13"/>
    <w:rsid w:val="00521DA6"/>
    <w:rsid w:val="00522AED"/>
    <w:rsid w:val="00522F93"/>
    <w:rsid w:val="0052371C"/>
    <w:rsid w:val="00525E90"/>
    <w:rsid w:val="00527482"/>
    <w:rsid w:val="00532495"/>
    <w:rsid w:val="005344B4"/>
    <w:rsid w:val="00535002"/>
    <w:rsid w:val="00535A74"/>
    <w:rsid w:val="00537404"/>
    <w:rsid w:val="0053763C"/>
    <w:rsid w:val="005379B6"/>
    <w:rsid w:val="00543CBA"/>
    <w:rsid w:val="00545DD6"/>
    <w:rsid w:val="0054628A"/>
    <w:rsid w:val="0054633A"/>
    <w:rsid w:val="0054690B"/>
    <w:rsid w:val="005506D0"/>
    <w:rsid w:val="00551EBF"/>
    <w:rsid w:val="00553698"/>
    <w:rsid w:val="00554FAC"/>
    <w:rsid w:val="005552B4"/>
    <w:rsid w:val="0056086A"/>
    <w:rsid w:val="0056152D"/>
    <w:rsid w:val="00561F2E"/>
    <w:rsid w:val="005628CD"/>
    <w:rsid w:val="0056586D"/>
    <w:rsid w:val="005659CA"/>
    <w:rsid w:val="00567FDD"/>
    <w:rsid w:val="0057501E"/>
    <w:rsid w:val="005752C3"/>
    <w:rsid w:val="005834C9"/>
    <w:rsid w:val="005847CE"/>
    <w:rsid w:val="00592253"/>
    <w:rsid w:val="005939E9"/>
    <w:rsid w:val="00596511"/>
    <w:rsid w:val="00596700"/>
    <w:rsid w:val="00597971"/>
    <w:rsid w:val="00597BB9"/>
    <w:rsid w:val="005A1CDA"/>
    <w:rsid w:val="005A23BB"/>
    <w:rsid w:val="005A3230"/>
    <w:rsid w:val="005A4A3A"/>
    <w:rsid w:val="005A56F9"/>
    <w:rsid w:val="005A630C"/>
    <w:rsid w:val="005A6444"/>
    <w:rsid w:val="005B04FE"/>
    <w:rsid w:val="005B3A3D"/>
    <w:rsid w:val="005B47B7"/>
    <w:rsid w:val="005B5BC8"/>
    <w:rsid w:val="005C2B44"/>
    <w:rsid w:val="005C3988"/>
    <w:rsid w:val="005C3C21"/>
    <w:rsid w:val="005C47B5"/>
    <w:rsid w:val="005D02A8"/>
    <w:rsid w:val="005D0517"/>
    <w:rsid w:val="005D2BD9"/>
    <w:rsid w:val="005E14D7"/>
    <w:rsid w:val="005E15B1"/>
    <w:rsid w:val="005E19F6"/>
    <w:rsid w:val="005F5353"/>
    <w:rsid w:val="005F5C0D"/>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3C35"/>
    <w:rsid w:val="006441F3"/>
    <w:rsid w:val="006447BD"/>
    <w:rsid w:val="00645F6C"/>
    <w:rsid w:val="00647DCD"/>
    <w:rsid w:val="00651404"/>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243F"/>
    <w:rsid w:val="006831D7"/>
    <w:rsid w:val="006833F5"/>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523C"/>
    <w:rsid w:val="006B7C4A"/>
    <w:rsid w:val="006C0F95"/>
    <w:rsid w:val="006C138F"/>
    <w:rsid w:val="006C2041"/>
    <w:rsid w:val="006C2C6B"/>
    <w:rsid w:val="006C3247"/>
    <w:rsid w:val="006C4B5C"/>
    <w:rsid w:val="006C4CB1"/>
    <w:rsid w:val="006D105B"/>
    <w:rsid w:val="006D34E6"/>
    <w:rsid w:val="006D50B9"/>
    <w:rsid w:val="006D5EEA"/>
    <w:rsid w:val="006D621A"/>
    <w:rsid w:val="006D6A57"/>
    <w:rsid w:val="006E0F64"/>
    <w:rsid w:val="006E5050"/>
    <w:rsid w:val="006E62D6"/>
    <w:rsid w:val="006E7124"/>
    <w:rsid w:val="006F358E"/>
    <w:rsid w:val="006F48C1"/>
    <w:rsid w:val="006F4A4E"/>
    <w:rsid w:val="006F74CB"/>
    <w:rsid w:val="0070113E"/>
    <w:rsid w:val="0070190B"/>
    <w:rsid w:val="00701D63"/>
    <w:rsid w:val="0070710D"/>
    <w:rsid w:val="00715D1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08FF"/>
    <w:rsid w:val="00773242"/>
    <w:rsid w:val="007737D7"/>
    <w:rsid w:val="00774226"/>
    <w:rsid w:val="007743FA"/>
    <w:rsid w:val="0077466F"/>
    <w:rsid w:val="00776527"/>
    <w:rsid w:val="00776E20"/>
    <w:rsid w:val="0078074B"/>
    <w:rsid w:val="00782657"/>
    <w:rsid w:val="00782F12"/>
    <w:rsid w:val="00784D07"/>
    <w:rsid w:val="00786AE7"/>
    <w:rsid w:val="00791178"/>
    <w:rsid w:val="00792B37"/>
    <w:rsid w:val="00793682"/>
    <w:rsid w:val="00794DF7"/>
    <w:rsid w:val="0079532C"/>
    <w:rsid w:val="00795652"/>
    <w:rsid w:val="00797FC6"/>
    <w:rsid w:val="007A0CFD"/>
    <w:rsid w:val="007A13E6"/>
    <w:rsid w:val="007A2010"/>
    <w:rsid w:val="007A25A3"/>
    <w:rsid w:val="007A2BFC"/>
    <w:rsid w:val="007A3089"/>
    <w:rsid w:val="007A4A0A"/>
    <w:rsid w:val="007A68BF"/>
    <w:rsid w:val="007A705D"/>
    <w:rsid w:val="007B0477"/>
    <w:rsid w:val="007B1D9F"/>
    <w:rsid w:val="007B5D4E"/>
    <w:rsid w:val="007B6334"/>
    <w:rsid w:val="007B69C0"/>
    <w:rsid w:val="007C155F"/>
    <w:rsid w:val="007C4FD2"/>
    <w:rsid w:val="007C6240"/>
    <w:rsid w:val="007D32C1"/>
    <w:rsid w:val="007D453C"/>
    <w:rsid w:val="007D6DD7"/>
    <w:rsid w:val="007E0591"/>
    <w:rsid w:val="007E073F"/>
    <w:rsid w:val="007E455A"/>
    <w:rsid w:val="007E497B"/>
    <w:rsid w:val="007E5F11"/>
    <w:rsid w:val="007E6744"/>
    <w:rsid w:val="007E7982"/>
    <w:rsid w:val="007F1F14"/>
    <w:rsid w:val="007F2ED6"/>
    <w:rsid w:val="007F332C"/>
    <w:rsid w:val="007F521D"/>
    <w:rsid w:val="007F7E08"/>
    <w:rsid w:val="00801DD0"/>
    <w:rsid w:val="00803EFF"/>
    <w:rsid w:val="00804376"/>
    <w:rsid w:val="00804A64"/>
    <w:rsid w:val="008055E1"/>
    <w:rsid w:val="0080766A"/>
    <w:rsid w:val="00814D5B"/>
    <w:rsid w:val="008155AE"/>
    <w:rsid w:val="00817370"/>
    <w:rsid w:val="008177AB"/>
    <w:rsid w:val="00822B5B"/>
    <w:rsid w:val="00824600"/>
    <w:rsid w:val="00824C52"/>
    <w:rsid w:val="0082644A"/>
    <w:rsid w:val="00826C3D"/>
    <w:rsid w:val="0083354B"/>
    <w:rsid w:val="00842F20"/>
    <w:rsid w:val="00846866"/>
    <w:rsid w:val="00850211"/>
    <w:rsid w:val="008511A2"/>
    <w:rsid w:val="00852E96"/>
    <w:rsid w:val="008537BC"/>
    <w:rsid w:val="0085635B"/>
    <w:rsid w:val="00856EF1"/>
    <w:rsid w:val="0085779D"/>
    <w:rsid w:val="00861722"/>
    <w:rsid w:val="00866355"/>
    <w:rsid w:val="00866803"/>
    <w:rsid w:val="00866811"/>
    <w:rsid w:val="00867444"/>
    <w:rsid w:val="0087690E"/>
    <w:rsid w:val="00876D12"/>
    <w:rsid w:val="0087725A"/>
    <w:rsid w:val="0087729A"/>
    <w:rsid w:val="008803EC"/>
    <w:rsid w:val="00881A1B"/>
    <w:rsid w:val="00881CEB"/>
    <w:rsid w:val="008842A9"/>
    <w:rsid w:val="0088532D"/>
    <w:rsid w:val="008867B6"/>
    <w:rsid w:val="008868E7"/>
    <w:rsid w:val="00892E0E"/>
    <w:rsid w:val="00895883"/>
    <w:rsid w:val="0089756B"/>
    <w:rsid w:val="008A4449"/>
    <w:rsid w:val="008A4EC7"/>
    <w:rsid w:val="008A4FD2"/>
    <w:rsid w:val="008A58DA"/>
    <w:rsid w:val="008A5D5D"/>
    <w:rsid w:val="008B1ACE"/>
    <w:rsid w:val="008B3072"/>
    <w:rsid w:val="008B5D04"/>
    <w:rsid w:val="008B5DA0"/>
    <w:rsid w:val="008B7812"/>
    <w:rsid w:val="008B7BDC"/>
    <w:rsid w:val="008B7FC2"/>
    <w:rsid w:val="008C1AE7"/>
    <w:rsid w:val="008C2E9A"/>
    <w:rsid w:val="008C5314"/>
    <w:rsid w:val="008C6BA5"/>
    <w:rsid w:val="008D0216"/>
    <w:rsid w:val="008D66A0"/>
    <w:rsid w:val="008D718B"/>
    <w:rsid w:val="008E00C4"/>
    <w:rsid w:val="008E3455"/>
    <w:rsid w:val="008E4F23"/>
    <w:rsid w:val="008E5ACB"/>
    <w:rsid w:val="008E5AD7"/>
    <w:rsid w:val="008F0514"/>
    <w:rsid w:val="008F1225"/>
    <w:rsid w:val="008F66C4"/>
    <w:rsid w:val="008F7F08"/>
    <w:rsid w:val="009051EC"/>
    <w:rsid w:val="00913B3F"/>
    <w:rsid w:val="00913FA6"/>
    <w:rsid w:val="0091403E"/>
    <w:rsid w:val="00914ADA"/>
    <w:rsid w:val="00916BE8"/>
    <w:rsid w:val="009174F9"/>
    <w:rsid w:val="00917D6F"/>
    <w:rsid w:val="00920FB0"/>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73A"/>
    <w:rsid w:val="00964AB8"/>
    <w:rsid w:val="00964DC3"/>
    <w:rsid w:val="00965780"/>
    <w:rsid w:val="00966C0C"/>
    <w:rsid w:val="009703E2"/>
    <w:rsid w:val="00973679"/>
    <w:rsid w:val="0097460C"/>
    <w:rsid w:val="00976AC7"/>
    <w:rsid w:val="00980447"/>
    <w:rsid w:val="00980F0C"/>
    <w:rsid w:val="009812E6"/>
    <w:rsid w:val="009912F2"/>
    <w:rsid w:val="00995628"/>
    <w:rsid w:val="00997E9C"/>
    <w:rsid w:val="009A2173"/>
    <w:rsid w:val="009A2F6D"/>
    <w:rsid w:val="009A3FBC"/>
    <w:rsid w:val="009A49E6"/>
    <w:rsid w:val="009B0732"/>
    <w:rsid w:val="009B2706"/>
    <w:rsid w:val="009B2C8B"/>
    <w:rsid w:val="009B317A"/>
    <w:rsid w:val="009B3602"/>
    <w:rsid w:val="009B4B98"/>
    <w:rsid w:val="009C109F"/>
    <w:rsid w:val="009C1EF6"/>
    <w:rsid w:val="009C1F60"/>
    <w:rsid w:val="009C313E"/>
    <w:rsid w:val="009C463F"/>
    <w:rsid w:val="009C5C7A"/>
    <w:rsid w:val="009C6753"/>
    <w:rsid w:val="009C7B6C"/>
    <w:rsid w:val="009E0081"/>
    <w:rsid w:val="009E4169"/>
    <w:rsid w:val="009E7AC5"/>
    <w:rsid w:val="009F2FE7"/>
    <w:rsid w:val="009F4FA3"/>
    <w:rsid w:val="00A01240"/>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498F"/>
    <w:rsid w:val="00A373CE"/>
    <w:rsid w:val="00A37D61"/>
    <w:rsid w:val="00A410B1"/>
    <w:rsid w:val="00A432F3"/>
    <w:rsid w:val="00A44F25"/>
    <w:rsid w:val="00A46879"/>
    <w:rsid w:val="00A47CE4"/>
    <w:rsid w:val="00A50034"/>
    <w:rsid w:val="00A53E99"/>
    <w:rsid w:val="00A54648"/>
    <w:rsid w:val="00A573A2"/>
    <w:rsid w:val="00A620AD"/>
    <w:rsid w:val="00A63254"/>
    <w:rsid w:val="00A648DF"/>
    <w:rsid w:val="00A66E6A"/>
    <w:rsid w:val="00A6799C"/>
    <w:rsid w:val="00A734EB"/>
    <w:rsid w:val="00A80A9A"/>
    <w:rsid w:val="00A816EB"/>
    <w:rsid w:val="00A839C9"/>
    <w:rsid w:val="00A87EE9"/>
    <w:rsid w:val="00A906C2"/>
    <w:rsid w:val="00A9085D"/>
    <w:rsid w:val="00A912DA"/>
    <w:rsid w:val="00A925F2"/>
    <w:rsid w:val="00A92DEC"/>
    <w:rsid w:val="00A92EB5"/>
    <w:rsid w:val="00A941DB"/>
    <w:rsid w:val="00A9619F"/>
    <w:rsid w:val="00A96901"/>
    <w:rsid w:val="00A96C25"/>
    <w:rsid w:val="00A97B43"/>
    <w:rsid w:val="00AA2050"/>
    <w:rsid w:val="00AA46E5"/>
    <w:rsid w:val="00AB0EED"/>
    <w:rsid w:val="00AB0EFF"/>
    <w:rsid w:val="00AB23EC"/>
    <w:rsid w:val="00AB40C5"/>
    <w:rsid w:val="00AC1A6F"/>
    <w:rsid w:val="00AC28D0"/>
    <w:rsid w:val="00AC30E6"/>
    <w:rsid w:val="00AC4246"/>
    <w:rsid w:val="00AC63CF"/>
    <w:rsid w:val="00AD0B9C"/>
    <w:rsid w:val="00AD4090"/>
    <w:rsid w:val="00AD472F"/>
    <w:rsid w:val="00AD6EA8"/>
    <w:rsid w:val="00AE7ECB"/>
    <w:rsid w:val="00AF03EB"/>
    <w:rsid w:val="00AF3AEC"/>
    <w:rsid w:val="00AF54C9"/>
    <w:rsid w:val="00AF7F78"/>
    <w:rsid w:val="00B03A9F"/>
    <w:rsid w:val="00B07A8D"/>
    <w:rsid w:val="00B07C78"/>
    <w:rsid w:val="00B1004B"/>
    <w:rsid w:val="00B1392B"/>
    <w:rsid w:val="00B14FBB"/>
    <w:rsid w:val="00B176DC"/>
    <w:rsid w:val="00B17C1E"/>
    <w:rsid w:val="00B21913"/>
    <w:rsid w:val="00B2243B"/>
    <w:rsid w:val="00B2351C"/>
    <w:rsid w:val="00B24845"/>
    <w:rsid w:val="00B25368"/>
    <w:rsid w:val="00B30E23"/>
    <w:rsid w:val="00B30F30"/>
    <w:rsid w:val="00B31615"/>
    <w:rsid w:val="00B31738"/>
    <w:rsid w:val="00B36A12"/>
    <w:rsid w:val="00B41B40"/>
    <w:rsid w:val="00B4276D"/>
    <w:rsid w:val="00B42CA7"/>
    <w:rsid w:val="00B43C86"/>
    <w:rsid w:val="00B4415A"/>
    <w:rsid w:val="00B44740"/>
    <w:rsid w:val="00B462E6"/>
    <w:rsid w:val="00B52511"/>
    <w:rsid w:val="00B53821"/>
    <w:rsid w:val="00B54849"/>
    <w:rsid w:val="00B57E84"/>
    <w:rsid w:val="00B6090A"/>
    <w:rsid w:val="00B63A93"/>
    <w:rsid w:val="00B6575B"/>
    <w:rsid w:val="00B6686F"/>
    <w:rsid w:val="00B672E9"/>
    <w:rsid w:val="00B7020D"/>
    <w:rsid w:val="00B71941"/>
    <w:rsid w:val="00B71D12"/>
    <w:rsid w:val="00B73FDA"/>
    <w:rsid w:val="00B81112"/>
    <w:rsid w:val="00B82F75"/>
    <w:rsid w:val="00B83157"/>
    <w:rsid w:val="00B90212"/>
    <w:rsid w:val="00B910FE"/>
    <w:rsid w:val="00B94020"/>
    <w:rsid w:val="00B94395"/>
    <w:rsid w:val="00B94E5E"/>
    <w:rsid w:val="00B951EC"/>
    <w:rsid w:val="00B97290"/>
    <w:rsid w:val="00BA19B2"/>
    <w:rsid w:val="00BA3642"/>
    <w:rsid w:val="00BA5224"/>
    <w:rsid w:val="00BA537E"/>
    <w:rsid w:val="00BA5691"/>
    <w:rsid w:val="00BA6900"/>
    <w:rsid w:val="00BA722A"/>
    <w:rsid w:val="00BB0132"/>
    <w:rsid w:val="00BB052B"/>
    <w:rsid w:val="00BB0779"/>
    <w:rsid w:val="00BB4D69"/>
    <w:rsid w:val="00BC1325"/>
    <w:rsid w:val="00BC1C73"/>
    <w:rsid w:val="00BC3BDA"/>
    <w:rsid w:val="00BC3F79"/>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0566"/>
    <w:rsid w:val="00C31928"/>
    <w:rsid w:val="00C3368A"/>
    <w:rsid w:val="00C358F1"/>
    <w:rsid w:val="00C35F55"/>
    <w:rsid w:val="00C40E02"/>
    <w:rsid w:val="00C41F68"/>
    <w:rsid w:val="00C45A61"/>
    <w:rsid w:val="00C46227"/>
    <w:rsid w:val="00C47772"/>
    <w:rsid w:val="00C5093D"/>
    <w:rsid w:val="00C51078"/>
    <w:rsid w:val="00C52CDC"/>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5331"/>
    <w:rsid w:val="00C86F4C"/>
    <w:rsid w:val="00C86F97"/>
    <w:rsid w:val="00C91466"/>
    <w:rsid w:val="00C92B5A"/>
    <w:rsid w:val="00C96CED"/>
    <w:rsid w:val="00C97B58"/>
    <w:rsid w:val="00CA034E"/>
    <w:rsid w:val="00CA050B"/>
    <w:rsid w:val="00CA3CB1"/>
    <w:rsid w:val="00CA59D5"/>
    <w:rsid w:val="00CB0B08"/>
    <w:rsid w:val="00CB4AB2"/>
    <w:rsid w:val="00CC04A5"/>
    <w:rsid w:val="00CC116A"/>
    <w:rsid w:val="00CC4760"/>
    <w:rsid w:val="00CC50F3"/>
    <w:rsid w:val="00CC52E1"/>
    <w:rsid w:val="00CC59E6"/>
    <w:rsid w:val="00CD13F3"/>
    <w:rsid w:val="00CD2818"/>
    <w:rsid w:val="00CD4E21"/>
    <w:rsid w:val="00CD542E"/>
    <w:rsid w:val="00CE0780"/>
    <w:rsid w:val="00CE74A5"/>
    <w:rsid w:val="00CE7808"/>
    <w:rsid w:val="00CF1508"/>
    <w:rsid w:val="00CF1E68"/>
    <w:rsid w:val="00CF2C9D"/>
    <w:rsid w:val="00CF43A0"/>
    <w:rsid w:val="00CF69F0"/>
    <w:rsid w:val="00D010D3"/>
    <w:rsid w:val="00D01E03"/>
    <w:rsid w:val="00D01FB1"/>
    <w:rsid w:val="00D022E3"/>
    <w:rsid w:val="00D02567"/>
    <w:rsid w:val="00D049B0"/>
    <w:rsid w:val="00D0781F"/>
    <w:rsid w:val="00D12B59"/>
    <w:rsid w:val="00D13266"/>
    <w:rsid w:val="00D223F6"/>
    <w:rsid w:val="00D237BE"/>
    <w:rsid w:val="00D24F0B"/>
    <w:rsid w:val="00D2610A"/>
    <w:rsid w:val="00D26AF0"/>
    <w:rsid w:val="00D30A29"/>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56B28"/>
    <w:rsid w:val="00D6045A"/>
    <w:rsid w:val="00D60876"/>
    <w:rsid w:val="00D6371A"/>
    <w:rsid w:val="00D65D46"/>
    <w:rsid w:val="00D661DB"/>
    <w:rsid w:val="00D671E4"/>
    <w:rsid w:val="00D70478"/>
    <w:rsid w:val="00D70AFD"/>
    <w:rsid w:val="00D70D29"/>
    <w:rsid w:val="00D71F49"/>
    <w:rsid w:val="00D72971"/>
    <w:rsid w:val="00D74554"/>
    <w:rsid w:val="00D761B7"/>
    <w:rsid w:val="00D8147A"/>
    <w:rsid w:val="00D82372"/>
    <w:rsid w:val="00D83137"/>
    <w:rsid w:val="00D84872"/>
    <w:rsid w:val="00D8548B"/>
    <w:rsid w:val="00D86A9B"/>
    <w:rsid w:val="00D905AF"/>
    <w:rsid w:val="00D91158"/>
    <w:rsid w:val="00D91BAC"/>
    <w:rsid w:val="00D91C52"/>
    <w:rsid w:val="00D920A1"/>
    <w:rsid w:val="00D979ED"/>
    <w:rsid w:val="00DA08A6"/>
    <w:rsid w:val="00DA1CF3"/>
    <w:rsid w:val="00DA3985"/>
    <w:rsid w:val="00DA42C4"/>
    <w:rsid w:val="00DA49B9"/>
    <w:rsid w:val="00DA4D9F"/>
    <w:rsid w:val="00DA5463"/>
    <w:rsid w:val="00DA5E06"/>
    <w:rsid w:val="00DA6374"/>
    <w:rsid w:val="00DA6731"/>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38C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58B7"/>
    <w:rsid w:val="00E17B7C"/>
    <w:rsid w:val="00E212A2"/>
    <w:rsid w:val="00E21518"/>
    <w:rsid w:val="00E25D46"/>
    <w:rsid w:val="00E313A7"/>
    <w:rsid w:val="00E31761"/>
    <w:rsid w:val="00E317C0"/>
    <w:rsid w:val="00E334C0"/>
    <w:rsid w:val="00E337FC"/>
    <w:rsid w:val="00E33EEB"/>
    <w:rsid w:val="00E34562"/>
    <w:rsid w:val="00E351CA"/>
    <w:rsid w:val="00E361A2"/>
    <w:rsid w:val="00E44378"/>
    <w:rsid w:val="00E457C8"/>
    <w:rsid w:val="00E4654D"/>
    <w:rsid w:val="00E4784A"/>
    <w:rsid w:val="00E47BF8"/>
    <w:rsid w:val="00E5041B"/>
    <w:rsid w:val="00E50DCE"/>
    <w:rsid w:val="00E52647"/>
    <w:rsid w:val="00E56377"/>
    <w:rsid w:val="00E62694"/>
    <w:rsid w:val="00E62C15"/>
    <w:rsid w:val="00E62ED8"/>
    <w:rsid w:val="00E63181"/>
    <w:rsid w:val="00E6394F"/>
    <w:rsid w:val="00E641F5"/>
    <w:rsid w:val="00E65A4A"/>
    <w:rsid w:val="00E65ABD"/>
    <w:rsid w:val="00E67145"/>
    <w:rsid w:val="00E752C3"/>
    <w:rsid w:val="00E803C1"/>
    <w:rsid w:val="00E8091E"/>
    <w:rsid w:val="00E8392B"/>
    <w:rsid w:val="00E83C25"/>
    <w:rsid w:val="00E83F66"/>
    <w:rsid w:val="00E847DD"/>
    <w:rsid w:val="00E85992"/>
    <w:rsid w:val="00E862CD"/>
    <w:rsid w:val="00E864CF"/>
    <w:rsid w:val="00E86AAF"/>
    <w:rsid w:val="00E90A10"/>
    <w:rsid w:val="00E91376"/>
    <w:rsid w:val="00E93FC4"/>
    <w:rsid w:val="00E97288"/>
    <w:rsid w:val="00EA04C1"/>
    <w:rsid w:val="00EA0627"/>
    <w:rsid w:val="00EA196C"/>
    <w:rsid w:val="00EA1C20"/>
    <w:rsid w:val="00EA3884"/>
    <w:rsid w:val="00EA40F4"/>
    <w:rsid w:val="00EA437F"/>
    <w:rsid w:val="00EA73CD"/>
    <w:rsid w:val="00EB0EC0"/>
    <w:rsid w:val="00EB1BD8"/>
    <w:rsid w:val="00EB2911"/>
    <w:rsid w:val="00EB3324"/>
    <w:rsid w:val="00EB5BAB"/>
    <w:rsid w:val="00EB5C96"/>
    <w:rsid w:val="00EB5D21"/>
    <w:rsid w:val="00EB7C9F"/>
    <w:rsid w:val="00EC2E03"/>
    <w:rsid w:val="00EC3A19"/>
    <w:rsid w:val="00EC66F3"/>
    <w:rsid w:val="00EC7ED3"/>
    <w:rsid w:val="00EC7F56"/>
    <w:rsid w:val="00ED08FE"/>
    <w:rsid w:val="00ED447A"/>
    <w:rsid w:val="00ED72DE"/>
    <w:rsid w:val="00EE0AD5"/>
    <w:rsid w:val="00EE196F"/>
    <w:rsid w:val="00EE2580"/>
    <w:rsid w:val="00EE272E"/>
    <w:rsid w:val="00EE5899"/>
    <w:rsid w:val="00EE72FF"/>
    <w:rsid w:val="00EF265B"/>
    <w:rsid w:val="00EF45F2"/>
    <w:rsid w:val="00EF6399"/>
    <w:rsid w:val="00EF6A9C"/>
    <w:rsid w:val="00F0195F"/>
    <w:rsid w:val="00F02DB2"/>
    <w:rsid w:val="00F039B3"/>
    <w:rsid w:val="00F03C48"/>
    <w:rsid w:val="00F06B01"/>
    <w:rsid w:val="00F0776B"/>
    <w:rsid w:val="00F07805"/>
    <w:rsid w:val="00F1199F"/>
    <w:rsid w:val="00F120B3"/>
    <w:rsid w:val="00F13AA2"/>
    <w:rsid w:val="00F15893"/>
    <w:rsid w:val="00F201D5"/>
    <w:rsid w:val="00F21F9B"/>
    <w:rsid w:val="00F23812"/>
    <w:rsid w:val="00F24CA0"/>
    <w:rsid w:val="00F26D4F"/>
    <w:rsid w:val="00F308DB"/>
    <w:rsid w:val="00F3149E"/>
    <w:rsid w:val="00F31906"/>
    <w:rsid w:val="00F31C8C"/>
    <w:rsid w:val="00F33678"/>
    <w:rsid w:val="00F345EC"/>
    <w:rsid w:val="00F35840"/>
    <w:rsid w:val="00F365F4"/>
    <w:rsid w:val="00F36FAB"/>
    <w:rsid w:val="00F37826"/>
    <w:rsid w:val="00F37CF9"/>
    <w:rsid w:val="00F41D45"/>
    <w:rsid w:val="00F43EE3"/>
    <w:rsid w:val="00F46979"/>
    <w:rsid w:val="00F5132D"/>
    <w:rsid w:val="00F54AB0"/>
    <w:rsid w:val="00F54DAC"/>
    <w:rsid w:val="00F54F01"/>
    <w:rsid w:val="00F553E3"/>
    <w:rsid w:val="00F5616E"/>
    <w:rsid w:val="00F569F3"/>
    <w:rsid w:val="00F57C40"/>
    <w:rsid w:val="00F60716"/>
    <w:rsid w:val="00F610C8"/>
    <w:rsid w:val="00F62745"/>
    <w:rsid w:val="00F632F1"/>
    <w:rsid w:val="00F65BAE"/>
    <w:rsid w:val="00F72A09"/>
    <w:rsid w:val="00F73833"/>
    <w:rsid w:val="00F749DC"/>
    <w:rsid w:val="00F74F39"/>
    <w:rsid w:val="00F77A7C"/>
    <w:rsid w:val="00F80991"/>
    <w:rsid w:val="00F80A78"/>
    <w:rsid w:val="00F81D2F"/>
    <w:rsid w:val="00F81F82"/>
    <w:rsid w:val="00F82B7A"/>
    <w:rsid w:val="00F82C19"/>
    <w:rsid w:val="00F864A6"/>
    <w:rsid w:val="00F91333"/>
    <w:rsid w:val="00F94402"/>
    <w:rsid w:val="00F96BF0"/>
    <w:rsid w:val="00FA051D"/>
    <w:rsid w:val="00FA0C0F"/>
    <w:rsid w:val="00FA4612"/>
    <w:rsid w:val="00FA5DFA"/>
    <w:rsid w:val="00FA65C6"/>
    <w:rsid w:val="00FB1880"/>
    <w:rsid w:val="00FB262E"/>
    <w:rsid w:val="00FB3236"/>
    <w:rsid w:val="00FB35A8"/>
    <w:rsid w:val="00FB4F0D"/>
    <w:rsid w:val="00FB56EA"/>
    <w:rsid w:val="00FC0E4B"/>
    <w:rsid w:val="00FC0F25"/>
    <w:rsid w:val="00FC2404"/>
    <w:rsid w:val="00FC3F11"/>
    <w:rsid w:val="00FC5850"/>
    <w:rsid w:val="00FC5E13"/>
    <w:rsid w:val="00FC665F"/>
    <w:rsid w:val="00FD0393"/>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151"/>
    <w:rsid w:val="00FF5CE7"/>
    <w:rsid w:val="00FF782C"/>
    <w:rsid w:val="01347A85"/>
    <w:rsid w:val="01755246"/>
    <w:rsid w:val="01C435ED"/>
    <w:rsid w:val="01DAFF65"/>
    <w:rsid w:val="01EB055D"/>
    <w:rsid w:val="0297FE16"/>
    <w:rsid w:val="0357F4C3"/>
    <w:rsid w:val="047768F6"/>
    <w:rsid w:val="052622AB"/>
    <w:rsid w:val="06596480"/>
    <w:rsid w:val="07AEE391"/>
    <w:rsid w:val="08B8052E"/>
    <w:rsid w:val="08DC6812"/>
    <w:rsid w:val="094E09D4"/>
    <w:rsid w:val="09A01A36"/>
    <w:rsid w:val="09AF808C"/>
    <w:rsid w:val="09B1F481"/>
    <w:rsid w:val="09B776DE"/>
    <w:rsid w:val="09C5EEFF"/>
    <w:rsid w:val="0A1C94DD"/>
    <w:rsid w:val="0B56FD87"/>
    <w:rsid w:val="0BC8B018"/>
    <w:rsid w:val="0E08529A"/>
    <w:rsid w:val="0E4EAA4F"/>
    <w:rsid w:val="0ED25A16"/>
    <w:rsid w:val="0EF51FB4"/>
    <w:rsid w:val="0F17E154"/>
    <w:rsid w:val="0F1AE9BE"/>
    <w:rsid w:val="0F1C6544"/>
    <w:rsid w:val="1042617D"/>
    <w:rsid w:val="104FAD19"/>
    <w:rsid w:val="10B45A0A"/>
    <w:rsid w:val="113FF35C"/>
    <w:rsid w:val="11AB5551"/>
    <w:rsid w:val="12402799"/>
    <w:rsid w:val="133960DE"/>
    <w:rsid w:val="138EB0C3"/>
    <w:rsid w:val="142552EE"/>
    <w:rsid w:val="14E6B925"/>
    <w:rsid w:val="15E9D266"/>
    <w:rsid w:val="16EDFF15"/>
    <w:rsid w:val="17DF1B8A"/>
    <w:rsid w:val="185C2D99"/>
    <w:rsid w:val="18DBAF38"/>
    <w:rsid w:val="191D96E8"/>
    <w:rsid w:val="19BFD106"/>
    <w:rsid w:val="1A07B730"/>
    <w:rsid w:val="1A388CE4"/>
    <w:rsid w:val="1A9C4D9B"/>
    <w:rsid w:val="1BBC787C"/>
    <w:rsid w:val="1BC17038"/>
    <w:rsid w:val="1BEA5CA4"/>
    <w:rsid w:val="1BF197CC"/>
    <w:rsid w:val="1C82A603"/>
    <w:rsid w:val="1D421EEF"/>
    <w:rsid w:val="1F23A6FF"/>
    <w:rsid w:val="1FE4EF21"/>
    <w:rsid w:val="201DC9F8"/>
    <w:rsid w:val="2094E15B"/>
    <w:rsid w:val="20D4571F"/>
    <w:rsid w:val="2132977B"/>
    <w:rsid w:val="2370D990"/>
    <w:rsid w:val="23D163A8"/>
    <w:rsid w:val="23E5AA7A"/>
    <w:rsid w:val="24287CD5"/>
    <w:rsid w:val="245A5ECF"/>
    <w:rsid w:val="25027322"/>
    <w:rsid w:val="25704004"/>
    <w:rsid w:val="25A48F07"/>
    <w:rsid w:val="25D6590C"/>
    <w:rsid w:val="27BFD91D"/>
    <w:rsid w:val="28110E2F"/>
    <w:rsid w:val="289FF340"/>
    <w:rsid w:val="290F1847"/>
    <w:rsid w:val="295D878E"/>
    <w:rsid w:val="29B856F0"/>
    <w:rsid w:val="29E504A4"/>
    <w:rsid w:val="29F8957F"/>
    <w:rsid w:val="2ADA2509"/>
    <w:rsid w:val="2BD79402"/>
    <w:rsid w:val="2C523317"/>
    <w:rsid w:val="2D022E0B"/>
    <w:rsid w:val="2D8D40C5"/>
    <w:rsid w:val="2DE94CD3"/>
    <w:rsid w:val="2DF4BC30"/>
    <w:rsid w:val="2DF650E9"/>
    <w:rsid w:val="2DFFB305"/>
    <w:rsid w:val="2E5526AC"/>
    <w:rsid w:val="2E6C49F1"/>
    <w:rsid w:val="2EFDF9ED"/>
    <w:rsid w:val="2F6C0AAD"/>
    <w:rsid w:val="2FB12DC1"/>
    <w:rsid w:val="3158EDC6"/>
    <w:rsid w:val="31A6B1B0"/>
    <w:rsid w:val="31D59F2E"/>
    <w:rsid w:val="3232DB6F"/>
    <w:rsid w:val="32359AAF"/>
    <w:rsid w:val="324F763E"/>
    <w:rsid w:val="3276BC30"/>
    <w:rsid w:val="32983234"/>
    <w:rsid w:val="334E88DE"/>
    <w:rsid w:val="3396A80A"/>
    <w:rsid w:val="33A62481"/>
    <w:rsid w:val="34A473AD"/>
    <w:rsid w:val="35EECC8A"/>
    <w:rsid w:val="3633001A"/>
    <w:rsid w:val="369D23E2"/>
    <w:rsid w:val="3722342F"/>
    <w:rsid w:val="37D19BC8"/>
    <w:rsid w:val="386BDA39"/>
    <w:rsid w:val="392FECD1"/>
    <w:rsid w:val="396E3641"/>
    <w:rsid w:val="39C40FFB"/>
    <w:rsid w:val="3A18FF04"/>
    <w:rsid w:val="3A40AC94"/>
    <w:rsid w:val="3ABEABF6"/>
    <w:rsid w:val="3B4D97E4"/>
    <w:rsid w:val="3B531483"/>
    <w:rsid w:val="3BBAE892"/>
    <w:rsid w:val="3BF6F9E8"/>
    <w:rsid w:val="3C585269"/>
    <w:rsid w:val="3C714F0A"/>
    <w:rsid w:val="3DA2E35B"/>
    <w:rsid w:val="3E6FA803"/>
    <w:rsid w:val="3F8B1409"/>
    <w:rsid w:val="3FE6CD95"/>
    <w:rsid w:val="4026B4DB"/>
    <w:rsid w:val="40DA841D"/>
    <w:rsid w:val="40EF1FC9"/>
    <w:rsid w:val="41AF542B"/>
    <w:rsid w:val="41E4EAA2"/>
    <w:rsid w:val="420370DB"/>
    <w:rsid w:val="4241C684"/>
    <w:rsid w:val="42B4C16A"/>
    <w:rsid w:val="42B53DB2"/>
    <w:rsid w:val="42CF3244"/>
    <w:rsid w:val="4399DA9C"/>
    <w:rsid w:val="439D6461"/>
    <w:rsid w:val="43E0BF80"/>
    <w:rsid w:val="43E78EDA"/>
    <w:rsid w:val="4473EA84"/>
    <w:rsid w:val="451BE1F5"/>
    <w:rsid w:val="46433776"/>
    <w:rsid w:val="4695F65F"/>
    <w:rsid w:val="487A2A10"/>
    <w:rsid w:val="48C4535E"/>
    <w:rsid w:val="4A5EBDE4"/>
    <w:rsid w:val="4B1CF174"/>
    <w:rsid w:val="4BEF9E84"/>
    <w:rsid w:val="4C0BC91C"/>
    <w:rsid w:val="4CE7D3DD"/>
    <w:rsid w:val="4DA5041E"/>
    <w:rsid w:val="4E64AEF9"/>
    <w:rsid w:val="4F281072"/>
    <w:rsid w:val="4F6C2E07"/>
    <w:rsid w:val="501F68E3"/>
    <w:rsid w:val="5199ED56"/>
    <w:rsid w:val="51B672F1"/>
    <w:rsid w:val="51EC2F2C"/>
    <w:rsid w:val="522E5BE0"/>
    <w:rsid w:val="53461BA5"/>
    <w:rsid w:val="537FBA4A"/>
    <w:rsid w:val="5393E4E2"/>
    <w:rsid w:val="54661593"/>
    <w:rsid w:val="55398394"/>
    <w:rsid w:val="55609A9E"/>
    <w:rsid w:val="55E6FC03"/>
    <w:rsid w:val="581E4590"/>
    <w:rsid w:val="5834E9D2"/>
    <w:rsid w:val="584CD770"/>
    <w:rsid w:val="58D1B0E1"/>
    <w:rsid w:val="591CD94C"/>
    <w:rsid w:val="5969DD9F"/>
    <w:rsid w:val="5A7905B5"/>
    <w:rsid w:val="5BCA3E64"/>
    <w:rsid w:val="5C02B018"/>
    <w:rsid w:val="5C0DAFD4"/>
    <w:rsid w:val="5E4684D3"/>
    <w:rsid w:val="5E9857DD"/>
    <w:rsid w:val="5E9D39BD"/>
    <w:rsid w:val="5F572398"/>
    <w:rsid w:val="60786696"/>
    <w:rsid w:val="614C669E"/>
    <w:rsid w:val="62AC92AA"/>
    <w:rsid w:val="634A9612"/>
    <w:rsid w:val="63BC65B1"/>
    <w:rsid w:val="63C24F74"/>
    <w:rsid w:val="6409A4F7"/>
    <w:rsid w:val="6548BF28"/>
    <w:rsid w:val="65A72439"/>
    <w:rsid w:val="660461A4"/>
    <w:rsid w:val="661C21AE"/>
    <w:rsid w:val="6648670C"/>
    <w:rsid w:val="666A815B"/>
    <w:rsid w:val="66B1A17A"/>
    <w:rsid w:val="66D0B59D"/>
    <w:rsid w:val="66EC1D0C"/>
    <w:rsid w:val="66FA5231"/>
    <w:rsid w:val="6950ABCF"/>
    <w:rsid w:val="6A7AFF80"/>
    <w:rsid w:val="6B03DC2D"/>
    <w:rsid w:val="6B7DF50D"/>
    <w:rsid w:val="6BA75ECD"/>
    <w:rsid w:val="6BDE0CC6"/>
    <w:rsid w:val="6C04506A"/>
    <w:rsid w:val="6CFA04A5"/>
    <w:rsid w:val="6D01706F"/>
    <w:rsid w:val="6DC2A63A"/>
    <w:rsid w:val="6E026458"/>
    <w:rsid w:val="6F861402"/>
    <w:rsid w:val="6F9EA385"/>
    <w:rsid w:val="721A5612"/>
    <w:rsid w:val="724CAA3E"/>
    <w:rsid w:val="726DFD99"/>
    <w:rsid w:val="72E5942A"/>
    <w:rsid w:val="7301CC7E"/>
    <w:rsid w:val="75872169"/>
    <w:rsid w:val="76CFD50F"/>
    <w:rsid w:val="77F83EB0"/>
    <w:rsid w:val="7ABA8E0D"/>
    <w:rsid w:val="7ACDE420"/>
    <w:rsid w:val="7AF2718F"/>
    <w:rsid w:val="7E6B1968"/>
    <w:rsid w:val="7E6E3310"/>
    <w:rsid w:val="7F5702E6"/>
    <w:rsid w:val="7F7FB81C"/>
    <w:rsid w:val="7FFEE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7D92A2A4-D732-474D-9CF4-F2C48B93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paragraph">
    <w:name w:val="paragraph"/>
    <w:basedOn w:val="Normal"/>
    <w:rsid w:val="00FF51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566382868">
      <w:bodyDiv w:val="1"/>
      <w:marLeft w:val="0"/>
      <w:marRight w:val="0"/>
      <w:marTop w:val="0"/>
      <w:marBottom w:val="0"/>
      <w:divBdr>
        <w:top w:val="none" w:sz="0" w:space="0" w:color="auto"/>
        <w:left w:val="none" w:sz="0" w:space="0" w:color="auto"/>
        <w:bottom w:val="none" w:sz="0" w:space="0" w:color="auto"/>
        <w:right w:val="none" w:sz="0" w:space="0" w:color="auto"/>
      </w:divBdr>
      <w:divsChild>
        <w:div w:id="42290220">
          <w:marLeft w:val="0"/>
          <w:marRight w:val="0"/>
          <w:marTop w:val="0"/>
          <w:marBottom w:val="0"/>
          <w:divBdr>
            <w:top w:val="none" w:sz="0" w:space="0" w:color="auto"/>
            <w:left w:val="none" w:sz="0" w:space="0" w:color="auto"/>
            <w:bottom w:val="none" w:sz="0" w:space="0" w:color="auto"/>
            <w:right w:val="none" w:sz="0" w:space="0" w:color="auto"/>
          </w:divBdr>
        </w:div>
        <w:div w:id="399132613">
          <w:marLeft w:val="0"/>
          <w:marRight w:val="0"/>
          <w:marTop w:val="0"/>
          <w:marBottom w:val="0"/>
          <w:divBdr>
            <w:top w:val="none" w:sz="0" w:space="0" w:color="auto"/>
            <w:left w:val="none" w:sz="0" w:space="0" w:color="auto"/>
            <w:bottom w:val="none" w:sz="0" w:space="0" w:color="auto"/>
            <w:right w:val="none" w:sz="0" w:space="0" w:color="auto"/>
          </w:divBdr>
        </w:div>
        <w:div w:id="1365210137">
          <w:marLeft w:val="0"/>
          <w:marRight w:val="0"/>
          <w:marTop w:val="0"/>
          <w:marBottom w:val="0"/>
          <w:divBdr>
            <w:top w:val="none" w:sz="0" w:space="0" w:color="auto"/>
            <w:left w:val="none" w:sz="0" w:space="0" w:color="auto"/>
            <w:bottom w:val="none" w:sz="0" w:space="0" w:color="auto"/>
            <w:right w:val="none" w:sz="0" w:space="0" w:color="auto"/>
          </w:divBdr>
        </w:div>
        <w:div w:id="1659261034">
          <w:marLeft w:val="0"/>
          <w:marRight w:val="0"/>
          <w:marTop w:val="0"/>
          <w:marBottom w:val="0"/>
          <w:divBdr>
            <w:top w:val="none" w:sz="0" w:space="0" w:color="auto"/>
            <w:left w:val="none" w:sz="0" w:space="0" w:color="auto"/>
            <w:bottom w:val="none" w:sz="0" w:space="0" w:color="auto"/>
            <w:right w:val="none" w:sz="0" w:space="0" w:color="auto"/>
          </w:divBdr>
        </w:div>
        <w:div w:id="1706518014">
          <w:marLeft w:val="0"/>
          <w:marRight w:val="0"/>
          <w:marTop w:val="0"/>
          <w:marBottom w:val="0"/>
          <w:divBdr>
            <w:top w:val="none" w:sz="0" w:space="0" w:color="auto"/>
            <w:left w:val="none" w:sz="0" w:space="0" w:color="auto"/>
            <w:bottom w:val="none" w:sz="0" w:space="0" w:color="auto"/>
            <w:right w:val="none" w:sz="0" w:space="0" w:color="auto"/>
          </w:divBdr>
        </w:div>
      </w:divsChild>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orica.culeac@unwomen.org" TargetMode="External"/><Relationship Id="rId18" Type="http://schemas.openxmlformats.org/officeDocument/2006/relationships/hyperlink" Target="https://www.unwomen.org/en/un-women-strategic-plan-2022-2025" TargetMode="External"/><Relationship Id="rId26" Type="http://schemas.openxmlformats.org/officeDocument/2006/relationships/hyperlink" Target="https://www.unwomen.org/en/about-us/programme-implementation" TargetMode="External"/><Relationship Id="rId39" Type="http://schemas.openxmlformats.org/officeDocument/2006/relationships/theme" Target="theme/theme1.xml"/><Relationship Id="rId21" Type="http://schemas.openxmlformats.org/officeDocument/2006/relationships/hyperlink" Target="https://rm.coe.int/168008482e" TargetMode="External"/><Relationship Id="rId34" Type="http://schemas.openxmlformats.org/officeDocument/2006/relationships/hyperlink" Target="https://www.un.org/sc/suborg/en/sanctions/un-sc-consolidated-list" TargetMode="External"/><Relationship Id="rId7" Type="http://schemas.openxmlformats.org/officeDocument/2006/relationships/settings" Target="settings.xml"/><Relationship Id="rId12" Type="http://schemas.openxmlformats.org/officeDocument/2006/relationships/hyperlink" Target="mailto:viorica.culeac@unwomen.org" TargetMode="External"/><Relationship Id="rId17" Type="http://schemas.openxmlformats.org/officeDocument/2006/relationships/hyperlink" Target="https://moldova.un.org/en/213110-republic-moldova-united-nations-sustainable-development-cooperation-framework-2023-2027" TargetMode="External"/><Relationship Id="rId25" Type="http://schemas.openxmlformats.org/officeDocument/2006/relationships/hyperlink" Target="https://eca.unwomen.org/en/what-we-do/ending-violence-against-women/eu-4-gender-equality" TargetMode="External"/><Relationship Id="rId33" Type="http://schemas.openxmlformats.org/officeDocument/2006/relationships/footer" Target="footer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oldova.unwomen.org/en/digital-library/publications/2022/12/un-women-moldova-prioritati-strategice-2023-2027" TargetMode="External"/><Relationship Id="rId20" Type="http://schemas.openxmlformats.org/officeDocument/2006/relationships/hyperlink" Target="https://sdgs.un.org/2030agenda" TargetMode="External"/><Relationship Id="rId29" Type="http://schemas.openxmlformats.org/officeDocument/2006/relationships/hyperlink" Target="https://ec.europa.eu/international-partnerships/system/files/communication-visibility-requirements-2018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orica.culeac@unwomen.org" TargetMode="External"/><Relationship Id="rId24" Type="http://schemas.openxmlformats.org/officeDocument/2006/relationships/hyperlink" Target="https://www.legis.md/cautare/getResults?doc_id=138005&amp;lang=ro"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en/about-us/un-charter" TargetMode="External"/><Relationship Id="rId23" Type="http://schemas.openxmlformats.org/officeDocument/2006/relationships/hyperlink" Target="https://www.legis.md/cautare/getResults?doc_id=138005&amp;lang=ro" TargetMode="External"/><Relationship Id="rId28" Type="http://schemas.openxmlformats.org/officeDocument/2006/relationships/hyperlink" Target="https://www.youtube.com/channel/UCNP0dafvDghDZxDo5NNL9KQ/playlist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unwomen.org/en/un-women-strategic-plan-2022-202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orica.culeac@unwomen.org" TargetMode="External"/><Relationship Id="rId22" Type="http://schemas.openxmlformats.org/officeDocument/2006/relationships/hyperlink" Target="https://rm.coe.int/168008482e" TargetMode="External"/><Relationship Id="rId27" Type="http://schemas.openxmlformats.org/officeDocument/2006/relationships/hyperlink" Target="https://eca.unwomen.org/en/digital-library/publications/2023/12/15-stories-of-change-human-impact-stories-from-eu-4-gender-equality-together-against-gender-stereotypes-and-gender-based-violence-programme" TargetMode="External"/><Relationship Id="rId30" Type="http://schemas.openxmlformats.org/officeDocument/2006/relationships/footer" Target="footer1.xm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9A44721-FB58-4D0E-8CFF-3E24ADF2360D}"/>
      </w:docPartPr>
      <w:docPartBody>
        <w:p w:rsidR="00E8739F" w:rsidRDefault="00E87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Arial,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739F"/>
    <w:rsid w:val="008A7ADC"/>
    <w:rsid w:val="00C46227"/>
    <w:rsid w:val="00D84872"/>
    <w:rsid w:val="00DA2C68"/>
    <w:rsid w:val="00E20B36"/>
    <w:rsid w:val="00E87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SharedWithUsers xmlns="baebb7ee-2ec0-4cc9-942c-fd04cc55e912">
      <UserInfo>
        <DisplayName>SharingLinks.adc9aa6e-c77c-4cde-8208-8be65c70e697.OrganizationView.a9f318cc-5ff1-4d7f-b5c4-939ec1b00215</DisplayName>
        <AccountId>7003</AccountId>
        <AccountType/>
      </UserInfo>
      <UserInfo>
        <DisplayName>Dominika Stojanoska</DisplayName>
        <AccountId>917</AccountId>
        <AccountType/>
      </UserInfo>
      <UserInfo>
        <DisplayName>Viorica CULEAC</DisplayName>
        <AccountId>1664</AccountId>
        <AccountType/>
      </UserInfo>
      <UserInfo>
        <DisplayName>Olesea Simion</DisplayName>
        <AccountId>5627</AccountId>
        <AccountType/>
      </UserInfo>
      <UserInfo>
        <DisplayName>Nighina Azizov</DisplayName>
        <AccountId>1229</AccountId>
        <AccountType/>
      </UserInfo>
      <UserInfo>
        <DisplayName>Svetlana Andries</DisplayName>
        <AccountId>242</AccountId>
        <AccountType/>
      </UserInfo>
      <UserInfo>
        <DisplayName>Loredana Muntean</DisplayName>
        <AccountId>3105</AccountId>
        <AccountType/>
      </UserInfo>
    </SharedWithUsers>
    <lcf76f155ced4ddcb4097134ff3c332f xmlns="7878f18a-e0ee-4186-b015-415b115487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8" ma:contentTypeDescription="Create a new document." ma:contentTypeScope="" ma:versionID="80dc7107bb163cc6f0a4dc0c15f5121e">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55cb3fccbba88af8fe64e5c76ede8cb5"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baebb7ee-2ec0-4cc9-942c-fd04cc55e912"/>
    <ds:schemaRef ds:uri="7878f18a-e0ee-4186-b015-415b11548714"/>
  </ds:schemaRefs>
</ds:datastoreItem>
</file>

<file path=customXml/itemProps4.xml><?xml version="1.0" encoding="utf-8"?>
<ds:datastoreItem xmlns:ds="http://schemas.openxmlformats.org/officeDocument/2006/customXml" ds:itemID="{6E9374C4-2D85-4E1C-9475-698074D58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8512</Words>
  <Characters>48522</Characters>
  <Application>Microsoft Office Word</Application>
  <DocSecurity>0</DocSecurity>
  <Lines>404</Lines>
  <Paragraphs>113</Paragraphs>
  <ScaleCrop>false</ScaleCrop>
  <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Erol Ohtamis</cp:lastModifiedBy>
  <cp:revision>73</cp:revision>
  <dcterms:created xsi:type="dcterms:W3CDTF">2024-03-05T13:46:00Z</dcterms:created>
  <dcterms:modified xsi:type="dcterms:W3CDTF">2024-05-15T07:58:00Z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