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1B55" w14:textId="77777777" w:rsidR="00884E54" w:rsidRPr="009C62E1" w:rsidRDefault="00884E54" w:rsidP="00884E54">
      <w:pPr>
        <w:pStyle w:val="Heading1"/>
      </w:pPr>
      <w:r w:rsidRPr="009C62E1">
        <w:t>Call for Applications for Small Grants (Institutional development)</w:t>
      </w:r>
    </w:p>
    <w:p w14:paraId="717A4F3D" w14:textId="77777777" w:rsidR="00884E54" w:rsidRPr="009C62E1" w:rsidRDefault="00884E54" w:rsidP="00884E54">
      <w:pPr>
        <w:pStyle w:val="Heading1"/>
      </w:pPr>
      <w:r w:rsidRPr="009C62E1">
        <w:t>for Civil Society Organizations (CSO)/</w:t>
      </w:r>
      <w:r>
        <w:t xml:space="preserve">Organizations of </w:t>
      </w:r>
      <w:r w:rsidRPr="009C62E1">
        <w:t>P</w:t>
      </w:r>
      <w:r>
        <w:t>ersons with Disabilities (OP</w:t>
      </w:r>
      <w:r w:rsidRPr="009C62E1">
        <w:t>Ds</w:t>
      </w:r>
      <w:r>
        <w:t>)</w:t>
      </w:r>
      <w:r w:rsidRPr="009C62E1">
        <w:t xml:space="preserve"> under the Joint </w:t>
      </w:r>
      <w:proofErr w:type="spellStart"/>
      <w:r w:rsidRPr="009C62E1">
        <w:t>Programme</w:t>
      </w:r>
      <w:proofErr w:type="spellEnd"/>
      <w:r w:rsidRPr="009C62E1">
        <w:t xml:space="preserve"> “</w:t>
      </w:r>
      <w:r w:rsidRPr="009C62E1">
        <w:rPr>
          <w:rFonts w:eastAsia="Calibri"/>
        </w:rPr>
        <w:t xml:space="preserve">Mainstreaming a disability inclusive humanitarian response to the Ukrainian refugee </w:t>
      </w:r>
      <w:proofErr w:type="gramStart"/>
      <w:r w:rsidRPr="009C62E1">
        <w:rPr>
          <w:rFonts w:eastAsia="Calibri"/>
        </w:rPr>
        <w:t>crisis</w:t>
      </w:r>
      <w:r>
        <w:rPr>
          <w:rFonts w:eastAsia="Calibri"/>
        </w:rPr>
        <w:t>“</w:t>
      </w:r>
      <w:r w:rsidRPr="009C62E1">
        <w:t xml:space="preserve"> by</w:t>
      </w:r>
      <w:proofErr w:type="gramEnd"/>
      <w:r w:rsidRPr="009C62E1">
        <w:t xml:space="preserve"> UN WOMEN</w:t>
      </w:r>
      <w:r>
        <w:t xml:space="preserve"> Georgia </w:t>
      </w:r>
      <w:r w:rsidRPr="009C62E1">
        <w:t>CO</w:t>
      </w:r>
    </w:p>
    <w:p w14:paraId="7C3EBC4F" w14:textId="77777777" w:rsidR="00884E54" w:rsidRPr="009C62E1" w:rsidRDefault="00884E54" w:rsidP="00884E54">
      <w:pPr>
        <w:spacing w:after="0" w:line="240" w:lineRule="auto"/>
        <w:rPr>
          <w:rFonts w:asciiTheme="minorHAnsi" w:hAnsiTheme="minorHAnsi" w:cstheme="minorHAnsi"/>
        </w:rPr>
      </w:pPr>
    </w:p>
    <w:tbl>
      <w:tblPr>
        <w:tblW w:w="940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68"/>
        <w:gridCol w:w="6835"/>
      </w:tblGrid>
      <w:tr w:rsidR="00884E54" w:rsidRPr="009C62E1" w14:paraId="6F41B2DE" w14:textId="77777777" w:rsidTr="005A2AA4">
        <w:trPr>
          <w:trHeight w:val="287"/>
        </w:trPr>
        <w:tc>
          <w:tcPr>
            <w:tcW w:w="2568" w:type="dxa"/>
            <w:shd w:val="clear" w:color="auto" w:fill="auto"/>
          </w:tcPr>
          <w:p w14:paraId="0DCB2B4C" w14:textId="77777777" w:rsidR="00884E54" w:rsidRPr="009C62E1" w:rsidRDefault="00884E54" w:rsidP="005A2AA4">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Advertisement No.</w:t>
            </w:r>
          </w:p>
        </w:tc>
        <w:tc>
          <w:tcPr>
            <w:tcW w:w="6835" w:type="dxa"/>
            <w:shd w:val="clear" w:color="auto" w:fill="auto"/>
          </w:tcPr>
          <w:p w14:paraId="4648BB2E" w14:textId="77777777" w:rsidR="00884E54" w:rsidRPr="009C62E1" w:rsidRDefault="00884E54" w:rsidP="005A2AA4">
            <w:pPr>
              <w:tabs>
                <w:tab w:val="right" w:pos="6900"/>
              </w:tabs>
              <w:spacing w:after="0" w:line="240" w:lineRule="auto"/>
              <w:jc w:val="both"/>
              <w:rPr>
                <w:rFonts w:asciiTheme="minorHAnsi" w:eastAsia="Times New Roman" w:hAnsiTheme="minorHAnsi" w:cstheme="minorHAnsi"/>
              </w:rPr>
            </w:pPr>
          </w:p>
        </w:tc>
      </w:tr>
      <w:tr w:rsidR="00884E54" w:rsidRPr="009C62E1" w14:paraId="636FE59F" w14:textId="77777777" w:rsidTr="005A2AA4">
        <w:trPr>
          <w:trHeight w:val="287"/>
        </w:trPr>
        <w:tc>
          <w:tcPr>
            <w:tcW w:w="2568" w:type="dxa"/>
            <w:shd w:val="clear" w:color="auto" w:fill="auto"/>
          </w:tcPr>
          <w:p w14:paraId="4677E2B6" w14:textId="77777777" w:rsidR="00884E54" w:rsidRPr="009C62E1" w:rsidRDefault="00884E54" w:rsidP="005A2AA4">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Location:</w:t>
            </w:r>
          </w:p>
        </w:tc>
        <w:tc>
          <w:tcPr>
            <w:tcW w:w="6835" w:type="dxa"/>
            <w:shd w:val="clear" w:color="auto" w:fill="auto"/>
          </w:tcPr>
          <w:p w14:paraId="004147E6" w14:textId="77777777" w:rsidR="00884E54" w:rsidRPr="009C62E1" w:rsidRDefault="00884E54" w:rsidP="005A2AA4">
            <w:pPr>
              <w:tabs>
                <w:tab w:val="right" w:pos="6900"/>
              </w:tabs>
              <w:spacing w:after="0" w:line="240" w:lineRule="auto"/>
              <w:jc w:val="both"/>
              <w:outlineLvl w:val="2"/>
              <w:rPr>
                <w:rFonts w:asciiTheme="minorHAnsi" w:eastAsia="Times New Roman" w:hAnsiTheme="minorHAnsi" w:cstheme="minorHAnsi"/>
              </w:rPr>
            </w:pPr>
            <w:r>
              <w:rPr>
                <w:rFonts w:asciiTheme="minorHAnsi" w:eastAsia="Times New Roman" w:hAnsiTheme="minorHAnsi" w:cstheme="minorHAnsi"/>
              </w:rPr>
              <w:t>Tbilisi, Georgia</w:t>
            </w:r>
          </w:p>
        </w:tc>
      </w:tr>
      <w:tr w:rsidR="00884E54" w:rsidRPr="009C62E1" w14:paraId="180A9486" w14:textId="77777777" w:rsidTr="005A2AA4">
        <w:trPr>
          <w:trHeight w:val="446"/>
        </w:trPr>
        <w:tc>
          <w:tcPr>
            <w:tcW w:w="2568" w:type="dxa"/>
            <w:shd w:val="clear" w:color="auto" w:fill="auto"/>
          </w:tcPr>
          <w:p w14:paraId="56C8DEE7" w14:textId="77777777" w:rsidR="00884E54" w:rsidRPr="00DC638D" w:rsidRDefault="00884E54" w:rsidP="005A2AA4">
            <w:pPr>
              <w:spacing w:after="0" w:line="240" w:lineRule="auto"/>
              <w:outlineLvl w:val="2"/>
              <w:rPr>
                <w:rFonts w:asciiTheme="minorHAnsi" w:eastAsia="Times New Roman" w:hAnsiTheme="minorHAnsi" w:cstheme="minorHAnsi"/>
                <w:b/>
              </w:rPr>
            </w:pPr>
            <w:r w:rsidRPr="00DC638D">
              <w:rPr>
                <w:rFonts w:asciiTheme="minorHAnsi" w:eastAsia="Times New Roman" w:hAnsiTheme="minorHAnsi" w:cstheme="minorHAnsi"/>
                <w:b/>
              </w:rPr>
              <w:t>Issue date:</w:t>
            </w:r>
          </w:p>
        </w:tc>
        <w:tc>
          <w:tcPr>
            <w:tcW w:w="6835" w:type="dxa"/>
            <w:shd w:val="clear" w:color="auto" w:fill="auto"/>
          </w:tcPr>
          <w:p w14:paraId="731C197C" w14:textId="77777777" w:rsidR="00884E54" w:rsidRPr="00DC638D" w:rsidRDefault="00884E54" w:rsidP="005A2AA4">
            <w:pPr>
              <w:tabs>
                <w:tab w:val="right" w:pos="6900"/>
              </w:tabs>
              <w:spacing w:after="0" w:line="240" w:lineRule="auto"/>
              <w:jc w:val="both"/>
              <w:outlineLvl w:val="2"/>
              <w:rPr>
                <w:rFonts w:asciiTheme="minorHAnsi" w:eastAsia="Times New Roman" w:hAnsiTheme="minorHAnsi" w:cstheme="minorHAnsi"/>
              </w:rPr>
            </w:pPr>
            <w:r>
              <w:rPr>
                <w:rFonts w:asciiTheme="minorHAnsi" w:eastAsia="Times New Roman" w:hAnsiTheme="minorHAnsi" w:cstheme="minorHAnsi"/>
              </w:rPr>
              <w:t>6 April 2023</w:t>
            </w:r>
          </w:p>
        </w:tc>
      </w:tr>
      <w:tr w:rsidR="00884E54" w:rsidRPr="009C62E1" w14:paraId="27F81DF1" w14:textId="77777777" w:rsidTr="005A2AA4">
        <w:trPr>
          <w:trHeight w:val="301"/>
        </w:trPr>
        <w:tc>
          <w:tcPr>
            <w:tcW w:w="2568" w:type="dxa"/>
            <w:shd w:val="clear" w:color="auto" w:fill="auto"/>
          </w:tcPr>
          <w:p w14:paraId="68F09080" w14:textId="77777777" w:rsidR="00884E54" w:rsidRPr="009C62E1" w:rsidRDefault="00884E54" w:rsidP="005A2AA4">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Type of contract:</w:t>
            </w:r>
          </w:p>
        </w:tc>
        <w:tc>
          <w:tcPr>
            <w:tcW w:w="6835" w:type="dxa"/>
            <w:shd w:val="clear" w:color="auto" w:fill="auto"/>
          </w:tcPr>
          <w:p w14:paraId="6FE464B3" w14:textId="77777777" w:rsidR="00884E54" w:rsidRPr="009C62E1" w:rsidRDefault="00884E54" w:rsidP="005A2AA4">
            <w:pPr>
              <w:tabs>
                <w:tab w:val="right" w:pos="6900"/>
              </w:tabs>
              <w:spacing w:after="0" w:line="240" w:lineRule="auto"/>
              <w:jc w:val="both"/>
              <w:outlineLvl w:val="2"/>
              <w:rPr>
                <w:rFonts w:asciiTheme="minorHAnsi" w:eastAsia="Times New Roman" w:hAnsiTheme="minorHAnsi" w:cstheme="minorHAnsi"/>
              </w:rPr>
            </w:pPr>
            <w:r w:rsidRPr="009C62E1">
              <w:rPr>
                <w:rFonts w:asciiTheme="minorHAnsi" w:eastAsia="Times New Roman" w:hAnsiTheme="minorHAnsi" w:cstheme="minorHAnsi"/>
              </w:rPr>
              <w:t>Small Grants Agreement</w:t>
            </w:r>
          </w:p>
        </w:tc>
      </w:tr>
      <w:tr w:rsidR="00884E54" w:rsidRPr="009C62E1" w14:paraId="6B9CA8A6" w14:textId="77777777" w:rsidTr="005A2AA4">
        <w:trPr>
          <w:trHeight w:val="287"/>
        </w:trPr>
        <w:tc>
          <w:tcPr>
            <w:tcW w:w="2568" w:type="dxa"/>
            <w:shd w:val="clear" w:color="auto" w:fill="auto"/>
          </w:tcPr>
          <w:p w14:paraId="74A16437" w14:textId="77777777" w:rsidR="00884E54" w:rsidRPr="009C62E1" w:rsidRDefault="00884E54" w:rsidP="005A2AA4">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Languages required:</w:t>
            </w:r>
          </w:p>
        </w:tc>
        <w:tc>
          <w:tcPr>
            <w:tcW w:w="6835" w:type="dxa"/>
            <w:shd w:val="clear" w:color="auto" w:fill="auto"/>
          </w:tcPr>
          <w:p w14:paraId="6E8E7EA0" w14:textId="77777777" w:rsidR="00884E54" w:rsidRPr="009C62E1" w:rsidRDefault="00884E54" w:rsidP="005A2AA4">
            <w:pPr>
              <w:tabs>
                <w:tab w:val="right" w:pos="6900"/>
              </w:tabs>
              <w:spacing w:after="0" w:line="240" w:lineRule="auto"/>
              <w:jc w:val="both"/>
              <w:rPr>
                <w:rFonts w:asciiTheme="minorHAnsi" w:hAnsiTheme="minorHAnsi" w:cstheme="minorHAnsi"/>
              </w:rPr>
            </w:pPr>
            <w:r w:rsidRPr="009C62E1">
              <w:rPr>
                <w:rFonts w:asciiTheme="minorHAnsi" w:hAnsiTheme="minorHAnsi" w:cstheme="minorHAnsi"/>
              </w:rPr>
              <w:t>English</w:t>
            </w:r>
            <w:r>
              <w:rPr>
                <w:rFonts w:asciiTheme="minorHAnsi" w:hAnsiTheme="minorHAnsi" w:cstheme="minorHAnsi"/>
              </w:rPr>
              <w:t>,</w:t>
            </w:r>
            <w:r w:rsidRPr="009C62E1">
              <w:rPr>
                <w:rFonts w:asciiTheme="minorHAnsi" w:hAnsiTheme="minorHAnsi" w:cstheme="minorHAnsi"/>
              </w:rPr>
              <w:t xml:space="preserve"> </w:t>
            </w:r>
            <w:r>
              <w:rPr>
                <w:rFonts w:asciiTheme="minorHAnsi" w:hAnsiTheme="minorHAnsi" w:cstheme="minorHAnsi"/>
              </w:rPr>
              <w:t>Georgian</w:t>
            </w:r>
          </w:p>
        </w:tc>
      </w:tr>
      <w:tr w:rsidR="00884E54" w:rsidRPr="009C62E1" w14:paraId="643AE0A3" w14:textId="77777777" w:rsidTr="005A2AA4">
        <w:trPr>
          <w:trHeight w:val="287"/>
        </w:trPr>
        <w:tc>
          <w:tcPr>
            <w:tcW w:w="2568" w:type="dxa"/>
            <w:shd w:val="clear" w:color="auto" w:fill="auto"/>
          </w:tcPr>
          <w:p w14:paraId="73FED120" w14:textId="77777777" w:rsidR="00884E54" w:rsidRPr="009C62E1" w:rsidRDefault="00884E54" w:rsidP="005A2AA4">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Application deadline:</w:t>
            </w:r>
          </w:p>
        </w:tc>
        <w:tc>
          <w:tcPr>
            <w:tcW w:w="6835" w:type="dxa"/>
            <w:shd w:val="clear" w:color="auto" w:fill="auto"/>
          </w:tcPr>
          <w:p w14:paraId="11A9BD53" w14:textId="77777777" w:rsidR="00884E54" w:rsidRPr="009C62E1" w:rsidRDefault="00884E54" w:rsidP="005A2AA4">
            <w:pPr>
              <w:tabs>
                <w:tab w:val="right" w:pos="6900"/>
              </w:tabs>
              <w:spacing w:after="0" w:line="240" w:lineRule="auto"/>
              <w:jc w:val="both"/>
              <w:outlineLvl w:val="2"/>
              <w:rPr>
                <w:rFonts w:asciiTheme="minorHAnsi" w:eastAsia="Times New Roman" w:hAnsiTheme="minorHAnsi" w:cstheme="minorHAnsi"/>
              </w:rPr>
            </w:pPr>
            <w:bookmarkStart w:id="0" w:name="_Hlk68767230"/>
            <w:r>
              <w:rPr>
                <w:rFonts w:asciiTheme="minorHAnsi" w:eastAsia="Times New Roman" w:hAnsiTheme="minorHAnsi" w:cstheme="minorHAnsi"/>
              </w:rPr>
              <w:t xml:space="preserve">1 May </w:t>
            </w:r>
            <w:r w:rsidRPr="009C62E1">
              <w:rPr>
                <w:rFonts w:asciiTheme="minorHAnsi" w:eastAsia="Times New Roman" w:hAnsiTheme="minorHAnsi" w:cstheme="minorHAnsi"/>
              </w:rPr>
              <w:t xml:space="preserve">2023, </w:t>
            </w:r>
            <w:r w:rsidRPr="00DC638D">
              <w:rPr>
                <w:rFonts w:asciiTheme="minorHAnsi" w:eastAsia="Times New Roman" w:hAnsiTheme="minorHAnsi" w:cstheme="minorHAnsi"/>
              </w:rPr>
              <w:t>23:00,</w:t>
            </w:r>
            <w:r>
              <w:rPr>
                <w:rFonts w:asciiTheme="minorHAnsi" w:eastAsia="Times New Roman" w:hAnsiTheme="minorHAnsi" w:cstheme="minorHAnsi"/>
              </w:rPr>
              <w:t xml:space="preserve"> Tbilisi local time</w:t>
            </w:r>
          </w:p>
          <w:bookmarkEnd w:id="0"/>
          <w:p w14:paraId="37D0E701" w14:textId="77777777" w:rsidR="00884E54" w:rsidRPr="009C62E1" w:rsidRDefault="00884E54" w:rsidP="005A2AA4">
            <w:pPr>
              <w:tabs>
                <w:tab w:val="right" w:pos="6900"/>
              </w:tabs>
              <w:spacing w:after="0" w:line="240" w:lineRule="auto"/>
              <w:jc w:val="both"/>
              <w:rPr>
                <w:rFonts w:asciiTheme="minorHAnsi" w:eastAsia="Times New Roman" w:hAnsiTheme="minorHAnsi" w:cstheme="minorHAnsi"/>
              </w:rPr>
            </w:pPr>
            <w:r>
              <w:rPr>
                <w:rStyle w:val="ui-provider"/>
              </w:rPr>
              <w:fldChar w:fldCharType="begin"/>
            </w:r>
            <w:r>
              <w:rPr>
                <w:rStyle w:val="ui-provider"/>
              </w:rPr>
              <w:instrText xml:space="preserve"> HYPERLINK "mailto:geo.cfp@unwomen.org" \o "mailto:geo.cfp@unwomen.org" \t "_blank" </w:instrText>
            </w:r>
            <w:r>
              <w:rPr>
                <w:rStyle w:val="ui-provider"/>
              </w:rPr>
            </w:r>
            <w:r>
              <w:rPr>
                <w:rStyle w:val="ui-provider"/>
              </w:rPr>
              <w:fldChar w:fldCharType="separate"/>
            </w:r>
            <w:r>
              <w:rPr>
                <w:rStyle w:val="Hyperlink"/>
              </w:rPr>
              <w:t>geo.cfp@unwomen.org</w:t>
            </w:r>
            <w:r>
              <w:rPr>
                <w:rStyle w:val="ui-provider"/>
              </w:rPr>
              <w:fldChar w:fldCharType="end"/>
            </w:r>
            <w:r>
              <w:rPr>
                <w:rStyle w:val="ui-provider"/>
              </w:rPr>
              <w:t>  </w:t>
            </w:r>
          </w:p>
        </w:tc>
      </w:tr>
      <w:tr w:rsidR="00884E54" w:rsidRPr="009C62E1" w14:paraId="4DE84706" w14:textId="77777777" w:rsidTr="005A2AA4">
        <w:trPr>
          <w:trHeight w:val="287"/>
        </w:trPr>
        <w:tc>
          <w:tcPr>
            <w:tcW w:w="2568" w:type="dxa"/>
            <w:shd w:val="clear" w:color="auto" w:fill="auto"/>
          </w:tcPr>
          <w:p w14:paraId="41C8ADCC" w14:textId="77777777" w:rsidR="00884E54" w:rsidRPr="009C62E1" w:rsidRDefault="00884E54" w:rsidP="005A2AA4">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Starting date:</w:t>
            </w:r>
          </w:p>
        </w:tc>
        <w:tc>
          <w:tcPr>
            <w:tcW w:w="6835" w:type="dxa"/>
            <w:shd w:val="clear" w:color="auto" w:fill="auto"/>
          </w:tcPr>
          <w:p w14:paraId="4AC04A1E" w14:textId="77777777" w:rsidR="00884E54" w:rsidRPr="009C62E1" w:rsidRDefault="00884E54" w:rsidP="005A2AA4">
            <w:pPr>
              <w:tabs>
                <w:tab w:val="right" w:pos="6900"/>
              </w:tabs>
              <w:spacing w:after="0" w:line="240" w:lineRule="auto"/>
              <w:jc w:val="both"/>
              <w:outlineLvl w:val="2"/>
              <w:rPr>
                <w:rFonts w:asciiTheme="minorHAnsi" w:eastAsia="Times New Roman" w:hAnsiTheme="minorHAnsi" w:cstheme="minorHAnsi"/>
              </w:rPr>
            </w:pPr>
            <w:r>
              <w:rPr>
                <w:rFonts w:asciiTheme="minorHAnsi" w:eastAsia="Times New Roman" w:hAnsiTheme="minorHAnsi" w:cstheme="minorHAnsi"/>
              </w:rPr>
              <w:t>30 May 2023</w:t>
            </w:r>
          </w:p>
        </w:tc>
      </w:tr>
      <w:tr w:rsidR="00884E54" w:rsidRPr="009C62E1" w14:paraId="2C446A8C" w14:textId="77777777" w:rsidTr="005A2AA4">
        <w:trPr>
          <w:trHeight w:val="301"/>
        </w:trPr>
        <w:tc>
          <w:tcPr>
            <w:tcW w:w="2568" w:type="dxa"/>
            <w:shd w:val="clear" w:color="auto" w:fill="auto"/>
          </w:tcPr>
          <w:p w14:paraId="62F9A11F" w14:textId="77777777" w:rsidR="00884E54" w:rsidRPr="009C62E1" w:rsidRDefault="00884E54" w:rsidP="005A2AA4">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Duration of the implementation:</w:t>
            </w:r>
          </w:p>
        </w:tc>
        <w:tc>
          <w:tcPr>
            <w:tcW w:w="6835" w:type="dxa"/>
            <w:shd w:val="clear" w:color="auto" w:fill="auto"/>
          </w:tcPr>
          <w:p w14:paraId="1DA70A57" w14:textId="77777777" w:rsidR="00884E54" w:rsidRPr="009C62E1" w:rsidRDefault="00884E54" w:rsidP="005A2AA4">
            <w:pPr>
              <w:tabs>
                <w:tab w:val="right" w:pos="6900"/>
              </w:tabs>
              <w:spacing w:after="0" w:line="240" w:lineRule="auto"/>
              <w:jc w:val="both"/>
              <w:outlineLvl w:val="2"/>
              <w:rPr>
                <w:rFonts w:asciiTheme="minorHAnsi" w:eastAsia="Times New Roman" w:hAnsiTheme="minorHAnsi" w:cstheme="minorHAnsi"/>
              </w:rPr>
            </w:pPr>
            <w:r w:rsidRPr="009C62E1">
              <w:rPr>
                <w:rFonts w:asciiTheme="minorHAnsi" w:eastAsia="Times New Roman" w:hAnsiTheme="minorHAnsi" w:cstheme="minorHAnsi"/>
              </w:rPr>
              <w:t xml:space="preserve">Up to </w:t>
            </w:r>
            <w:r>
              <w:rPr>
                <w:rFonts w:asciiTheme="minorHAnsi" w:eastAsia="Times New Roman" w:hAnsiTheme="minorHAnsi" w:cstheme="minorHAnsi"/>
              </w:rPr>
              <w:t>6</w:t>
            </w:r>
            <w:r w:rsidRPr="009C62E1">
              <w:rPr>
                <w:rFonts w:asciiTheme="minorHAnsi" w:eastAsia="Times New Roman" w:hAnsiTheme="minorHAnsi" w:cstheme="minorHAnsi"/>
              </w:rPr>
              <w:t xml:space="preserve"> months, from </w:t>
            </w:r>
            <w:r>
              <w:rPr>
                <w:rFonts w:asciiTheme="minorHAnsi" w:eastAsia="Times New Roman" w:hAnsiTheme="minorHAnsi" w:cstheme="minorHAnsi"/>
              </w:rPr>
              <w:t xml:space="preserve">May </w:t>
            </w:r>
            <w:r w:rsidRPr="009C62E1">
              <w:rPr>
                <w:rFonts w:asciiTheme="minorHAnsi" w:eastAsia="Times New Roman" w:hAnsiTheme="minorHAnsi" w:cstheme="minorHAnsi"/>
              </w:rPr>
              <w:t xml:space="preserve">2023 to </w:t>
            </w:r>
            <w:r>
              <w:rPr>
                <w:rFonts w:asciiTheme="minorHAnsi" w:eastAsia="Times New Roman" w:hAnsiTheme="minorHAnsi" w:cstheme="minorHAnsi"/>
              </w:rPr>
              <w:t xml:space="preserve">October </w:t>
            </w:r>
            <w:r w:rsidRPr="009C62E1">
              <w:rPr>
                <w:rFonts w:asciiTheme="minorHAnsi" w:eastAsia="Times New Roman" w:hAnsiTheme="minorHAnsi" w:cstheme="minorHAnsi"/>
              </w:rPr>
              <w:t>2023</w:t>
            </w:r>
          </w:p>
        </w:tc>
      </w:tr>
      <w:tr w:rsidR="00884E54" w:rsidRPr="009C62E1" w14:paraId="70B66E08" w14:textId="77777777" w:rsidTr="005A2AA4">
        <w:trPr>
          <w:trHeight w:val="320"/>
        </w:trPr>
        <w:tc>
          <w:tcPr>
            <w:tcW w:w="2568" w:type="dxa"/>
            <w:shd w:val="clear" w:color="auto" w:fill="auto"/>
          </w:tcPr>
          <w:p w14:paraId="57B84683" w14:textId="77777777" w:rsidR="00884E54" w:rsidRPr="009C62E1" w:rsidRDefault="00884E54" w:rsidP="005A2AA4">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 xml:space="preserve">Project: </w:t>
            </w:r>
          </w:p>
        </w:tc>
        <w:tc>
          <w:tcPr>
            <w:tcW w:w="6835" w:type="dxa"/>
            <w:shd w:val="clear" w:color="auto" w:fill="auto"/>
          </w:tcPr>
          <w:p w14:paraId="5375FEA2" w14:textId="77777777" w:rsidR="00884E54" w:rsidRPr="00902123" w:rsidRDefault="00884E54" w:rsidP="005A2AA4">
            <w:pPr>
              <w:tabs>
                <w:tab w:val="right" w:pos="6900"/>
              </w:tabs>
              <w:spacing w:after="0" w:line="240" w:lineRule="auto"/>
              <w:jc w:val="both"/>
              <w:outlineLvl w:val="2"/>
              <w:rPr>
                <w:rFonts w:asciiTheme="minorHAnsi" w:eastAsia="Times New Roman" w:hAnsiTheme="minorHAnsi" w:cstheme="minorHAnsi"/>
                <w:lang w:val="ka-GE"/>
              </w:rPr>
            </w:pPr>
            <w:r>
              <w:rPr>
                <w:rFonts w:asciiTheme="minorHAnsi" w:hAnsiTheme="minorHAnsi" w:cstheme="minorHAnsi"/>
              </w:rPr>
              <w:t>“</w:t>
            </w:r>
            <w:r w:rsidRPr="009C62E1">
              <w:rPr>
                <w:rFonts w:asciiTheme="minorHAnsi" w:hAnsiTheme="minorHAnsi" w:cstheme="minorHAnsi"/>
              </w:rPr>
              <w:t>Mainstreaming a disability inclusive humanitarian response to the Ukrainian refugee crisis</w:t>
            </w:r>
            <w:r>
              <w:rPr>
                <w:rFonts w:asciiTheme="minorHAnsi" w:hAnsiTheme="minorHAnsi" w:cstheme="minorHAnsi"/>
              </w:rPr>
              <w:t>”</w:t>
            </w:r>
          </w:p>
        </w:tc>
      </w:tr>
      <w:tr w:rsidR="00884E54" w:rsidRPr="009C62E1" w14:paraId="3D1138EE" w14:textId="77777777" w:rsidTr="005A2AA4">
        <w:trPr>
          <w:trHeight w:val="787"/>
        </w:trPr>
        <w:tc>
          <w:tcPr>
            <w:tcW w:w="2568" w:type="dxa"/>
            <w:shd w:val="clear" w:color="auto" w:fill="auto"/>
          </w:tcPr>
          <w:p w14:paraId="21A8194D" w14:textId="77777777" w:rsidR="00884E54" w:rsidRPr="009C62E1" w:rsidRDefault="00884E54" w:rsidP="005A2AA4">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Purpose of the activity:</w:t>
            </w:r>
          </w:p>
        </w:tc>
        <w:tc>
          <w:tcPr>
            <w:tcW w:w="6835" w:type="dxa"/>
            <w:shd w:val="clear" w:color="auto" w:fill="auto"/>
          </w:tcPr>
          <w:p w14:paraId="48DF6422" w14:textId="77777777" w:rsidR="00884E54" w:rsidRPr="009C62E1" w:rsidRDefault="00884E54" w:rsidP="005A2AA4">
            <w:pPr>
              <w:tabs>
                <w:tab w:val="right" w:pos="6900"/>
              </w:tabs>
              <w:spacing w:after="0" w:line="240" w:lineRule="auto"/>
              <w:jc w:val="both"/>
              <w:outlineLvl w:val="2"/>
              <w:rPr>
                <w:rFonts w:asciiTheme="minorHAnsi" w:eastAsia="Times New Roman" w:hAnsiTheme="minorHAnsi" w:cstheme="minorHAnsi"/>
              </w:rPr>
            </w:pPr>
            <w:r w:rsidRPr="009C62E1">
              <w:rPr>
                <w:rFonts w:asciiTheme="minorHAnsi" w:hAnsiTheme="minorHAnsi" w:cstheme="minorHAnsi"/>
              </w:rPr>
              <w:t xml:space="preserve">Strengthen community services and build capacities of specialized </w:t>
            </w:r>
            <w:r>
              <w:rPr>
                <w:rFonts w:asciiTheme="minorHAnsi" w:hAnsiTheme="minorHAnsi" w:cstheme="minorHAnsi"/>
              </w:rPr>
              <w:t>CSO</w:t>
            </w:r>
            <w:r w:rsidRPr="009C62E1">
              <w:rPr>
                <w:rFonts w:asciiTheme="minorHAnsi" w:hAnsiTheme="minorHAnsi" w:cstheme="minorHAnsi"/>
              </w:rPr>
              <w:t>s as local service providers to persons with disabilities (and refugees), including through mentoring and coaching support.</w:t>
            </w:r>
          </w:p>
        </w:tc>
      </w:tr>
      <w:tr w:rsidR="00884E54" w:rsidRPr="009C62E1" w14:paraId="64F96EAA" w14:textId="77777777" w:rsidTr="005A2AA4">
        <w:trPr>
          <w:trHeight w:val="295"/>
        </w:trPr>
        <w:tc>
          <w:tcPr>
            <w:tcW w:w="2568" w:type="dxa"/>
            <w:shd w:val="clear" w:color="auto" w:fill="auto"/>
          </w:tcPr>
          <w:p w14:paraId="58C1CE5D" w14:textId="77777777" w:rsidR="00884E54" w:rsidRPr="009C62E1" w:rsidRDefault="00884E54" w:rsidP="005A2AA4">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Budget:</w:t>
            </w:r>
          </w:p>
        </w:tc>
        <w:tc>
          <w:tcPr>
            <w:tcW w:w="6835" w:type="dxa"/>
            <w:shd w:val="clear" w:color="auto" w:fill="auto"/>
          </w:tcPr>
          <w:p w14:paraId="1E169FB4" w14:textId="77777777" w:rsidR="00884E54" w:rsidRPr="009C62E1" w:rsidRDefault="00884E54" w:rsidP="005A2AA4">
            <w:pPr>
              <w:tabs>
                <w:tab w:val="right" w:pos="6900"/>
              </w:tabs>
              <w:spacing w:after="0" w:line="240" w:lineRule="auto"/>
              <w:jc w:val="both"/>
              <w:outlineLvl w:val="2"/>
              <w:rPr>
                <w:rFonts w:asciiTheme="minorHAnsi" w:hAnsiTheme="minorHAnsi" w:cstheme="minorHAnsi"/>
                <w:b/>
                <w:bCs/>
              </w:rPr>
            </w:pPr>
            <w:r>
              <w:rPr>
                <w:rFonts w:asciiTheme="minorHAnsi" w:eastAsia="Times New Roman" w:hAnsiTheme="minorHAnsi" w:cstheme="minorHAnsi"/>
              </w:rPr>
              <w:t xml:space="preserve">Minimum budget: USD 2,500 - </w:t>
            </w:r>
            <w:r w:rsidRPr="009C62E1">
              <w:rPr>
                <w:rFonts w:asciiTheme="minorHAnsi" w:eastAsia="Times New Roman" w:hAnsiTheme="minorHAnsi" w:cstheme="minorHAnsi"/>
              </w:rPr>
              <w:t xml:space="preserve">Maximum budget: </w:t>
            </w:r>
            <w:r w:rsidRPr="00565A57">
              <w:rPr>
                <w:rFonts w:asciiTheme="minorHAnsi" w:eastAsia="Times New Roman" w:hAnsiTheme="minorHAnsi" w:cstheme="minorHAnsi"/>
              </w:rPr>
              <w:t>USD 10,000</w:t>
            </w:r>
            <w:r>
              <w:rPr>
                <w:rFonts w:asciiTheme="minorHAnsi" w:eastAsia="Times New Roman" w:hAnsiTheme="minorHAnsi" w:cstheme="minorHAnsi"/>
              </w:rPr>
              <w:t xml:space="preserve"> (several small grants will be awarded)</w:t>
            </w:r>
          </w:p>
        </w:tc>
      </w:tr>
    </w:tbl>
    <w:p w14:paraId="50176B64" w14:textId="77777777" w:rsidR="00884E54" w:rsidRPr="009C62E1" w:rsidRDefault="00884E54" w:rsidP="00884E54">
      <w:pPr>
        <w:spacing w:after="0" w:line="240" w:lineRule="auto"/>
        <w:outlineLvl w:val="2"/>
        <w:rPr>
          <w:rFonts w:asciiTheme="minorHAnsi" w:eastAsia="Times New Roman" w:hAnsiTheme="minorHAnsi" w:cstheme="minorHAnsi"/>
          <w:b/>
          <w:bCs/>
          <w:color w:val="1F3864"/>
        </w:rPr>
      </w:pPr>
    </w:p>
    <w:p w14:paraId="2D7FA9EE" w14:textId="77777777" w:rsidR="00884E54" w:rsidRPr="009C62E1" w:rsidRDefault="00884E54" w:rsidP="00884E54">
      <w:pPr>
        <w:spacing w:after="0" w:line="240" w:lineRule="auto"/>
        <w:outlineLvl w:val="2"/>
        <w:rPr>
          <w:rFonts w:asciiTheme="minorHAnsi" w:eastAsia="Times New Roman" w:hAnsiTheme="minorHAnsi" w:cstheme="minorHAnsi"/>
          <w:b/>
          <w:color w:val="2F5496" w:themeColor="accent1" w:themeShade="BF"/>
        </w:rPr>
      </w:pPr>
      <w:r w:rsidRPr="009C62E1">
        <w:rPr>
          <w:rFonts w:asciiTheme="minorHAnsi" w:eastAsia="Times New Roman" w:hAnsiTheme="minorHAnsi" w:cstheme="minorHAnsi"/>
          <w:b/>
          <w:color w:val="2F5496" w:themeColor="accent1" w:themeShade="BF"/>
        </w:rPr>
        <w:t xml:space="preserve">BACKGROUND </w:t>
      </w:r>
    </w:p>
    <w:p w14:paraId="15A6D7B2" w14:textId="77777777" w:rsidR="00884E54" w:rsidRPr="00E8149A" w:rsidRDefault="00884E54" w:rsidP="00884E54">
      <w:pPr>
        <w:spacing w:after="120"/>
        <w:jc w:val="both"/>
        <w:rPr>
          <w:rFonts w:asciiTheme="minorHAnsi" w:hAnsiTheme="minorHAnsi" w:cstheme="minorHAnsi"/>
        </w:rPr>
      </w:pPr>
      <w:r w:rsidRPr="00E8149A">
        <w:rPr>
          <w:rFonts w:asciiTheme="minorHAnsi" w:hAnsiTheme="minorHAnsi" w:cstheme="minorHAnsi"/>
        </w:rPr>
        <w:t>UN Women, grounded in the vision of equality enshrined in the Charter of the United Nations, works for the elimination of discrimination against all women and girls; the empowerment of women; and the achievement of equality between women and men as partners and beneficiaries of development, human rights, humanitarian action and peace and security. UN Women supports Member States and other partners to accelerate progress towards gender equality and the empowerment of all women and girls, including those with disabilities, in line with commitments of the Beijing Declaration and Platform for Action, the Convention on the Elimination of All Forms of Discrimination Against Women (CEDAW), the Convention on the Rights of Persons with Disabilities (CRPD) and the 2030 Agenda on Sustainable Development. UN Women’s efforts to achieve empowerment of all women and girls with disabilities are further guided by UN Women’s Strategy: The Empowerment of Women and Girls with Disabilities – Towards Full and Effective Participation and Gender Equality.</w:t>
      </w:r>
    </w:p>
    <w:p w14:paraId="3CAD7F09" w14:textId="77777777" w:rsidR="00884E54" w:rsidRPr="00434E52" w:rsidRDefault="00884E54" w:rsidP="00884E54">
      <w:pPr>
        <w:shd w:val="clear" w:color="auto" w:fill="FFFFFF"/>
        <w:spacing w:after="180"/>
        <w:jc w:val="both"/>
        <w:textAlignment w:val="baseline"/>
        <w:rPr>
          <w:rFonts w:asciiTheme="minorHAnsi" w:hAnsiTheme="minorHAnsi" w:cstheme="minorHAnsi"/>
        </w:rPr>
      </w:pPr>
      <w:r w:rsidRPr="00E8149A">
        <w:rPr>
          <w:rFonts w:asciiTheme="minorHAnsi" w:hAnsiTheme="minorHAnsi" w:cstheme="minorHAnsi"/>
        </w:rPr>
        <w:t xml:space="preserve">In Georgia, UN Women works jointly with the UN family to support the Government of Georgia in strengthening protection of rights of men, women, </w:t>
      </w:r>
      <w:proofErr w:type="gramStart"/>
      <w:r w:rsidRPr="00E8149A">
        <w:rPr>
          <w:rFonts w:asciiTheme="minorHAnsi" w:hAnsiTheme="minorHAnsi" w:cstheme="minorHAnsi"/>
        </w:rPr>
        <w:t>girls</w:t>
      </w:r>
      <w:proofErr w:type="gramEnd"/>
      <w:r w:rsidRPr="00E8149A">
        <w:rPr>
          <w:rFonts w:asciiTheme="minorHAnsi" w:hAnsiTheme="minorHAnsi" w:cstheme="minorHAnsi"/>
        </w:rPr>
        <w:t xml:space="preserve"> and boys with disabilities. In late 2022, UN Women in partnership with WHO, OHCHR, UNFPA and UNICEF and with the generous support of the UN Partnership on the Rights of Persons with Disabilities (UNPRPD) launched the UN Joint </w:t>
      </w:r>
      <w:proofErr w:type="spellStart"/>
      <w:r w:rsidRPr="00E8149A">
        <w:rPr>
          <w:rFonts w:asciiTheme="minorHAnsi" w:hAnsiTheme="minorHAnsi" w:cstheme="minorHAnsi"/>
        </w:rPr>
        <w:t>Programme</w:t>
      </w:r>
      <w:proofErr w:type="spellEnd"/>
      <w:r w:rsidRPr="00E8149A">
        <w:rPr>
          <w:rFonts w:asciiTheme="minorHAnsi" w:hAnsiTheme="minorHAnsi" w:cstheme="minorHAnsi"/>
        </w:rPr>
        <w:t xml:space="preserve"> (JP) “Mainstreaming a Disability Inclusive Humanitarian Response to the Ukrainian Refugee Crisis.“</w:t>
      </w:r>
      <w:r>
        <w:rPr>
          <w:rFonts w:asciiTheme="minorHAnsi" w:hAnsiTheme="minorHAnsi" w:cstheme="minorHAnsi"/>
        </w:rPr>
        <w:t xml:space="preserve"> </w:t>
      </w:r>
      <w:r w:rsidRPr="00E8149A">
        <w:rPr>
          <w:rFonts w:asciiTheme="minorHAnsi" w:hAnsiTheme="minorHAnsi" w:cstheme="minorHAnsi"/>
        </w:rPr>
        <w:t xml:space="preserve">Under the JP UN Women prioritizes capacitating national partners, with particular emphasis on the civil society organizations (CSO) </w:t>
      </w:r>
      <w:r w:rsidRPr="00E8149A">
        <w:rPr>
          <w:rFonts w:asciiTheme="minorHAnsi" w:hAnsiTheme="minorHAnsi" w:cstheme="minorHAnsi"/>
        </w:rPr>
        <w:lastRenderedPageBreak/>
        <w:t xml:space="preserve">and organizations of persons with disabilities (OPD) to monitor and lobby for the gender and disability inclusive response to Ukrainian refugees’ crisis in Georgia.  </w:t>
      </w:r>
    </w:p>
    <w:p w14:paraId="66EF5F06" w14:textId="77777777" w:rsidR="00884E54" w:rsidRPr="00434E52" w:rsidRDefault="00884E54" w:rsidP="00884E54">
      <w:pPr>
        <w:spacing w:after="0" w:line="240" w:lineRule="auto"/>
        <w:jc w:val="both"/>
        <w:rPr>
          <w:rFonts w:asciiTheme="minorHAnsi" w:hAnsiTheme="minorHAnsi" w:cstheme="minorHAnsi"/>
        </w:rPr>
      </w:pPr>
      <w:bookmarkStart w:id="1" w:name="_Hlk115094341"/>
      <w:r w:rsidRPr="00434E52">
        <w:rPr>
          <w:rFonts w:asciiTheme="minorHAnsi" w:hAnsiTheme="minorHAnsi" w:cstheme="minorHAnsi"/>
        </w:rPr>
        <w:t xml:space="preserve">As of August 2022, more than 7.8 million </w:t>
      </w:r>
      <w:r>
        <w:rPr>
          <w:rFonts w:asciiTheme="minorHAnsi" w:hAnsiTheme="minorHAnsi" w:cstheme="minorHAnsi"/>
        </w:rPr>
        <w:t xml:space="preserve">Ukrainian </w:t>
      </w:r>
      <w:r w:rsidRPr="00434E52">
        <w:rPr>
          <w:rFonts w:asciiTheme="minorHAnsi" w:hAnsiTheme="minorHAnsi" w:cstheme="minorHAnsi"/>
        </w:rPr>
        <w:t xml:space="preserve">refugees have been forced to flee to neighboring countries </w:t>
      </w:r>
      <w:r w:rsidRPr="009C62E1">
        <w:rPr>
          <w:rFonts w:asciiTheme="minorHAnsi" w:hAnsiTheme="minorHAnsi" w:cstheme="minorHAnsi"/>
        </w:rPr>
        <w:t>since Russian troops entered Ukraine on February 24</w:t>
      </w:r>
      <w:r>
        <w:rPr>
          <w:rFonts w:asciiTheme="minorHAnsi" w:hAnsiTheme="minorHAnsi" w:cstheme="minorHAnsi"/>
        </w:rPr>
        <w:t xml:space="preserve">. </w:t>
      </w:r>
      <w:r w:rsidRPr="00434E52">
        <w:rPr>
          <w:rFonts w:asciiTheme="minorHAnsi" w:hAnsiTheme="minorHAnsi" w:cstheme="minorHAnsi"/>
        </w:rPr>
        <w:t>UNHCR and World Visions joint</w:t>
      </w:r>
      <w:r>
        <w:rPr>
          <w:rFonts w:asciiTheme="minorHAnsi" w:hAnsiTheme="minorHAnsi" w:cstheme="minorHAnsi"/>
        </w:rPr>
        <w:t xml:space="preserve"> study – Ukrainian Refugees in Georgia, Profile, Intentions and Needs</w:t>
      </w:r>
      <w:r>
        <w:rPr>
          <w:rStyle w:val="FootnoteReference"/>
          <w:rFonts w:asciiTheme="minorHAnsi" w:hAnsiTheme="minorHAnsi" w:cstheme="minorHAnsi"/>
        </w:rPr>
        <w:footnoteReference w:id="2"/>
      </w:r>
      <w:r>
        <w:rPr>
          <w:rFonts w:asciiTheme="minorHAnsi" w:hAnsiTheme="minorHAnsi" w:cstheme="minorHAnsi"/>
        </w:rPr>
        <w:t xml:space="preserve"> - </w:t>
      </w:r>
      <w:r w:rsidRPr="00434E52">
        <w:rPr>
          <w:rFonts w:asciiTheme="minorHAnsi" w:hAnsiTheme="minorHAnsi" w:cstheme="minorHAnsi"/>
        </w:rPr>
        <w:t>indicates that since then, more than 160,000 Ukrainians have entered Georgia which serves as both a transit and a destination country. As of October 2022, some 25,000 remain in the country.</w:t>
      </w:r>
      <w:r>
        <w:rPr>
          <w:rFonts w:asciiTheme="minorHAnsi" w:hAnsiTheme="minorHAnsi" w:cstheme="minorHAnsi"/>
        </w:rPr>
        <w:t xml:space="preserve"> The above study</w:t>
      </w:r>
      <w:r w:rsidRPr="00434E52">
        <w:rPr>
          <w:rFonts w:asciiTheme="minorHAnsi" w:hAnsiTheme="minorHAnsi" w:cstheme="minorHAnsi"/>
        </w:rPr>
        <w:t xml:space="preserve"> estimates that a similar number will remain in Georgia over the next several months</w:t>
      </w:r>
      <w:r>
        <w:rPr>
          <w:rFonts w:asciiTheme="minorHAnsi" w:hAnsiTheme="minorHAnsi" w:cstheme="minorHAnsi"/>
        </w:rPr>
        <w:t xml:space="preserve">; </w:t>
      </w:r>
      <w:r w:rsidRPr="00434E52">
        <w:rPr>
          <w:rFonts w:asciiTheme="minorHAnsi" w:hAnsiTheme="minorHAnsi" w:cstheme="minorHAnsi"/>
        </w:rPr>
        <w:t>68% of households have at least one child, including 30% with at least one child under 5 years old. As many as 24% of respondents reported having at least one household member with a disability (defined as a person with</w:t>
      </w:r>
      <w:r>
        <w:rPr>
          <w:rFonts w:asciiTheme="minorHAnsi" w:hAnsiTheme="minorHAnsi" w:cstheme="minorHAnsi"/>
        </w:rPr>
        <w:t xml:space="preserve"> </w:t>
      </w:r>
      <w:r w:rsidRPr="00434E52">
        <w:rPr>
          <w:rFonts w:asciiTheme="minorHAnsi" w:hAnsiTheme="minorHAnsi" w:cstheme="minorHAnsi"/>
        </w:rPr>
        <w:t>“problems hearing, speaking, walking and/or taking care of him/herself”) while 21% reported having household members with chronic illnesses.</w:t>
      </w:r>
      <w:r w:rsidRPr="00D86A0C">
        <w:rPr>
          <w:rFonts w:asciiTheme="minorHAnsi" w:hAnsiTheme="minorHAnsi" w:cstheme="minorHAnsi"/>
          <w:vertAlign w:val="superscript"/>
        </w:rPr>
        <w:footnoteReference w:id="3"/>
      </w:r>
    </w:p>
    <w:bookmarkEnd w:id="1"/>
    <w:p w14:paraId="081D5275" w14:textId="77777777" w:rsidR="00884E54" w:rsidRPr="009C62E1" w:rsidRDefault="00884E54" w:rsidP="00884E54">
      <w:pPr>
        <w:spacing w:after="0" w:line="240" w:lineRule="auto"/>
        <w:jc w:val="both"/>
        <w:rPr>
          <w:rFonts w:asciiTheme="minorHAnsi" w:hAnsiTheme="minorHAnsi" w:cstheme="minorHAnsi"/>
        </w:rPr>
      </w:pPr>
    </w:p>
    <w:p w14:paraId="67F10DD8" w14:textId="77777777" w:rsidR="00884E54" w:rsidRPr="009C62E1" w:rsidRDefault="00884E54" w:rsidP="00884E54">
      <w:pPr>
        <w:spacing w:after="0" w:line="240" w:lineRule="auto"/>
        <w:jc w:val="both"/>
        <w:rPr>
          <w:rFonts w:asciiTheme="minorHAnsi" w:hAnsiTheme="minorHAnsi" w:cstheme="minorHAnsi"/>
        </w:rPr>
      </w:pPr>
      <w:bookmarkStart w:id="2" w:name="_Hlk115094325"/>
      <w:r w:rsidRPr="009C62E1">
        <w:rPr>
          <w:rFonts w:asciiTheme="minorHAnsi" w:hAnsiTheme="minorHAnsi" w:cstheme="minorHAnsi"/>
        </w:rPr>
        <w:t xml:space="preserve">Persons with disabilities are often among the most vulnerable and disproportionately affected groups during forced displacement situations such as the ongoing conflict in Ukraine. Within the population of persons on the move with disabilities, subgroups like older refugees and women and girls with disabilities are particularly vulnerable. It is also known that forced displacement processes can create disabilities or worsen existing ones. </w:t>
      </w:r>
      <w:bookmarkEnd w:id="2"/>
      <w:r w:rsidRPr="009C62E1">
        <w:rPr>
          <w:rFonts w:asciiTheme="minorHAnsi" w:hAnsiTheme="minorHAnsi" w:cstheme="minorHAnsi"/>
        </w:rPr>
        <w:t>While the UN and humanitarian organizations responding to the crisis are recording the needs of refugees from Ukraine, they are not collecting (</w:t>
      </w:r>
      <w:proofErr w:type="gramStart"/>
      <w:r w:rsidRPr="009C62E1">
        <w:rPr>
          <w:rFonts w:asciiTheme="minorHAnsi" w:hAnsiTheme="minorHAnsi" w:cstheme="minorHAnsi"/>
        </w:rPr>
        <w:t>as yet</w:t>
      </w:r>
      <w:proofErr w:type="gramEnd"/>
      <w:r w:rsidRPr="009C62E1">
        <w:rPr>
          <w:rFonts w:asciiTheme="minorHAnsi" w:hAnsiTheme="minorHAnsi" w:cstheme="minorHAnsi"/>
        </w:rPr>
        <w:t>) disaggregated data and thereby making it difficult to assess the scale of the needs of Ukrainian refugees with disabilitie</w:t>
      </w:r>
      <w:r>
        <w:rPr>
          <w:rFonts w:asciiTheme="minorHAnsi" w:hAnsiTheme="minorHAnsi" w:cstheme="minorHAnsi"/>
        </w:rPr>
        <w:t>s</w:t>
      </w:r>
      <w:r w:rsidRPr="009C62E1">
        <w:rPr>
          <w:rFonts w:asciiTheme="minorHAnsi" w:hAnsiTheme="minorHAnsi" w:cstheme="minorHAnsi"/>
        </w:rPr>
        <w:t xml:space="preserve">. </w:t>
      </w:r>
    </w:p>
    <w:p w14:paraId="25AD1247" w14:textId="77777777" w:rsidR="00884E54" w:rsidRPr="009C62E1" w:rsidRDefault="00884E54" w:rsidP="00884E54">
      <w:pPr>
        <w:spacing w:after="0" w:line="240" w:lineRule="auto"/>
        <w:jc w:val="both"/>
        <w:rPr>
          <w:rFonts w:asciiTheme="minorHAnsi" w:hAnsiTheme="minorHAnsi" w:cstheme="minorHAnsi"/>
        </w:rPr>
      </w:pPr>
    </w:p>
    <w:p w14:paraId="7BA2FC77" w14:textId="77777777" w:rsidR="00884E54" w:rsidRPr="009C62E1" w:rsidRDefault="00884E54" w:rsidP="00884E54">
      <w:pPr>
        <w:spacing w:after="0" w:line="240" w:lineRule="auto"/>
        <w:jc w:val="both"/>
        <w:rPr>
          <w:rFonts w:asciiTheme="minorHAnsi" w:eastAsiaTheme="minorEastAsia" w:hAnsiTheme="minorHAnsi" w:cstheme="minorHAnsi"/>
        </w:rPr>
      </w:pPr>
      <w:r w:rsidRPr="000A4D0A">
        <w:rPr>
          <w:rFonts w:asciiTheme="minorHAnsi" w:hAnsiTheme="minorHAnsi" w:cstheme="minorHAnsi"/>
        </w:rPr>
        <w:t xml:space="preserve">Despite Georgia having </w:t>
      </w:r>
      <w:r>
        <w:rPr>
          <w:rFonts w:asciiTheme="minorHAnsi" w:hAnsiTheme="minorHAnsi" w:cstheme="minorHAnsi"/>
        </w:rPr>
        <w:t xml:space="preserve">ratified </w:t>
      </w:r>
      <w:r w:rsidRPr="000A4D0A">
        <w:rPr>
          <w:rFonts w:asciiTheme="minorHAnsi" w:hAnsiTheme="minorHAnsi" w:cstheme="minorHAnsi"/>
        </w:rPr>
        <w:t>CRPD, operationalizing</w:t>
      </w:r>
      <w:r w:rsidRPr="009C62E1">
        <w:rPr>
          <w:rFonts w:asciiTheme="minorHAnsi" w:hAnsiTheme="minorHAnsi" w:cstheme="minorHAnsi"/>
        </w:rPr>
        <w:t xml:space="preserve"> the commitment through inclusive and accessible policies, systems, service delivery and budgets have been poor. Unpublished information suggests these approaches are further reflected in the humanitarian response to Ukraine refugee crisis in our country.</w:t>
      </w:r>
    </w:p>
    <w:p w14:paraId="36BC56CB" w14:textId="77777777" w:rsidR="00884E54" w:rsidRPr="009C62E1" w:rsidRDefault="00884E54" w:rsidP="00884E54">
      <w:pPr>
        <w:spacing w:after="0" w:line="240" w:lineRule="auto"/>
        <w:jc w:val="both"/>
        <w:rPr>
          <w:rFonts w:asciiTheme="minorHAnsi" w:hAnsiTheme="minorHAnsi" w:cstheme="minorHAnsi"/>
        </w:rPr>
      </w:pPr>
    </w:p>
    <w:p w14:paraId="725A836F" w14:textId="77777777" w:rsidR="00884E54" w:rsidRPr="008672D3" w:rsidRDefault="00884E54" w:rsidP="00884E54">
      <w:pPr>
        <w:spacing w:after="0" w:line="240" w:lineRule="auto"/>
        <w:jc w:val="both"/>
        <w:rPr>
          <w:rFonts w:asciiTheme="minorHAnsi" w:hAnsiTheme="minorHAnsi" w:cstheme="minorHAnsi"/>
          <w:lang w:val="ka-GE"/>
        </w:rPr>
      </w:pPr>
      <w:r w:rsidRPr="009C62E1">
        <w:rPr>
          <w:rFonts w:asciiTheme="minorHAnsi" w:hAnsiTheme="minorHAnsi" w:cstheme="minorHAnsi"/>
          <w:iCs/>
        </w:rPr>
        <w:t xml:space="preserve">The humanitarian response </w:t>
      </w:r>
      <w:r>
        <w:rPr>
          <w:rFonts w:asciiTheme="minorHAnsi" w:hAnsiTheme="minorHAnsi" w:cstheme="minorHAnsi"/>
          <w:iCs/>
        </w:rPr>
        <w:t>to</w:t>
      </w:r>
      <w:r w:rsidRPr="009C62E1">
        <w:rPr>
          <w:rFonts w:asciiTheme="minorHAnsi" w:hAnsiTheme="minorHAnsi" w:cstheme="minorHAnsi"/>
          <w:iCs/>
        </w:rPr>
        <w:t xml:space="preserve"> the Ukraine refugee crisis in</w:t>
      </w:r>
      <w:r>
        <w:rPr>
          <w:rFonts w:asciiTheme="minorHAnsi" w:hAnsiTheme="minorHAnsi" w:cstheme="minorHAnsi"/>
          <w:iCs/>
        </w:rPr>
        <w:t xml:space="preserve"> Georgia</w:t>
      </w:r>
      <w:r w:rsidRPr="009C62E1">
        <w:rPr>
          <w:rFonts w:asciiTheme="minorHAnsi" w:hAnsiTheme="minorHAnsi" w:cstheme="minorHAnsi"/>
          <w:iCs/>
        </w:rPr>
        <w:t xml:space="preserve"> is not inclusive of persons with disabilities. Lack of disability inclusive policies and systems as well as services that are not accessible within the humanitarian frameworks have resulted in Ukrainian refugees with disabilities facing challenges relating to </w:t>
      </w:r>
      <w:r w:rsidRPr="009C62E1">
        <w:rPr>
          <w:rFonts w:asciiTheme="minorHAnsi" w:hAnsiTheme="minorHAnsi" w:cstheme="minorHAnsi"/>
        </w:rPr>
        <w:t>transport, sexual and gender-based violence, medical care, accommodation, access to schools, cash transfers, food</w:t>
      </w:r>
      <w:r>
        <w:rPr>
          <w:rFonts w:asciiTheme="minorHAnsi" w:hAnsiTheme="minorHAnsi" w:cstheme="minorHAnsi"/>
        </w:rPr>
        <w:t>,</w:t>
      </w:r>
      <w:r w:rsidRPr="009C62E1">
        <w:rPr>
          <w:rFonts w:asciiTheme="minorHAnsi" w:hAnsiTheme="minorHAnsi" w:cstheme="minorHAnsi"/>
        </w:rPr>
        <w:t xml:space="preserve"> and communication.  The challenges noted above are a direct result of the lack of understanding of the scale of the issue and not having the tools and resources to implement a fully disability inclusive humanitarian response to support the Ukrainian refugees fleeing the war. Some of the underlying challenges that needs to be addressed for </w:t>
      </w:r>
      <w:r>
        <w:rPr>
          <w:rFonts w:asciiTheme="minorHAnsi" w:hAnsiTheme="minorHAnsi" w:cstheme="minorHAnsi"/>
        </w:rPr>
        <w:t>Georgia</w:t>
      </w:r>
      <w:r w:rsidRPr="009C62E1">
        <w:rPr>
          <w:rFonts w:asciiTheme="minorHAnsi" w:hAnsiTheme="minorHAnsi" w:cstheme="minorHAnsi"/>
        </w:rPr>
        <w:t xml:space="preserve"> to make the humanitarian response more inclusive are to generate disability disaggregated data on the needs of Ukrainian refugees with disabilities, build capacity of decision makers and </w:t>
      </w:r>
      <w:r>
        <w:rPr>
          <w:rFonts w:asciiTheme="minorHAnsi" w:hAnsiTheme="minorHAnsi" w:cstheme="minorHAnsi"/>
        </w:rPr>
        <w:t>other service providers, including civil society organizations</w:t>
      </w:r>
      <w:r w:rsidRPr="009C62E1">
        <w:rPr>
          <w:rFonts w:asciiTheme="minorHAnsi" w:hAnsiTheme="minorHAnsi" w:cstheme="minorHAnsi"/>
        </w:rPr>
        <w:t xml:space="preserve">, ensure voices of Ukrainian refugees with disability and </w:t>
      </w:r>
      <w:r>
        <w:rPr>
          <w:rFonts w:asciiTheme="minorHAnsi" w:hAnsiTheme="minorHAnsi" w:cstheme="minorHAnsi"/>
        </w:rPr>
        <w:t>o</w:t>
      </w:r>
      <w:r w:rsidRPr="009C62E1">
        <w:rPr>
          <w:rFonts w:asciiTheme="minorHAnsi" w:hAnsiTheme="minorHAnsi" w:cstheme="minorHAnsi"/>
        </w:rPr>
        <w:t xml:space="preserve">rganizations of persons with disabilities are heard, strengthen a well-coordinated refugee response where mainstream service delivery, planning and budgeting mechanism takes </w:t>
      </w:r>
      <w:r>
        <w:rPr>
          <w:rFonts w:asciiTheme="minorHAnsi" w:hAnsiTheme="minorHAnsi" w:cstheme="minorHAnsi"/>
        </w:rPr>
        <w:t>in</w:t>
      </w:r>
      <w:r w:rsidRPr="009C62E1">
        <w:rPr>
          <w:rFonts w:asciiTheme="minorHAnsi" w:hAnsiTheme="minorHAnsi" w:cstheme="minorHAnsi"/>
        </w:rPr>
        <w:t>to account the needs of Ukrainian refugees with disabilities and their additional disability related costs.</w:t>
      </w:r>
    </w:p>
    <w:p w14:paraId="1571236D" w14:textId="77777777" w:rsidR="00884E54" w:rsidRPr="009C62E1" w:rsidRDefault="00884E54" w:rsidP="00884E54">
      <w:pPr>
        <w:spacing w:after="0" w:line="240" w:lineRule="auto"/>
        <w:jc w:val="both"/>
        <w:rPr>
          <w:rFonts w:asciiTheme="minorHAnsi" w:hAnsiTheme="minorHAnsi" w:cstheme="minorHAnsi"/>
        </w:rPr>
      </w:pPr>
    </w:p>
    <w:p w14:paraId="3068C7DE" w14:textId="77777777" w:rsidR="00884E54" w:rsidRDefault="00884E54" w:rsidP="00884E54">
      <w:pPr>
        <w:spacing w:after="0" w:line="240" w:lineRule="auto"/>
        <w:jc w:val="both"/>
        <w:rPr>
          <w:rFonts w:asciiTheme="minorHAnsi" w:eastAsia="Times New Roman" w:hAnsiTheme="minorHAnsi" w:cstheme="minorHAnsi"/>
          <w:b/>
          <w:color w:val="2F5496" w:themeColor="accent1" w:themeShade="BF"/>
        </w:rPr>
      </w:pPr>
    </w:p>
    <w:p w14:paraId="3EC85D20" w14:textId="77777777" w:rsidR="00884E54" w:rsidRDefault="00884E54" w:rsidP="00884E54">
      <w:pPr>
        <w:spacing w:after="0" w:line="240" w:lineRule="auto"/>
        <w:jc w:val="both"/>
        <w:rPr>
          <w:rFonts w:asciiTheme="minorHAnsi" w:eastAsia="Times New Roman" w:hAnsiTheme="minorHAnsi" w:cstheme="minorHAnsi"/>
          <w:b/>
          <w:color w:val="2F5496" w:themeColor="accent1" w:themeShade="BF"/>
        </w:rPr>
      </w:pPr>
    </w:p>
    <w:p w14:paraId="27A9676C" w14:textId="77777777" w:rsidR="00884E54" w:rsidRDefault="00884E54" w:rsidP="00884E54">
      <w:pPr>
        <w:spacing w:after="0" w:line="240" w:lineRule="auto"/>
        <w:jc w:val="both"/>
        <w:rPr>
          <w:rFonts w:asciiTheme="minorHAnsi" w:eastAsia="Times New Roman" w:hAnsiTheme="minorHAnsi" w:cstheme="minorHAnsi"/>
          <w:b/>
          <w:color w:val="2F5496" w:themeColor="accent1" w:themeShade="BF"/>
        </w:rPr>
      </w:pPr>
    </w:p>
    <w:p w14:paraId="28F16910" w14:textId="77777777" w:rsidR="00884E54" w:rsidRDefault="00884E54" w:rsidP="00884E54">
      <w:pPr>
        <w:spacing w:after="0" w:line="240" w:lineRule="auto"/>
        <w:jc w:val="both"/>
        <w:rPr>
          <w:rFonts w:asciiTheme="minorHAnsi" w:eastAsia="Times New Roman" w:hAnsiTheme="minorHAnsi" w:cstheme="minorHAnsi"/>
          <w:b/>
          <w:color w:val="2F5496" w:themeColor="accent1" w:themeShade="BF"/>
        </w:rPr>
      </w:pPr>
      <w:r w:rsidRPr="009C62E1">
        <w:rPr>
          <w:rFonts w:asciiTheme="minorHAnsi" w:eastAsia="Times New Roman" w:hAnsiTheme="minorHAnsi" w:cstheme="minorHAnsi"/>
          <w:b/>
          <w:color w:val="2F5496" w:themeColor="accent1" w:themeShade="BF"/>
        </w:rPr>
        <w:lastRenderedPageBreak/>
        <w:t>RATIONALE</w:t>
      </w:r>
    </w:p>
    <w:p w14:paraId="50584196" w14:textId="77777777" w:rsidR="00884E54" w:rsidRDefault="00884E54" w:rsidP="00884E54">
      <w:pPr>
        <w:shd w:val="clear" w:color="auto" w:fill="FFFFFF" w:themeFill="background1"/>
        <w:spacing w:after="0" w:line="240" w:lineRule="auto"/>
        <w:jc w:val="both"/>
        <w:rPr>
          <w:rStyle w:val="normaltextrun"/>
          <w:rFonts w:asciiTheme="minorHAnsi" w:eastAsia="Times New Roman" w:hAnsiTheme="minorHAnsi" w:cstheme="minorHAnsi"/>
        </w:rPr>
      </w:pPr>
    </w:p>
    <w:p w14:paraId="64D8E8DD" w14:textId="77777777" w:rsidR="00884E54" w:rsidRDefault="00884E54" w:rsidP="00884E54">
      <w:pPr>
        <w:shd w:val="clear" w:color="auto" w:fill="FFFFFF" w:themeFill="background1"/>
        <w:spacing w:after="0" w:line="240" w:lineRule="auto"/>
        <w:jc w:val="both"/>
        <w:rPr>
          <w:rFonts w:asciiTheme="minorHAnsi" w:hAnsiTheme="minorHAnsi" w:cstheme="minorHAnsi"/>
        </w:rPr>
      </w:pPr>
    </w:p>
    <w:p w14:paraId="706A4A29" w14:textId="77777777" w:rsidR="00884E54" w:rsidRDefault="00884E54" w:rsidP="00884E54">
      <w:pPr>
        <w:shd w:val="clear" w:color="auto" w:fill="FFFFFF" w:themeFill="background1"/>
        <w:spacing w:after="0" w:line="240" w:lineRule="auto"/>
        <w:jc w:val="both"/>
        <w:rPr>
          <w:rFonts w:asciiTheme="minorHAnsi" w:hAnsiTheme="minorHAnsi" w:cstheme="minorHAnsi"/>
        </w:rPr>
      </w:pPr>
      <w:r w:rsidRPr="009C62E1">
        <w:rPr>
          <w:rFonts w:asciiTheme="minorHAnsi" w:hAnsiTheme="minorHAnsi" w:cstheme="minorHAnsi"/>
        </w:rPr>
        <w:t>Due to lack of awareness and understanding, persons with disabilities are still not perceived as part of the general population by the humanitarian community meaning that their access to mainstream humanitarian services and assistance is not systematically monitored.</w:t>
      </w:r>
      <w:r>
        <w:rPr>
          <w:rFonts w:asciiTheme="minorHAnsi" w:hAnsiTheme="minorHAnsi" w:cstheme="minorHAnsi"/>
        </w:rPr>
        <w:t xml:space="preserve"> Moreover,</w:t>
      </w:r>
      <w:r w:rsidRPr="009C62E1">
        <w:rPr>
          <w:rFonts w:asciiTheme="minorHAnsi" w:hAnsiTheme="minorHAnsi" w:cstheme="minorHAnsi"/>
        </w:rPr>
        <w:t xml:space="preserve"> </w:t>
      </w:r>
      <w:r>
        <w:rPr>
          <w:rFonts w:asciiTheme="minorHAnsi" w:hAnsiTheme="minorHAnsi" w:cstheme="minorHAnsi"/>
        </w:rPr>
        <w:t>i</w:t>
      </w:r>
      <w:r w:rsidRPr="009C62E1">
        <w:rPr>
          <w:rFonts w:asciiTheme="minorHAnsi" w:hAnsiTheme="minorHAnsi" w:cstheme="minorHAnsi"/>
        </w:rPr>
        <w:t>nterventions</w:t>
      </w:r>
      <w:r>
        <w:rPr>
          <w:rFonts w:asciiTheme="minorHAnsi" w:hAnsiTheme="minorHAnsi" w:cstheme="minorHAnsi"/>
        </w:rPr>
        <w:t xml:space="preserve"> for refugees by national service providers, be it state or non-state organizations, are often omitting persons with disabilities from their scope. Overall, t</w:t>
      </w:r>
      <w:r w:rsidRPr="009C62E1">
        <w:rPr>
          <w:rFonts w:asciiTheme="minorHAnsi" w:hAnsiTheme="minorHAnsi" w:cstheme="minorHAnsi"/>
        </w:rPr>
        <w:t xml:space="preserve">he humanitarian coordination and programming are not fully inclusive of persons with disabilities. </w:t>
      </w:r>
    </w:p>
    <w:p w14:paraId="38AC0BF8" w14:textId="77777777" w:rsidR="00884E54" w:rsidRPr="009C62E1" w:rsidRDefault="00884E54" w:rsidP="00884E54">
      <w:pPr>
        <w:shd w:val="clear" w:color="auto" w:fill="FFFFFF" w:themeFill="background1"/>
        <w:spacing w:after="0" w:line="240" w:lineRule="auto"/>
        <w:jc w:val="both"/>
        <w:rPr>
          <w:rStyle w:val="normaltextrun"/>
          <w:rFonts w:asciiTheme="minorHAnsi" w:eastAsia="Times New Roman" w:hAnsiTheme="minorHAnsi" w:cstheme="minorHAnsi"/>
        </w:rPr>
      </w:pPr>
    </w:p>
    <w:p w14:paraId="3B53F359" w14:textId="77777777" w:rsidR="00884E54" w:rsidRDefault="00884E54" w:rsidP="00884E54">
      <w:pPr>
        <w:pStyle w:val="NormalWeb"/>
        <w:shd w:val="clear" w:color="auto" w:fill="FFFFFF" w:themeFill="background1"/>
        <w:spacing w:after="0" w:line="240" w:lineRule="auto"/>
        <w:jc w:val="both"/>
        <w:rPr>
          <w:rFonts w:asciiTheme="minorHAnsi" w:eastAsia="Times New Roman" w:hAnsiTheme="minorHAnsi" w:cstheme="minorHAnsi"/>
          <w:sz w:val="22"/>
          <w:szCs w:val="22"/>
        </w:rPr>
      </w:pPr>
      <w:r w:rsidRPr="009C62E1">
        <w:rPr>
          <w:rFonts w:asciiTheme="minorHAnsi" w:eastAsia="Times New Roman" w:hAnsiTheme="minorHAnsi" w:cstheme="minorHAnsi"/>
          <w:sz w:val="22"/>
          <w:szCs w:val="22"/>
        </w:rPr>
        <w:t>Under this call, UN Women intends to support the organizational development of civil society organizations at local and national level</w:t>
      </w:r>
      <w:r>
        <w:rPr>
          <w:rFonts w:asciiTheme="minorHAnsi" w:eastAsia="Times New Roman" w:hAnsiTheme="minorHAnsi" w:cstheme="minorHAnsi"/>
          <w:sz w:val="22"/>
          <w:szCs w:val="22"/>
        </w:rPr>
        <w:t>s</w:t>
      </w:r>
      <w:r w:rsidRPr="009C62E1">
        <w:rPr>
          <w:rFonts w:asciiTheme="minorHAnsi" w:eastAsia="Times New Roman" w:hAnsiTheme="minorHAnsi" w:cstheme="minorHAnsi"/>
          <w:sz w:val="22"/>
          <w:szCs w:val="22"/>
        </w:rPr>
        <w:t xml:space="preserve"> </w:t>
      </w:r>
      <w:r w:rsidRPr="009C62E1">
        <w:rPr>
          <w:rStyle w:val="contentpasted1"/>
          <w:rFonts w:asciiTheme="minorHAnsi" w:eastAsiaTheme="minorEastAsia" w:hAnsiTheme="minorHAnsi" w:cstheme="minorHAnsi"/>
          <w:sz w:val="22"/>
          <w:szCs w:val="22"/>
          <w:shd w:val="clear" w:color="auto" w:fill="FFFFFF"/>
        </w:rPr>
        <w:t>as local service providers to persons with disabilities (and refugees), including through mentoring and coaching support</w:t>
      </w:r>
      <w:r w:rsidRPr="009C62E1">
        <w:rPr>
          <w:rFonts w:asciiTheme="minorHAnsi" w:eastAsia="Times New Roman" w:hAnsiTheme="minorHAnsi" w:cstheme="minorHAnsi"/>
          <w:sz w:val="22"/>
          <w:szCs w:val="22"/>
        </w:rPr>
        <w:t xml:space="preserve">. The envisaged grants will contribute </w:t>
      </w:r>
      <w:r>
        <w:rPr>
          <w:rFonts w:asciiTheme="minorHAnsi" w:eastAsia="Times New Roman" w:hAnsiTheme="minorHAnsi" w:cstheme="minorHAnsi"/>
          <w:sz w:val="22"/>
          <w:szCs w:val="22"/>
        </w:rPr>
        <w:t xml:space="preserve">towards capacity development of CSOs </w:t>
      </w:r>
      <w:proofErr w:type="gramStart"/>
      <w:r>
        <w:rPr>
          <w:rFonts w:asciiTheme="minorHAnsi" w:eastAsia="Times New Roman" w:hAnsiTheme="minorHAnsi" w:cstheme="minorHAnsi"/>
          <w:sz w:val="22"/>
          <w:szCs w:val="22"/>
        </w:rPr>
        <w:t>in the area of</w:t>
      </w:r>
      <w:proofErr w:type="gramEnd"/>
      <w:r>
        <w:rPr>
          <w:rFonts w:asciiTheme="minorHAnsi" w:eastAsia="Times New Roman" w:hAnsiTheme="minorHAnsi" w:cstheme="minorHAnsi"/>
          <w:sz w:val="22"/>
          <w:szCs w:val="22"/>
        </w:rPr>
        <w:t xml:space="preserve"> mainstreaming gender and disability in the humanitarian response. Inter alia, </w:t>
      </w:r>
      <w:r w:rsidRPr="009C62E1">
        <w:rPr>
          <w:rFonts w:asciiTheme="minorHAnsi" w:eastAsia="Times New Roman" w:hAnsiTheme="minorHAnsi" w:cstheme="minorHAnsi"/>
          <w:sz w:val="22"/>
          <w:szCs w:val="22"/>
        </w:rPr>
        <w:t xml:space="preserve">the CSOs that will be supported to develop gender-sensitive internal policies and integrate </w:t>
      </w:r>
      <w:r>
        <w:rPr>
          <w:rFonts w:asciiTheme="minorHAnsi" w:eastAsia="Times New Roman" w:hAnsiTheme="minorHAnsi" w:cstheme="minorHAnsi"/>
          <w:sz w:val="22"/>
          <w:szCs w:val="22"/>
        </w:rPr>
        <w:t xml:space="preserve">disability issues and </w:t>
      </w:r>
      <w:r w:rsidRPr="009C62E1">
        <w:rPr>
          <w:rFonts w:asciiTheme="minorHAnsi" w:eastAsia="Times New Roman" w:hAnsiTheme="minorHAnsi" w:cstheme="minorHAnsi"/>
          <w:sz w:val="22"/>
          <w:szCs w:val="22"/>
        </w:rPr>
        <w:t xml:space="preserve">gender equality in their internal structures and will subsequently promote the culture of tolerance, equality, and non-discrimination in the country. </w:t>
      </w:r>
    </w:p>
    <w:p w14:paraId="1EAB7766" w14:textId="77777777" w:rsidR="00884E54" w:rsidRPr="007B514B" w:rsidRDefault="00884E54" w:rsidP="00884E54">
      <w:pPr>
        <w:pStyle w:val="NormalWeb"/>
        <w:shd w:val="clear" w:color="auto" w:fill="FFFFFF" w:themeFill="background1"/>
        <w:spacing w:after="0" w:line="240" w:lineRule="auto"/>
        <w:jc w:val="both"/>
        <w:rPr>
          <w:rStyle w:val="normaltextrun"/>
          <w:rFonts w:asciiTheme="minorHAnsi" w:eastAsia="Times New Roman" w:hAnsiTheme="minorHAnsi" w:cstheme="minorHAnsi"/>
          <w:sz w:val="22"/>
          <w:szCs w:val="22"/>
          <w:lang w:val="ka-GE"/>
        </w:rPr>
      </w:pPr>
    </w:p>
    <w:p w14:paraId="33104445" w14:textId="77777777" w:rsidR="00884E54" w:rsidRPr="009C62E1" w:rsidRDefault="00884E54" w:rsidP="00884E54">
      <w:pPr>
        <w:spacing w:after="0" w:line="240" w:lineRule="auto"/>
        <w:outlineLvl w:val="2"/>
        <w:rPr>
          <w:rFonts w:asciiTheme="minorHAnsi" w:eastAsia="Times New Roman" w:hAnsiTheme="minorHAnsi" w:cstheme="minorHAnsi"/>
          <w:b/>
          <w:bCs/>
          <w:color w:val="1F3864"/>
        </w:rPr>
      </w:pPr>
    </w:p>
    <w:p w14:paraId="1217D819" w14:textId="77777777" w:rsidR="00884E54" w:rsidRPr="009C62E1" w:rsidRDefault="00884E54" w:rsidP="00884E54">
      <w:pPr>
        <w:spacing w:after="0" w:line="240" w:lineRule="auto"/>
        <w:outlineLvl w:val="2"/>
        <w:rPr>
          <w:rFonts w:asciiTheme="minorHAnsi" w:eastAsia="Times New Roman" w:hAnsiTheme="minorHAnsi" w:cstheme="minorHAnsi"/>
          <w:b/>
          <w:bCs/>
          <w:color w:val="2F5496" w:themeColor="accent1" w:themeShade="BF"/>
        </w:rPr>
      </w:pPr>
      <w:r w:rsidRPr="009C62E1">
        <w:rPr>
          <w:rFonts w:asciiTheme="minorHAnsi" w:eastAsia="Times New Roman" w:hAnsiTheme="minorHAnsi" w:cstheme="minorHAnsi"/>
          <w:b/>
          <w:bCs/>
          <w:color w:val="2F5496" w:themeColor="accent1" w:themeShade="BF"/>
        </w:rPr>
        <w:t>General Overview of the Advertisement</w:t>
      </w:r>
    </w:p>
    <w:p w14:paraId="37C9E012" w14:textId="77777777" w:rsidR="00884E54" w:rsidRPr="009C62E1" w:rsidRDefault="00884E54" w:rsidP="00884E54">
      <w:pPr>
        <w:pStyle w:val="paragraph"/>
        <w:spacing w:before="0" w:beforeAutospacing="0" w:after="0" w:afterAutospacing="0"/>
        <w:contextualSpacing/>
        <w:jc w:val="both"/>
        <w:textAlignment w:val="baseline"/>
        <w:rPr>
          <w:rFonts w:asciiTheme="minorHAnsi" w:hAnsiTheme="minorHAnsi" w:cstheme="minorHAnsi"/>
          <w:sz w:val="22"/>
          <w:szCs w:val="22"/>
        </w:rPr>
      </w:pPr>
      <w:r w:rsidRPr="009C62E1">
        <w:rPr>
          <w:rFonts w:asciiTheme="minorHAnsi" w:hAnsiTheme="minorHAnsi" w:cstheme="minorHAnsi"/>
          <w:sz w:val="22"/>
          <w:szCs w:val="22"/>
        </w:rPr>
        <w:t xml:space="preserve">The United Nations Entity for Gender Equality and the Empowerment of Women (UN Women) </w:t>
      </w:r>
      <w:r>
        <w:rPr>
          <w:rFonts w:asciiTheme="minorHAnsi" w:hAnsiTheme="minorHAnsi" w:cstheme="minorHAnsi"/>
          <w:sz w:val="22"/>
          <w:szCs w:val="22"/>
        </w:rPr>
        <w:t>Georgia</w:t>
      </w:r>
      <w:r w:rsidRPr="009C62E1">
        <w:rPr>
          <w:rFonts w:asciiTheme="minorHAnsi" w:hAnsiTheme="minorHAnsi" w:cstheme="minorHAnsi"/>
          <w:sz w:val="22"/>
          <w:szCs w:val="22"/>
        </w:rPr>
        <w:t xml:space="preserve"> Office plans to award </w:t>
      </w:r>
      <w:r>
        <w:rPr>
          <w:rFonts w:asciiTheme="minorHAnsi" w:hAnsiTheme="minorHAnsi" w:cstheme="minorHAnsi"/>
          <w:sz w:val="22"/>
          <w:szCs w:val="22"/>
        </w:rPr>
        <w:t xml:space="preserve">several </w:t>
      </w:r>
      <w:r w:rsidRPr="009C62E1">
        <w:rPr>
          <w:rFonts w:asciiTheme="minorHAnsi" w:hAnsiTheme="minorHAnsi" w:cstheme="minorHAnsi"/>
          <w:sz w:val="22"/>
          <w:szCs w:val="22"/>
        </w:rPr>
        <w:t>small grants to eligible </w:t>
      </w:r>
      <w:hyperlink r:id="rId12">
        <w:r w:rsidRPr="009C62E1">
          <w:rPr>
            <w:rFonts w:asciiTheme="minorHAnsi" w:hAnsiTheme="minorHAnsi" w:cstheme="minorHAnsi"/>
            <w:sz w:val="22"/>
            <w:szCs w:val="22"/>
          </w:rPr>
          <w:t>Civil Society</w:t>
        </w:r>
      </w:hyperlink>
      <w:r w:rsidRPr="009C62E1">
        <w:rPr>
          <w:rFonts w:asciiTheme="minorHAnsi" w:hAnsiTheme="minorHAnsi" w:cstheme="minorHAnsi"/>
          <w:sz w:val="22"/>
          <w:szCs w:val="22"/>
        </w:rPr>
        <w:t> </w:t>
      </w:r>
      <w:hyperlink r:id="rId13">
        <w:r w:rsidRPr="009C62E1">
          <w:rPr>
            <w:rFonts w:asciiTheme="minorHAnsi" w:hAnsiTheme="minorHAnsi" w:cstheme="minorHAnsi"/>
            <w:sz w:val="22"/>
            <w:szCs w:val="22"/>
          </w:rPr>
          <w:t>Organizations</w:t>
        </w:r>
      </w:hyperlink>
      <w:r w:rsidRPr="009C62E1">
        <w:rPr>
          <w:rFonts w:asciiTheme="minorHAnsi" w:hAnsiTheme="minorHAnsi" w:cstheme="minorHAnsi"/>
          <w:sz w:val="22"/>
          <w:szCs w:val="22"/>
        </w:rPr>
        <w:t xml:space="preserve"> </w:t>
      </w:r>
      <w:r>
        <w:rPr>
          <w:rFonts w:asciiTheme="minorHAnsi" w:hAnsiTheme="minorHAnsi" w:cstheme="minorHAnsi"/>
          <w:sz w:val="22"/>
          <w:szCs w:val="22"/>
        </w:rPr>
        <w:t xml:space="preserve">in the range of USD 2,500 - </w:t>
      </w:r>
      <w:r w:rsidRPr="009C62E1">
        <w:rPr>
          <w:rFonts w:asciiTheme="minorHAnsi" w:hAnsiTheme="minorHAnsi" w:cstheme="minorHAnsi"/>
          <w:sz w:val="22"/>
          <w:szCs w:val="22"/>
        </w:rPr>
        <w:t xml:space="preserve">USD 10,000. Small Grants are intended exclusively to finance a limited range of eligible activities to support the </w:t>
      </w:r>
      <w:r w:rsidRPr="009C62E1">
        <w:rPr>
          <w:rFonts w:asciiTheme="minorHAnsi" w:hAnsiTheme="minorHAnsi" w:cstheme="minorHAnsi"/>
          <w:b/>
          <w:bCs/>
          <w:sz w:val="22"/>
          <w:szCs w:val="22"/>
        </w:rPr>
        <w:t xml:space="preserve">development or strengthening of CSOs’ institutional capacities active </w:t>
      </w:r>
      <w:proofErr w:type="gramStart"/>
      <w:r w:rsidRPr="009C62E1">
        <w:rPr>
          <w:rFonts w:asciiTheme="minorHAnsi" w:hAnsiTheme="minorHAnsi" w:cstheme="minorHAnsi"/>
          <w:b/>
          <w:bCs/>
          <w:sz w:val="22"/>
          <w:szCs w:val="22"/>
        </w:rPr>
        <w:t>in the area of</w:t>
      </w:r>
      <w:proofErr w:type="gramEnd"/>
      <w:r w:rsidRPr="009C62E1">
        <w:rPr>
          <w:rFonts w:asciiTheme="minorHAnsi" w:hAnsiTheme="minorHAnsi" w:cstheme="minorHAnsi"/>
          <w:b/>
          <w:bCs/>
          <w:sz w:val="22"/>
          <w:szCs w:val="22"/>
        </w:rPr>
        <w:t xml:space="preserve"> disability service provision</w:t>
      </w:r>
      <w:r>
        <w:rPr>
          <w:rFonts w:asciiTheme="minorHAnsi" w:hAnsiTheme="minorHAnsi" w:cstheme="minorHAnsi"/>
          <w:b/>
          <w:bCs/>
          <w:sz w:val="22"/>
          <w:szCs w:val="22"/>
        </w:rPr>
        <w:t>.</w:t>
      </w:r>
    </w:p>
    <w:p w14:paraId="56A5D3BA" w14:textId="77777777" w:rsidR="00884E54" w:rsidRPr="009C62E1" w:rsidRDefault="00884E54" w:rsidP="00884E54">
      <w:pPr>
        <w:pStyle w:val="paragraph"/>
        <w:spacing w:before="0" w:beforeAutospacing="0" w:after="0" w:afterAutospacing="0"/>
        <w:contextualSpacing/>
        <w:jc w:val="both"/>
        <w:rPr>
          <w:rFonts w:asciiTheme="minorHAnsi" w:hAnsiTheme="minorHAnsi" w:cstheme="minorHAnsi"/>
          <w:sz w:val="22"/>
          <w:szCs w:val="22"/>
        </w:rPr>
      </w:pPr>
    </w:p>
    <w:p w14:paraId="32B86176" w14:textId="77777777" w:rsidR="00884E54" w:rsidRPr="009C62E1" w:rsidRDefault="00884E54" w:rsidP="00884E54">
      <w:pPr>
        <w:spacing w:after="0" w:line="240" w:lineRule="auto"/>
        <w:jc w:val="both"/>
        <w:textAlignment w:val="baseline"/>
        <w:rPr>
          <w:rFonts w:asciiTheme="minorHAnsi" w:hAnsiTheme="minorHAnsi" w:cstheme="minorHAnsi"/>
        </w:rPr>
      </w:pPr>
      <w:r w:rsidRPr="009C62E1">
        <w:rPr>
          <w:rFonts w:asciiTheme="minorHAnsi" w:hAnsiTheme="minorHAnsi" w:cstheme="minorHAnsi"/>
        </w:rPr>
        <w:t>UN Women invites eligible applicants to submit Small Grants applications for the eligible activities, as elaborated in this advertisement. UN Women will consider awarding several Small Grants based on available funds</w:t>
      </w:r>
      <w:r>
        <w:rPr>
          <w:rFonts w:asciiTheme="minorHAnsi" w:hAnsiTheme="minorHAnsi" w:cstheme="minorHAnsi"/>
        </w:rPr>
        <w:t>.</w:t>
      </w:r>
    </w:p>
    <w:p w14:paraId="667FAC01" w14:textId="77777777" w:rsidR="00884E54" w:rsidRPr="009C62E1" w:rsidRDefault="00884E54" w:rsidP="00884E54">
      <w:pPr>
        <w:spacing w:after="0" w:line="240" w:lineRule="auto"/>
        <w:jc w:val="both"/>
        <w:rPr>
          <w:rFonts w:asciiTheme="minorHAnsi" w:hAnsiTheme="minorHAnsi" w:cstheme="minorHAnsi"/>
          <w:b/>
          <w:bCs/>
          <w:color w:val="2F5496" w:themeColor="accent1" w:themeShade="BF"/>
        </w:rPr>
      </w:pPr>
      <w:bookmarkStart w:id="3" w:name="_Hlk524335126"/>
      <w:bookmarkStart w:id="4" w:name="_Hlk23936437"/>
    </w:p>
    <w:p w14:paraId="4AF68EC9" w14:textId="77777777" w:rsidR="00884E54" w:rsidRPr="009C62E1" w:rsidRDefault="00884E54" w:rsidP="00884E54">
      <w:pPr>
        <w:spacing w:after="0" w:line="240" w:lineRule="auto"/>
        <w:jc w:val="both"/>
        <w:rPr>
          <w:rFonts w:asciiTheme="minorHAnsi" w:hAnsiTheme="minorHAnsi" w:cstheme="minorHAnsi"/>
          <w:b/>
          <w:color w:val="2F5496" w:themeColor="accent1" w:themeShade="BF"/>
        </w:rPr>
      </w:pPr>
      <w:r w:rsidRPr="009C62E1">
        <w:rPr>
          <w:rFonts w:asciiTheme="minorHAnsi" w:hAnsiTheme="minorHAnsi" w:cstheme="minorHAnsi"/>
          <w:b/>
          <w:color w:val="2F5496" w:themeColor="accent1" w:themeShade="BF"/>
        </w:rPr>
        <w:t>Eligibility criteria</w:t>
      </w:r>
    </w:p>
    <w:p w14:paraId="6FD0887D" w14:textId="77777777" w:rsidR="00884E54" w:rsidRPr="009C62E1" w:rsidRDefault="00884E54" w:rsidP="00884E54">
      <w:pPr>
        <w:spacing w:after="0" w:line="240" w:lineRule="auto"/>
        <w:jc w:val="both"/>
        <w:rPr>
          <w:rFonts w:asciiTheme="minorHAnsi" w:hAnsiTheme="minorHAnsi" w:cstheme="minorHAnsi"/>
        </w:rPr>
      </w:pPr>
      <w:r w:rsidRPr="009C62E1">
        <w:rPr>
          <w:rFonts w:asciiTheme="minorHAnsi" w:hAnsiTheme="minorHAnsi" w:cstheme="minorHAnsi"/>
        </w:rPr>
        <w:t xml:space="preserve">The applicant must be a </w:t>
      </w:r>
      <w:hyperlink r:id="rId14" w:history="1">
        <w:r w:rsidRPr="009C62E1">
          <w:rPr>
            <w:rFonts w:asciiTheme="minorHAnsi" w:hAnsiTheme="minorHAnsi" w:cstheme="minorHAnsi"/>
          </w:rPr>
          <w:t>Civil Society</w:t>
        </w:r>
      </w:hyperlink>
      <w:r w:rsidRPr="009C62E1">
        <w:rPr>
          <w:rFonts w:asciiTheme="minorHAnsi" w:hAnsiTheme="minorHAnsi" w:cstheme="minorHAnsi"/>
        </w:rPr>
        <w:t> </w:t>
      </w:r>
      <w:hyperlink r:id="rId15" w:history="1">
        <w:r w:rsidRPr="009C62E1">
          <w:rPr>
            <w:rFonts w:asciiTheme="minorHAnsi" w:hAnsiTheme="minorHAnsi" w:cstheme="minorHAnsi"/>
          </w:rPr>
          <w:t>Organization</w:t>
        </w:r>
      </w:hyperlink>
      <w:r w:rsidRPr="009C62E1">
        <w:rPr>
          <w:rStyle w:val="FootnoteReference"/>
          <w:rFonts w:asciiTheme="minorHAnsi" w:hAnsiTheme="minorHAnsi" w:cstheme="minorHAnsi"/>
        </w:rPr>
        <w:footnoteReference w:id="4"/>
      </w:r>
      <w:r w:rsidRPr="009C62E1">
        <w:rPr>
          <w:rFonts w:asciiTheme="minorHAnsi" w:hAnsiTheme="minorHAnsi" w:cstheme="minorHAnsi"/>
        </w:rPr>
        <w:t xml:space="preserve"> (CSO) legally established and operating across the country. The applicant may apply if it:</w:t>
      </w:r>
    </w:p>
    <w:p w14:paraId="2E110A96" w14:textId="77777777" w:rsidR="00884E54" w:rsidRPr="009C62E1" w:rsidRDefault="00884E54" w:rsidP="00884E54">
      <w:pPr>
        <w:pStyle w:val="ListParagraph"/>
        <w:numPr>
          <w:ilvl w:val="0"/>
          <w:numId w:val="8"/>
        </w:numPr>
        <w:spacing w:after="0" w:line="240" w:lineRule="auto"/>
        <w:ind w:left="0"/>
        <w:jc w:val="both"/>
        <w:rPr>
          <w:rFonts w:asciiTheme="minorHAnsi" w:hAnsiTheme="minorHAnsi" w:cstheme="minorHAnsi"/>
        </w:rPr>
      </w:pPr>
      <w:r w:rsidRPr="009C62E1">
        <w:rPr>
          <w:rFonts w:asciiTheme="minorHAnsi" w:hAnsiTheme="minorHAnsi" w:cstheme="minorHAnsi"/>
        </w:rPr>
        <w:t xml:space="preserve">is a legally registered CSO in operation for at least 3 (three) </w:t>
      </w:r>
      <w:proofErr w:type="gramStart"/>
      <w:r w:rsidRPr="009C62E1">
        <w:rPr>
          <w:rFonts w:asciiTheme="minorHAnsi" w:hAnsiTheme="minorHAnsi" w:cstheme="minorHAnsi"/>
        </w:rPr>
        <w:t>years;</w:t>
      </w:r>
      <w:proofErr w:type="gramEnd"/>
    </w:p>
    <w:p w14:paraId="5ECFFAFA" w14:textId="77777777" w:rsidR="00884E54" w:rsidRPr="009C62E1" w:rsidRDefault="00884E54" w:rsidP="00884E54">
      <w:pPr>
        <w:pStyle w:val="ListParagraph"/>
        <w:numPr>
          <w:ilvl w:val="0"/>
          <w:numId w:val="8"/>
        </w:numPr>
        <w:spacing w:after="0" w:line="240" w:lineRule="auto"/>
        <w:ind w:left="0"/>
        <w:jc w:val="both"/>
        <w:rPr>
          <w:rFonts w:asciiTheme="minorHAnsi" w:hAnsiTheme="minorHAnsi" w:cstheme="minorHAnsi"/>
        </w:rPr>
      </w:pPr>
      <w:r w:rsidRPr="009C62E1">
        <w:rPr>
          <w:rFonts w:asciiTheme="minorHAnsi" w:hAnsiTheme="minorHAnsi" w:cstheme="minorHAnsi"/>
        </w:rPr>
        <w:t>is not on the Consolidated UN Security Council Sanctions List</w:t>
      </w:r>
      <w:r w:rsidRPr="009C62E1">
        <w:rPr>
          <w:rStyle w:val="FootnoteReference"/>
          <w:rFonts w:asciiTheme="minorHAnsi" w:hAnsiTheme="minorHAnsi" w:cstheme="minorHAnsi"/>
        </w:rPr>
        <w:footnoteReference w:id="5"/>
      </w:r>
      <w:r w:rsidRPr="009C62E1">
        <w:rPr>
          <w:rFonts w:asciiTheme="minorHAnsi" w:hAnsiTheme="minorHAnsi" w:cstheme="minorHAnsi"/>
        </w:rPr>
        <w:t>;</w:t>
      </w:r>
    </w:p>
    <w:p w14:paraId="6BDC2488" w14:textId="77777777" w:rsidR="00884E54" w:rsidRPr="009C62E1" w:rsidRDefault="00884E54" w:rsidP="00884E54">
      <w:pPr>
        <w:pStyle w:val="ListParagraph"/>
        <w:numPr>
          <w:ilvl w:val="0"/>
          <w:numId w:val="8"/>
        </w:numPr>
        <w:spacing w:after="0" w:line="240" w:lineRule="auto"/>
        <w:ind w:left="0"/>
        <w:jc w:val="both"/>
        <w:rPr>
          <w:rFonts w:asciiTheme="minorHAnsi" w:hAnsiTheme="minorHAnsi" w:cstheme="minorHAnsi"/>
        </w:rPr>
      </w:pPr>
      <w:r w:rsidRPr="009C62E1">
        <w:rPr>
          <w:rFonts w:asciiTheme="minorHAnsi" w:hAnsiTheme="minorHAnsi" w:cstheme="minorHAnsi"/>
        </w:rPr>
        <w:t xml:space="preserve">is not being investigated for fraud, corruption, sexual abuse, sexual exploitation or other </w:t>
      </w:r>
      <w:proofErr w:type="gramStart"/>
      <w:r w:rsidRPr="009C62E1">
        <w:rPr>
          <w:rFonts w:asciiTheme="minorHAnsi" w:hAnsiTheme="minorHAnsi" w:cstheme="minorHAnsi"/>
        </w:rPr>
        <w:t>wrongdoing;</w:t>
      </w:r>
      <w:proofErr w:type="gramEnd"/>
    </w:p>
    <w:p w14:paraId="77725BD5" w14:textId="77777777" w:rsidR="00884E54" w:rsidRPr="009C62E1" w:rsidRDefault="00884E54" w:rsidP="00884E54">
      <w:pPr>
        <w:pStyle w:val="ListParagraph"/>
        <w:numPr>
          <w:ilvl w:val="0"/>
          <w:numId w:val="8"/>
        </w:numPr>
        <w:spacing w:after="0" w:line="240" w:lineRule="auto"/>
        <w:ind w:left="0"/>
        <w:jc w:val="both"/>
        <w:rPr>
          <w:rFonts w:asciiTheme="minorHAnsi" w:hAnsiTheme="minorHAnsi" w:cstheme="minorHAnsi"/>
        </w:rPr>
      </w:pPr>
      <w:r w:rsidRPr="009C62E1">
        <w:rPr>
          <w:rFonts w:asciiTheme="minorHAnsi" w:hAnsiTheme="minorHAnsi" w:cstheme="minorHAnsi"/>
        </w:rPr>
        <w:t xml:space="preserve">has not had funding received from UN Women entirely or partly written off by UN </w:t>
      </w:r>
      <w:proofErr w:type="gramStart"/>
      <w:r w:rsidRPr="009C62E1">
        <w:rPr>
          <w:rFonts w:asciiTheme="minorHAnsi" w:hAnsiTheme="minorHAnsi" w:cstheme="minorHAnsi"/>
        </w:rPr>
        <w:t>Women;</w:t>
      </w:r>
      <w:proofErr w:type="gramEnd"/>
    </w:p>
    <w:p w14:paraId="7939DFE7" w14:textId="77777777" w:rsidR="00884E54" w:rsidRPr="00DF5E31" w:rsidRDefault="00884E54" w:rsidP="00884E54">
      <w:pPr>
        <w:pStyle w:val="ListParagraph"/>
        <w:numPr>
          <w:ilvl w:val="0"/>
          <w:numId w:val="8"/>
        </w:numPr>
        <w:spacing w:after="0" w:line="240" w:lineRule="auto"/>
        <w:ind w:left="0"/>
        <w:jc w:val="both"/>
        <w:rPr>
          <w:rFonts w:asciiTheme="minorHAnsi" w:hAnsiTheme="minorHAnsi" w:cstheme="minorHAnsi"/>
        </w:rPr>
      </w:pPr>
      <w:r w:rsidRPr="00DF5E31">
        <w:rPr>
          <w:rFonts w:asciiTheme="minorHAnsi" w:hAnsiTheme="minorHAnsi" w:cstheme="minorHAnsi"/>
        </w:rPr>
        <w:t xml:space="preserve">is not currently engaged as a Responsible Party (RP) for UN </w:t>
      </w:r>
      <w:proofErr w:type="gramStart"/>
      <w:r w:rsidRPr="00DF5E31">
        <w:rPr>
          <w:rFonts w:asciiTheme="minorHAnsi" w:hAnsiTheme="minorHAnsi" w:cstheme="minorHAnsi"/>
        </w:rPr>
        <w:t>Women;</w:t>
      </w:r>
      <w:proofErr w:type="gramEnd"/>
    </w:p>
    <w:p w14:paraId="3C4FA5EB" w14:textId="77777777" w:rsidR="00884E54" w:rsidRPr="00DF5E31" w:rsidRDefault="00884E54" w:rsidP="00884E54">
      <w:pPr>
        <w:pStyle w:val="ListParagraph"/>
        <w:numPr>
          <w:ilvl w:val="0"/>
          <w:numId w:val="8"/>
        </w:numPr>
        <w:spacing w:after="0" w:line="240" w:lineRule="auto"/>
        <w:ind w:left="0"/>
        <w:jc w:val="both"/>
        <w:rPr>
          <w:rFonts w:asciiTheme="minorHAnsi" w:hAnsiTheme="minorHAnsi" w:cstheme="minorHAnsi"/>
        </w:rPr>
      </w:pPr>
      <w:r w:rsidRPr="00DF5E31">
        <w:rPr>
          <w:rFonts w:asciiTheme="minorHAnsi" w:hAnsiTheme="minorHAnsi" w:cstheme="minorHAnsi"/>
        </w:rPr>
        <w:t xml:space="preserve">has not been engaged as an IP/RP for UN Women at any time after 21 November </w:t>
      </w:r>
      <w:proofErr w:type="gramStart"/>
      <w:r w:rsidRPr="00DF5E31">
        <w:rPr>
          <w:rFonts w:asciiTheme="minorHAnsi" w:hAnsiTheme="minorHAnsi" w:cstheme="minorHAnsi"/>
        </w:rPr>
        <w:t>2019</w:t>
      </w:r>
      <w:r w:rsidRPr="00DF5E31">
        <w:rPr>
          <w:rFonts w:asciiTheme="minorHAnsi" w:hAnsiTheme="minorHAnsi" w:cstheme="minorHAnsi"/>
          <w:color w:val="262626" w:themeColor="text1" w:themeTint="D9"/>
        </w:rPr>
        <w:t>;</w:t>
      </w:r>
      <w:proofErr w:type="gramEnd"/>
    </w:p>
    <w:p w14:paraId="569CEBBB" w14:textId="77777777" w:rsidR="00884E54" w:rsidRPr="009C62E1" w:rsidRDefault="00884E54" w:rsidP="00884E54">
      <w:pPr>
        <w:pStyle w:val="ListParagraph"/>
        <w:numPr>
          <w:ilvl w:val="0"/>
          <w:numId w:val="8"/>
        </w:numPr>
        <w:spacing w:after="0" w:line="240" w:lineRule="auto"/>
        <w:ind w:left="0"/>
        <w:jc w:val="both"/>
        <w:rPr>
          <w:rFonts w:asciiTheme="minorHAnsi" w:hAnsiTheme="minorHAnsi" w:cstheme="minorHAnsi"/>
        </w:rPr>
      </w:pPr>
      <w:r w:rsidRPr="00DF5E31">
        <w:rPr>
          <w:rFonts w:asciiTheme="minorHAnsi" w:hAnsiTheme="minorHAnsi" w:cstheme="minorHAnsi"/>
        </w:rPr>
        <w:t>is not a governmental</w:t>
      </w:r>
      <w:r w:rsidRPr="009C62E1">
        <w:rPr>
          <w:rFonts w:asciiTheme="minorHAnsi" w:hAnsiTheme="minorHAnsi" w:cstheme="minorHAnsi"/>
        </w:rPr>
        <w:t xml:space="preserve"> </w:t>
      </w:r>
      <w:proofErr w:type="gramStart"/>
      <w:r w:rsidRPr="009C62E1">
        <w:rPr>
          <w:rFonts w:asciiTheme="minorHAnsi" w:hAnsiTheme="minorHAnsi" w:cstheme="minorHAnsi"/>
        </w:rPr>
        <w:t>entity;</w:t>
      </w:r>
      <w:proofErr w:type="gramEnd"/>
    </w:p>
    <w:p w14:paraId="5D0C4A16" w14:textId="77777777" w:rsidR="00884E54" w:rsidRPr="009C62E1" w:rsidRDefault="00884E54" w:rsidP="00884E54">
      <w:pPr>
        <w:pStyle w:val="ListParagraph"/>
        <w:numPr>
          <w:ilvl w:val="0"/>
          <w:numId w:val="8"/>
        </w:numPr>
        <w:spacing w:after="0" w:line="240" w:lineRule="auto"/>
        <w:ind w:left="0"/>
        <w:jc w:val="both"/>
        <w:rPr>
          <w:rFonts w:asciiTheme="minorHAnsi" w:hAnsiTheme="minorHAnsi" w:cstheme="minorHAnsi"/>
        </w:rPr>
      </w:pPr>
      <w:r w:rsidRPr="009C62E1">
        <w:rPr>
          <w:rFonts w:asciiTheme="minorHAnsi" w:hAnsiTheme="minorHAnsi" w:cstheme="minorHAnsi"/>
        </w:rPr>
        <w:lastRenderedPageBreak/>
        <w:t xml:space="preserve">is not an UN </w:t>
      </w:r>
      <w:proofErr w:type="gramStart"/>
      <w:r w:rsidRPr="009C62E1">
        <w:rPr>
          <w:rFonts w:asciiTheme="minorHAnsi" w:hAnsiTheme="minorHAnsi" w:cstheme="minorHAnsi"/>
        </w:rPr>
        <w:t>organization;</w:t>
      </w:r>
      <w:proofErr w:type="gramEnd"/>
    </w:p>
    <w:p w14:paraId="3B831013" w14:textId="77777777" w:rsidR="00884E54" w:rsidRPr="009C62E1" w:rsidRDefault="00884E54" w:rsidP="00884E54">
      <w:pPr>
        <w:pStyle w:val="ListParagraph"/>
        <w:numPr>
          <w:ilvl w:val="0"/>
          <w:numId w:val="8"/>
        </w:numPr>
        <w:spacing w:after="0" w:line="240" w:lineRule="auto"/>
        <w:ind w:left="0"/>
        <w:jc w:val="both"/>
        <w:rPr>
          <w:rFonts w:asciiTheme="minorHAnsi" w:eastAsia="Yu Mincho" w:hAnsiTheme="minorHAnsi" w:cstheme="minorHAnsi"/>
          <w:b/>
          <w:lang w:val="en-CA"/>
        </w:rPr>
      </w:pPr>
      <w:r w:rsidRPr="009C62E1">
        <w:rPr>
          <w:rFonts w:asciiTheme="minorHAnsi" w:hAnsiTheme="minorHAnsi" w:cstheme="minorHAnsi"/>
        </w:rPr>
        <w:t xml:space="preserve">is not an established CSO with the capacity to be engaged as </w:t>
      </w:r>
      <w:r>
        <w:rPr>
          <w:rFonts w:asciiTheme="minorHAnsi" w:hAnsiTheme="minorHAnsi" w:cstheme="minorHAnsi"/>
        </w:rPr>
        <w:t xml:space="preserve">a </w:t>
      </w:r>
      <w:r w:rsidRPr="009C62E1">
        <w:rPr>
          <w:rFonts w:asciiTheme="minorHAnsi" w:hAnsiTheme="minorHAnsi" w:cstheme="minorHAnsi"/>
        </w:rPr>
        <w:t>Responsible Party (an organization could be a Responsible Party if at the moment it has the internal capacity well developed and all the mandatory policies in place: anti-fraud policy; Sexual Exploitation and Abuse (SEA) policy; Internal control framework; procurement policy);</w:t>
      </w:r>
    </w:p>
    <w:p w14:paraId="2E0C79D4" w14:textId="77777777" w:rsidR="00884E54" w:rsidRPr="009C62E1" w:rsidRDefault="00884E54" w:rsidP="00884E54">
      <w:pPr>
        <w:pStyle w:val="ListParagraph"/>
        <w:numPr>
          <w:ilvl w:val="0"/>
          <w:numId w:val="8"/>
        </w:numPr>
        <w:spacing w:after="0" w:line="240" w:lineRule="auto"/>
        <w:ind w:left="0"/>
        <w:jc w:val="both"/>
        <w:rPr>
          <w:rFonts w:asciiTheme="minorHAnsi" w:eastAsia="Yu Mincho" w:hAnsiTheme="minorHAnsi" w:cstheme="minorHAnsi"/>
        </w:rPr>
      </w:pPr>
      <w:r w:rsidRPr="009C62E1">
        <w:rPr>
          <w:rFonts w:asciiTheme="minorHAnsi" w:hAnsiTheme="minorHAnsi" w:cstheme="minorHAnsi"/>
        </w:rPr>
        <w:t>has sufficient capacity to collaborate with various stakeholders: public, private and/or development partners (implemented at least 3 projects or initiatives);</w:t>
      </w:r>
    </w:p>
    <w:p w14:paraId="2FAA7416" w14:textId="77777777" w:rsidR="00884E54" w:rsidRPr="009C62E1" w:rsidRDefault="00884E54" w:rsidP="00884E54">
      <w:pPr>
        <w:pStyle w:val="ListParagraph"/>
        <w:numPr>
          <w:ilvl w:val="0"/>
          <w:numId w:val="8"/>
        </w:numPr>
        <w:spacing w:after="0" w:line="240" w:lineRule="auto"/>
        <w:ind w:left="0"/>
        <w:jc w:val="both"/>
        <w:rPr>
          <w:rFonts w:asciiTheme="minorHAnsi" w:eastAsia="Yu Mincho" w:hAnsiTheme="minorHAnsi" w:cstheme="minorHAnsi"/>
        </w:rPr>
      </w:pPr>
      <w:r w:rsidRPr="009C62E1">
        <w:rPr>
          <w:rFonts w:asciiTheme="minorHAnsi" w:hAnsiTheme="minorHAnsi" w:cstheme="minorHAnsi"/>
        </w:rPr>
        <w:t>has sufficient financial stewardship, including having adequate financial policies and procedures in place to manage the small grant (has a minimum capacity to manage financial resources);</w:t>
      </w:r>
    </w:p>
    <w:p w14:paraId="39344111" w14:textId="77777777" w:rsidR="00884E54" w:rsidRPr="00DF5E31" w:rsidRDefault="00884E54" w:rsidP="00884E54">
      <w:pPr>
        <w:pStyle w:val="ListParagraph"/>
        <w:numPr>
          <w:ilvl w:val="0"/>
          <w:numId w:val="8"/>
        </w:numPr>
        <w:spacing w:after="0" w:line="240" w:lineRule="auto"/>
        <w:ind w:left="0"/>
        <w:jc w:val="both"/>
        <w:rPr>
          <w:rFonts w:asciiTheme="minorHAnsi" w:hAnsiTheme="minorHAnsi" w:cstheme="minorHAnsi"/>
        </w:rPr>
      </w:pPr>
      <w:r w:rsidRPr="009C62E1">
        <w:rPr>
          <w:rFonts w:asciiTheme="minorHAnsi" w:hAnsiTheme="minorHAnsi" w:cstheme="minorHAnsi"/>
        </w:rPr>
        <w:t xml:space="preserve">past performance has been deemed satisfactory by UN Women (if it has received small grants previously or been engaged as an </w:t>
      </w:r>
      <w:r w:rsidRPr="00DF5E31">
        <w:rPr>
          <w:rFonts w:asciiTheme="minorHAnsi" w:hAnsiTheme="minorHAnsi" w:cstheme="minorHAnsi"/>
        </w:rPr>
        <w:t>RP before 21 November 2019);</w:t>
      </w:r>
    </w:p>
    <w:p w14:paraId="24B0F12F" w14:textId="77777777" w:rsidR="00884E54" w:rsidRPr="009C62E1" w:rsidRDefault="00884E54" w:rsidP="00884E54">
      <w:pPr>
        <w:pStyle w:val="ListParagraph"/>
        <w:numPr>
          <w:ilvl w:val="0"/>
          <w:numId w:val="8"/>
        </w:numPr>
        <w:spacing w:after="0" w:line="240" w:lineRule="auto"/>
        <w:ind w:left="0"/>
        <w:jc w:val="both"/>
        <w:rPr>
          <w:rFonts w:asciiTheme="minorHAnsi" w:hAnsiTheme="minorHAnsi" w:cstheme="minorHAnsi"/>
        </w:rPr>
      </w:pPr>
      <w:r w:rsidRPr="009C62E1">
        <w:rPr>
          <w:rFonts w:asciiTheme="minorHAnsi" w:hAnsiTheme="minorHAnsi" w:cstheme="minorHAnsi"/>
        </w:rPr>
        <w:t xml:space="preserve">is committed to work on advocacy for </w:t>
      </w:r>
      <w:r w:rsidRPr="009C62E1">
        <w:rPr>
          <w:rStyle w:val="contentpasted1"/>
          <w:rFonts w:asciiTheme="minorHAnsi" w:eastAsiaTheme="minorEastAsia" w:hAnsiTheme="minorHAnsi" w:cstheme="minorHAnsi"/>
          <w:shd w:val="clear" w:color="auto" w:fill="FFFFFF"/>
        </w:rPr>
        <w:t xml:space="preserve">persons with disabilities (and refugees) and </w:t>
      </w:r>
      <w:r w:rsidRPr="009C62E1">
        <w:rPr>
          <w:rFonts w:asciiTheme="minorHAnsi" w:hAnsiTheme="minorHAnsi" w:cstheme="minorHAnsi"/>
        </w:rPr>
        <w:t>for gender equality</w:t>
      </w:r>
      <w:r>
        <w:rPr>
          <w:rFonts w:asciiTheme="minorHAnsi" w:hAnsiTheme="minorHAnsi" w:cstheme="minorHAnsi"/>
        </w:rPr>
        <w:t>;</w:t>
      </w:r>
    </w:p>
    <w:p w14:paraId="332160E8" w14:textId="77777777" w:rsidR="00884E54" w:rsidRPr="009C62E1" w:rsidRDefault="00884E54" w:rsidP="00884E54">
      <w:pPr>
        <w:spacing w:after="0" w:line="240" w:lineRule="auto"/>
        <w:jc w:val="both"/>
        <w:rPr>
          <w:rFonts w:asciiTheme="minorHAnsi" w:hAnsiTheme="minorHAnsi" w:cstheme="minorHAnsi"/>
        </w:rPr>
      </w:pPr>
    </w:p>
    <w:p w14:paraId="228F6D0A" w14:textId="77777777" w:rsidR="00884E54" w:rsidRPr="009C62E1" w:rsidRDefault="00884E54" w:rsidP="00884E54">
      <w:pPr>
        <w:spacing w:after="0" w:line="240" w:lineRule="auto"/>
        <w:jc w:val="both"/>
        <w:rPr>
          <w:rFonts w:asciiTheme="minorHAnsi" w:hAnsiTheme="minorHAnsi" w:cstheme="minorHAnsi"/>
          <w:lang w:val="en-CA"/>
        </w:rPr>
      </w:pPr>
      <w:r w:rsidRPr="009C62E1">
        <w:rPr>
          <w:rFonts w:asciiTheme="minorHAnsi" w:hAnsiTheme="minorHAnsi" w:cstheme="minorHAnsi"/>
          <w:lang w:val="en-CA"/>
        </w:rPr>
        <w:t>The applicant must be operating in one or more of the following areas:</w:t>
      </w:r>
    </w:p>
    <w:p w14:paraId="7356DA6B" w14:textId="77777777" w:rsidR="00884E54" w:rsidRPr="009C62E1" w:rsidRDefault="00884E54" w:rsidP="00884E54">
      <w:pPr>
        <w:numPr>
          <w:ilvl w:val="0"/>
          <w:numId w:val="6"/>
        </w:numPr>
        <w:spacing w:after="0" w:line="240" w:lineRule="auto"/>
        <w:ind w:left="0"/>
        <w:jc w:val="both"/>
        <w:rPr>
          <w:rFonts w:asciiTheme="minorHAnsi" w:hAnsiTheme="minorHAnsi" w:cstheme="minorHAnsi"/>
          <w:lang w:val="en-CA"/>
        </w:rPr>
      </w:pPr>
      <w:r w:rsidRPr="009C62E1">
        <w:rPr>
          <w:rStyle w:val="normaltextrun"/>
          <w:rFonts w:asciiTheme="minorHAnsi" w:hAnsiTheme="minorHAnsi" w:cstheme="minorHAnsi"/>
          <w:shd w:val="clear" w:color="auto" w:fill="FFFFFF"/>
        </w:rPr>
        <w:t>Working with people with disabilities</w:t>
      </w:r>
    </w:p>
    <w:p w14:paraId="66062724" w14:textId="77777777" w:rsidR="00884E54" w:rsidRPr="00DF1ABA" w:rsidRDefault="00884E54" w:rsidP="00884E54">
      <w:pPr>
        <w:numPr>
          <w:ilvl w:val="0"/>
          <w:numId w:val="6"/>
        </w:numPr>
        <w:spacing w:after="0" w:line="240" w:lineRule="auto"/>
        <w:ind w:left="0"/>
        <w:jc w:val="both"/>
        <w:rPr>
          <w:rFonts w:asciiTheme="minorHAnsi" w:hAnsiTheme="minorHAnsi" w:cstheme="minorHAnsi"/>
          <w:lang w:val="en-CA"/>
        </w:rPr>
      </w:pPr>
      <w:r w:rsidRPr="009C62E1">
        <w:rPr>
          <w:rFonts w:asciiTheme="minorHAnsi" w:hAnsiTheme="minorHAnsi" w:cstheme="minorHAnsi"/>
        </w:rPr>
        <w:t>Human rights</w:t>
      </w:r>
      <w:r>
        <w:rPr>
          <w:rFonts w:asciiTheme="minorHAnsi" w:hAnsiTheme="minorHAnsi" w:cstheme="minorHAnsi"/>
        </w:rPr>
        <w:t>, gender equality</w:t>
      </w:r>
      <w:r w:rsidRPr="009C62E1">
        <w:rPr>
          <w:rFonts w:asciiTheme="minorHAnsi" w:hAnsiTheme="minorHAnsi" w:cstheme="minorHAnsi"/>
        </w:rPr>
        <w:t xml:space="preserve"> and </w:t>
      </w:r>
      <w:r>
        <w:rPr>
          <w:rFonts w:asciiTheme="minorHAnsi" w:hAnsiTheme="minorHAnsi" w:cstheme="minorHAnsi"/>
        </w:rPr>
        <w:t>w</w:t>
      </w:r>
      <w:r w:rsidRPr="009C62E1">
        <w:rPr>
          <w:rFonts w:asciiTheme="minorHAnsi" w:hAnsiTheme="minorHAnsi" w:cstheme="minorHAnsi"/>
        </w:rPr>
        <w:t>omen’s empowerment</w:t>
      </w:r>
    </w:p>
    <w:p w14:paraId="15187C0E" w14:textId="77777777" w:rsidR="00884E54" w:rsidRPr="009C62E1" w:rsidRDefault="00884E54" w:rsidP="00884E54">
      <w:pPr>
        <w:numPr>
          <w:ilvl w:val="0"/>
          <w:numId w:val="6"/>
        </w:numPr>
        <w:spacing w:after="0" w:line="240" w:lineRule="auto"/>
        <w:ind w:left="0"/>
        <w:jc w:val="both"/>
        <w:rPr>
          <w:rFonts w:asciiTheme="minorHAnsi" w:hAnsiTheme="minorHAnsi" w:cstheme="minorHAnsi"/>
          <w:lang w:val="en-CA"/>
        </w:rPr>
      </w:pPr>
      <w:r>
        <w:rPr>
          <w:rFonts w:asciiTheme="minorHAnsi" w:hAnsiTheme="minorHAnsi" w:cstheme="minorHAnsi"/>
        </w:rPr>
        <w:t xml:space="preserve">Humanitarian response, </w:t>
      </w:r>
      <w:proofErr w:type="gramStart"/>
      <w:r>
        <w:rPr>
          <w:rFonts w:asciiTheme="minorHAnsi" w:hAnsiTheme="minorHAnsi" w:cstheme="minorHAnsi"/>
        </w:rPr>
        <w:t>relief</w:t>
      </w:r>
      <w:proofErr w:type="gramEnd"/>
      <w:r>
        <w:rPr>
          <w:rFonts w:asciiTheme="minorHAnsi" w:hAnsiTheme="minorHAnsi" w:cstheme="minorHAnsi"/>
        </w:rPr>
        <w:t xml:space="preserve"> and recovery </w:t>
      </w:r>
    </w:p>
    <w:bookmarkEnd w:id="3"/>
    <w:bookmarkEnd w:id="4"/>
    <w:p w14:paraId="675BCEBE" w14:textId="77777777" w:rsidR="00884E54" w:rsidRPr="009C62E1" w:rsidRDefault="00884E54" w:rsidP="00884E54">
      <w:pPr>
        <w:spacing w:after="0" w:line="240" w:lineRule="auto"/>
        <w:jc w:val="both"/>
        <w:rPr>
          <w:rFonts w:asciiTheme="minorHAnsi" w:hAnsiTheme="minorHAnsi" w:cstheme="minorHAnsi"/>
          <w:b/>
          <w:bCs/>
          <w:color w:val="2F5496" w:themeColor="accent1" w:themeShade="BF"/>
        </w:rPr>
      </w:pPr>
    </w:p>
    <w:p w14:paraId="48174EED" w14:textId="77777777" w:rsidR="00884E54" w:rsidRDefault="00884E54" w:rsidP="00884E54">
      <w:pPr>
        <w:spacing w:after="0" w:line="240" w:lineRule="auto"/>
        <w:jc w:val="both"/>
        <w:rPr>
          <w:rFonts w:asciiTheme="minorHAnsi" w:hAnsiTheme="minorHAnsi" w:cstheme="minorHAnsi"/>
          <w:b/>
          <w:color w:val="2F5496" w:themeColor="accent1" w:themeShade="BF"/>
        </w:rPr>
      </w:pPr>
      <w:r w:rsidRPr="009C62E1">
        <w:rPr>
          <w:rFonts w:asciiTheme="minorHAnsi" w:hAnsiTheme="minorHAnsi" w:cstheme="minorHAnsi"/>
          <w:b/>
          <w:color w:val="2F5496" w:themeColor="accent1" w:themeShade="BF"/>
        </w:rPr>
        <w:t>Eligible activities</w:t>
      </w:r>
    </w:p>
    <w:p w14:paraId="413BB642" w14:textId="77777777" w:rsidR="00884E54" w:rsidRPr="009C62E1" w:rsidRDefault="00884E54" w:rsidP="00884E54">
      <w:pPr>
        <w:spacing w:after="0" w:line="240" w:lineRule="auto"/>
        <w:jc w:val="both"/>
        <w:rPr>
          <w:rFonts w:asciiTheme="minorHAnsi" w:hAnsiTheme="minorHAnsi" w:cstheme="minorHAnsi"/>
          <w:b/>
          <w:bCs/>
          <w:color w:val="2F5496" w:themeColor="accent1" w:themeShade="BF"/>
        </w:rPr>
      </w:pPr>
    </w:p>
    <w:p w14:paraId="2ACBEBDA" w14:textId="77777777" w:rsidR="00884E54" w:rsidRPr="009C62E1" w:rsidRDefault="00884E54" w:rsidP="00884E54">
      <w:pPr>
        <w:shd w:val="clear" w:color="auto" w:fill="FFFFFF" w:themeFill="background1"/>
        <w:spacing w:after="0" w:line="240" w:lineRule="auto"/>
        <w:contextualSpacing/>
        <w:rPr>
          <w:rFonts w:asciiTheme="minorHAnsi" w:hAnsiTheme="minorHAnsi" w:cstheme="minorHAnsi"/>
          <w:b/>
          <w:bCs/>
          <w:lang w:val="en-CA"/>
        </w:rPr>
      </w:pPr>
      <w:r w:rsidRPr="009C62E1">
        <w:rPr>
          <w:rFonts w:asciiTheme="minorHAnsi" w:hAnsiTheme="minorHAnsi" w:cstheme="minorHAnsi"/>
          <w:b/>
          <w:lang w:val="en-CA"/>
        </w:rPr>
        <w:t>1.</w:t>
      </w:r>
      <w:r w:rsidRPr="009C62E1">
        <w:rPr>
          <w:rFonts w:asciiTheme="minorHAnsi" w:hAnsiTheme="minorHAnsi" w:cstheme="minorHAnsi"/>
          <w:lang w:val="en-CA"/>
        </w:rPr>
        <w:t xml:space="preserve"> </w:t>
      </w:r>
      <w:r w:rsidRPr="009C62E1">
        <w:rPr>
          <w:rFonts w:asciiTheme="minorHAnsi" w:hAnsiTheme="minorHAnsi" w:cstheme="minorHAnsi"/>
          <w:b/>
          <w:bCs/>
          <w:lang w:val="en-CA"/>
        </w:rPr>
        <w:t>Introducing and improving organizational systems, tools, and processes (Governance\Management Structure and Financial and Administrative Management areas) to strengthen organisation from institutional perspective</w:t>
      </w:r>
    </w:p>
    <w:p w14:paraId="6C23D6EB" w14:textId="77777777" w:rsidR="00884E54" w:rsidRPr="009C62E1" w:rsidRDefault="00884E54" w:rsidP="00884E54">
      <w:pPr>
        <w:shd w:val="clear" w:color="auto" w:fill="FFFFFF" w:themeFill="background1"/>
        <w:spacing w:after="0" w:line="240" w:lineRule="auto"/>
        <w:rPr>
          <w:rFonts w:asciiTheme="minorHAnsi" w:hAnsiTheme="minorHAnsi" w:cstheme="minorHAnsi"/>
          <w:u w:val="single"/>
          <w:lang w:val="en-CA"/>
        </w:rPr>
      </w:pPr>
    </w:p>
    <w:p w14:paraId="35F8F593" w14:textId="77777777" w:rsidR="00884E54" w:rsidRPr="009C62E1" w:rsidRDefault="00884E54" w:rsidP="00884E54">
      <w:pPr>
        <w:shd w:val="clear" w:color="auto" w:fill="FFFFFF" w:themeFill="background1"/>
        <w:spacing w:after="0" w:line="240" w:lineRule="auto"/>
        <w:rPr>
          <w:rFonts w:asciiTheme="minorHAnsi" w:hAnsiTheme="minorHAnsi" w:cstheme="minorHAnsi"/>
          <w:u w:val="single"/>
          <w:lang w:val="en-CA"/>
        </w:rPr>
      </w:pPr>
      <w:r w:rsidRPr="009C62E1">
        <w:rPr>
          <w:rFonts w:asciiTheme="minorHAnsi" w:hAnsiTheme="minorHAnsi" w:cstheme="minorHAnsi"/>
          <w:u w:val="single"/>
          <w:lang w:val="en-CA"/>
        </w:rPr>
        <w:t xml:space="preserve">Indicative activities could be but </w:t>
      </w:r>
      <w:r w:rsidRPr="009C62E1">
        <w:rPr>
          <w:rFonts w:asciiTheme="minorHAnsi" w:hAnsiTheme="minorHAnsi" w:cstheme="minorHAnsi"/>
          <w:b/>
          <w:u w:val="single"/>
          <w:lang w:val="en-CA"/>
        </w:rPr>
        <w:t>not limited</w:t>
      </w:r>
      <w:r w:rsidRPr="009C62E1">
        <w:rPr>
          <w:rFonts w:asciiTheme="minorHAnsi" w:hAnsiTheme="minorHAnsi" w:cstheme="minorHAnsi"/>
          <w:u w:val="single"/>
          <w:lang w:val="en-CA"/>
        </w:rPr>
        <w:t xml:space="preserve"> to the following:</w:t>
      </w:r>
    </w:p>
    <w:p w14:paraId="2AF1DA27" w14:textId="77777777" w:rsidR="00884E54" w:rsidRPr="009C62E1" w:rsidRDefault="00884E54" w:rsidP="00884E54">
      <w:pPr>
        <w:pStyle w:val="ListParagraph"/>
        <w:numPr>
          <w:ilvl w:val="0"/>
          <w:numId w:val="21"/>
        </w:numPr>
        <w:shd w:val="clear" w:color="auto" w:fill="FFFFFF" w:themeFill="background1"/>
        <w:spacing w:after="0" w:line="240" w:lineRule="auto"/>
        <w:ind w:left="0"/>
        <w:jc w:val="both"/>
        <w:rPr>
          <w:rFonts w:asciiTheme="minorHAnsi" w:eastAsia="Yu Mincho" w:hAnsiTheme="minorHAnsi" w:cstheme="minorHAnsi"/>
          <w:lang w:val="en-CA"/>
        </w:rPr>
      </w:pPr>
      <w:r w:rsidRPr="009C62E1">
        <w:rPr>
          <w:rFonts w:asciiTheme="minorHAnsi" w:hAnsiTheme="minorHAnsi" w:cstheme="minorHAnsi"/>
        </w:rPr>
        <w:t>Analysis and adjustment of the organization’s Statute</w:t>
      </w:r>
      <w:r>
        <w:rPr>
          <w:rFonts w:asciiTheme="minorHAnsi" w:hAnsiTheme="minorHAnsi" w:cstheme="minorHAnsi"/>
        </w:rPr>
        <w:t xml:space="preserve"> </w:t>
      </w:r>
      <w:r w:rsidRPr="009C62E1">
        <w:rPr>
          <w:rFonts w:asciiTheme="minorHAnsi" w:hAnsiTheme="minorHAnsi" w:cstheme="minorHAnsi"/>
        </w:rPr>
        <w:t>(for ensuring transparent oversight of the organization decision making; update the roles of the board and audit committee, etc.)</w:t>
      </w:r>
    </w:p>
    <w:p w14:paraId="1B4AC42A" w14:textId="77777777" w:rsidR="00884E54" w:rsidRPr="009C62E1" w:rsidRDefault="00884E54" w:rsidP="00884E54">
      <w:pPr>
        <w:pStyle w:val="ListParagraph"/>
        <w:numPr>
          <w:ilvl w:val="0"/>
          <w:numId w:val="21"/>
        </w:numPr>
        <w:shd w:val="clear" w:color="auto" w:fill="FFFFFF" w:themeFill="background1"/>
        <w:spacing w:after="0" w:line="240" w:lineRule="auto"/>
        <w:ind w:left="0"/>
        <w:jc w:val="both"/>
        <w:rPr>
          <w:rFonts w:asciiTheme="minorHAnsi" w:eastAsia="Yu Mincho" w:hAnsiTheme="minorHAnsi" w:cstheme="minorHAnsi"/>
          <w:lang w:val="en-CA"/>
        </w:rPr>
      </w:pPr>
      <w:r w:rsidRPr="009C62E1">
        <w:rPr>
          <w:rFonts w:asciiTheme="minorHAnsi" w:hAnsiTheme="minorHAnsi" w:cstheme="minorHAnsi"/>
        </w:rPr>
        <w:t xml:space="preserve">Development/adjustment of organization’s organigram and updating job descriptions, </w:t>
      </w:r>
      <w:proofErr w:type="gramStart"/>
      <w:r w:rsidRPr="009C62E1">
        <w:rPr>
          <w:rFonts w:asciiTheme="minorHAnsi" w:hAnsiTheme="minorHAnsi" w:cstheme="minorHAnsi"/>
        </w:rPr>
        <w:t>etc.;</w:t>
      </w:r>
      <w:proofErr w:type="gramEnd"/>
    </w:p>
    <w:p w14:paraId="1E54495D" w14:textId="77777777" w:rsidR="00884E54" w:rsidRPr="009C62E1" w:rsidRDefault="00884E54" w:rsidP="00884E54">
      <w:pPr>
        <w:pStyle w:val="ListParagraph"/>
        <w:numPr>
          <w:ilvl w:val="0"/>
          <w:numId w:val="21"/>
        </w:numPr>
        <w:shd w:val="clear" w:color="auto" w:fill="FFFFFF" w:themeFill="background1"/>
        <w:spacing w:after="0" w:line="240" w:lineRule="auto"/>
        <w:ind w:left="0"/>
        <w:jc w:val="both"/>
        <w:rPr>
          <w:rFonts w:asciiTheme="minorHAnsi" w:eastAsia="Yu Mincho" w:hAnsiTheme="minorHAnsi" w:cstheme="minorHAnsi"/>
          <w:lang w:val="en-CA"/>
        </w:rPr>
      </w:pPr>
      <w:r w:rsidRPr="009C62E1">
        <w:rPr>
          <w:rFonts w:asciiTheme="minorHAnsi" w:hAnsiTheme="minorHAnsi" w:cstheme="minorHAnsi"/>
        </w:rPr>
        <w:t xml:space="preserve">Development of organization’s Strategy and Activity plan with integrated gender equality </w:t>
      </w:r>
      <w:proofErr w:type="gramStart"/>
      <w:r w:rsidRPr="009C62E1">
        <w:rPr>
          <w:rFonts w:asciiTheme="minorHAnsi" w:hAnsiTheme="minorHAnsi" w:cstheme="minorHAnsi"/>
        </w:rPr>
        <w:t>perspective</w:t>
      </w:r>
      <w:r>
        <w:rPr>
          <w:rFonts w:asciiTheme="minorHAnsi" w:hAnsiTheme="minorHAnsi" w:cstheme="minorHAnsi"/>
        </w:rPr>
        <w:t>;</w:t>
      </w:r>
      <w:proofErr w:type="gramEnd"/>
    </w:p>
    <w:p w14:paraId="228F40EA" w14:textId="77777777" w:rsidR="00884E54" w:rsidRPr="009C62E1" w:rsidRDefault="00884E54" w:rsidP="00884E54">
      <w:pPr>
        <w:pStyle w:val="ListParagraph"/>
        <w:numPr>
          <w:ilvl w:val="0"/>
          <w:numId w:val="21"/>
        </w:numPr>
        <w:shd w:val="clear" w:color="auto" w:fill="FFFFFF" w:themeFill="background1"/>
        <w:spacing w:after="0" w:line="240" w:lineRule="auto"/>
        <w:ind w:left="0"/>
        <w:jc w:val="both"/>
        <w:rPr>
          <w:rFonts w:asciiTheme="minorHAnsi" w:eastAsia="Yu Mincho" w:hAnsiTheme="minorHAnsi" w:cstheme="minorHAnsi"/>
          <w:lang w:val="en-CA"/>
        </w:rPr>
      </w:pPr>
      <w:r w:rsidRPr="009C62E1">
        <w:rPr>
          <w:rFonts w:asciiTheme="minorHAnsi" w:hAnsiTheme="minorHAnsi" w:cstheme="minorHAnsi"/>
        </w:rPr>
        <w:t>Development of a Gender sensitive</w:t>
      </w:r>
      <w:r>
        <w:rPr>
          <w:rFonts w:asciiTheme="minorHAnsi" w:hAnsiTheme="minorHAnsi" w:cstheme="minorHAnsi"/>
        </w:rPr>
        <w:t xml:space="preserve"> and/or disability inclusive</w:t>
      </w:r>
      <w:r w:rsidRPr="009C62E1">
        <w:rPr>
          <w:rFonts w:asciiTheme="minorHAnsi" w:hAnsiTheme="minorHAnsi" w:cstheme="minorHAnsi"/>
        </w:rPr>
        <w:t xml:space="preserve"> Communication, </w:t>
      </w:r>
      <w:proofErr w:type="gramStart"/>
      <w:r w:rsidRPr="009C62E1">
        <w:rPr>
          <w:rFonts w:asciiTheme="minorHAnsi" w:hAnsiTheme="minorHAnsi" w:cstheme="minorHAnsi"/>
        </w:rPr>
        <w:t>PR</w:t>
      </w:r>
      <w:proofErr w:type="gramEnd"/>
      <w:r w:rsidRPr="009C62E1">
        <w:rPr>
          <w:rFonts w:asciiTheme="minorHAnsi" w:hAnsiTheme="minorHAnsi" w:cstheme="minorHAnsi"/>
        </w:rPr>
        <w:t xml:space="preserve"> and Visibility strategy</w:t>
      </w:r>
    </w:p>
    <w:p w14:paraId="6CBA1976" w14:textId="77777777" w:rsidR="00884E54" w:rsidRPr="009C62E1" w:rsidRDefault="00884E54" w:rsidP="00884E54">
      <w:pPr>
        <w:pStyle w:val="ListParagraph"/>
        <w:numPr>
          <w:ilvl w:val="0"/>
          <w:numId w:val="21"/>
        </w:numPr>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Development of a Manual of internal policies and procedures of the organization, or separate policies and procedures on areas like:</w:t>
      </w:r>
    </w:p>
    <w:p w14:paraId="3A6FB682" w14:textId="77777777" w:rsidR="00884E54" w:rsidRPr="009C62E1" w:rsidRDefault="00884E54" w:rsidP="00884E54">
      <w:pPr>
        <w:pStyle w:val="ListParagraph"/>
        <w:numPr>
          <w:ilvl w:val="1"/>
          <w:numId w:val="15"/>
        </w:numPr>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human resources (employment of staff, contractual services, leaves, payments, professional development, performance evaluation, bonuses, etc.</w:t>
      </w:r>
    </w:p>
    <w:p w14:paraId="6AB96FC4" w14:textId="77777777" w:rsidR="00884E54" w:rsidRPr="009C62E1" w:rsidRDefault="00884E54" w:rsidP="00884E54">
      <w:pPr>
        <w:pStyle w:val="ListParagraph"/>
        <w:numPr>
          <w:ilvl w:val="1"/>
          <w:numId w:val="15"/>
        </w:numPr>
        <w:spacing w:after="0" w:line="240" w:lineRule="auto"/>
        <w:ind w:left="0"/>
        <w:jc w:val="both"/>
        <w:rPr>
          <w:rFonts w:asciiTheme="minorHAnsi" w:hAnsiTheme="minorHAnsi" w:cstheme="minorHAnsi"/>
          <w:lang w:val="en-CA"/>
        </w:rPr>
      </w:pPr>
      <w:r w:rsidRPr="009C62E1">
        <w:rPr>
          <w:rFonts w:asciiTheme="minorHAnsi" w:hAnsiTheme="minorHAnsi" w:cstheme="minorHAnsi"/>
          <w:shd w:val="clear" w:color="auto" w:fill="FFFFFF"/>
        </w:rPr>
        <w:t xml:space="preserve">data privacy and data </w:t>
      </w:r>
      <w:proofErr w:type="gramStart"/>
      <w:r w:rsidRPr="009C62E1">
        <w:rPr>
          <w:rFonts w:asciiTheme="minorHAnsi" w:hAnsiTheme="minorHAnsi" w:cstheme="minorHAnsi"/>
          <w:shd w:val="clear" w:color="auto" w:fill="FFFFFF"/>
        </w:rPr>
        <w:t>protection;</w:t>
      </w:r>
      <w:proofErr w:type="gramEnd"/>
    </w:p>
    <w:p w14:paraId="6701AA89" w14:textId="77777777" w:rsidR="00884E54" w:rsidRPr="009C62E1" w:rsidRDefault="00884E54" w:rsidP="00884E54">
      <w:pPr>
        <w:pStyle w:val="ListParagraph"/>
        <w:numPr>
          <w:ilvl w:val="1"/>
          <w:numId w:val="15"/>
        </w:numPr>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code of conduct for staff and partners, inclusively on prohibition of sexual exploitation and abuse, and sexual harassment; non-discrimination and gender equality</w:t>
      </w:r>
    </w:p>
    <w:p w14:paraId="45F83F08" w14:textId="77777777" w:rsidR="00884E54" w:rsidRPr="009C62E1" w:rsidRDefault="00884E54" w:rsidP="00884E54">
      <w:pPr>
        <w:pStyle w:val="ListParagraph"/>
        <w:numPr>
          <w:ilvl w:val="1"/>
          <w:numId w:val="15"/>
        </w:numPr>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filing of documents</w:t>
      </w:r>
    </w:p>
    <w:p w14:paraId="5F96FA02" w14:textId="77777777" w:rsidR="00884E54" w:rsidRPr="009C62E1" w:rsidRDefault="00884E54" w:rsidP="00884E54">
      <w:pPr>
        <w:pStyle w:val="ListParagraph"/>
        <w:numPr>
          <w:ilvl w:val="1"/>
          <w:numId w:val="15"/>
        </w:numPr>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transparent financial management (reporting, auditing, payments, etc.)</w:t>
      </w:r>
    </w:p>
    <w:p w14:paraId="3E021257" w14:textId="77777777" w:rsidR="00884E54" w:rsidRPr="009C62E1" w:rsidRDefault="00884E54" w:rsidP="00884E54">
      <w:pPr>
        <w:pStyle w:val="ListParagraph"/>
        <w:numPr>
          <w:ilvl w:val="1"/>
          <w:numId w:val="15"/>
        </w:numPr>
        <w:spacing w:after="0" w:line="240" w:lineRule="auto"/>
        <w:ind w:left="0"/>
        <w:jc w:val="both"/>
        <w:rPr>
          <w:rFonts w:asciiTheme="minorHAnsi" w:hAnsiTheme="minorHAnsi" w:cstheme="minorHAnsi"/>
        </w:rPr>
      </w:pPr>
      <w:r w:rsidRPr="009C62E1">
        <w:rPr>
          <w:rFonts w:asciiTheme="minorHAnsi" w:eastAsia="Times New Roman" w:hAnsiTheme="minorHAnsi" w:cstheme="minorHAnsi"/>
          <w:lang w:val="en-CA"/>
        </w:rPr>
        <w:t xml:space="preserve">transparent and efficient </w:t>
      </w:r>
      <w:r w:rsidRPr="009C62E1">
        <w:rPr>
          <w:rFonts w:asciiTheme="minorHAnsi" w:hAnsiTheme="minorHAnsi" w:cstheme="minorHAnsi"/>
        </w:rPr>
        <w:t xml:space="preserve">procurements (procurement plan, ceilings, announcing and evaluation of offers, etc.), by integrating gender equality </w:t>
      </w:r>
      <w:proofErr w:type="gramStart"/>
      <w:r w:rsidRPr="009C62E1">
        <w:rPr>
          <w:rFonts w:asciiTheme="minorHAnsi" w:hAnsiTheme="minorHAnsi" w:cstheme="minorHAnsi"/>
        </w:rPr>
        <w:t>perspectives</w:t>
      </w:r>
      <w:proofErr w:type="gramEnd"/>
    </w:p>
    <w:p w14:paraId="708677DB" w14:textId="77777777" w:rsidR="00884E54" w:rsidRPr="009C62E1" w:rsidRDefault="00884E54" w:rsidP="00884E54">
      <w:pPr>
        <w:pStyle w:val="ListParagraph"/>
        <w:numPr>
          <w:ilvl w:val="1"/>
          <w:numId w:val="15"/>
        </w:numPr>
        <w:spacing w:after="0" w:line="240" w:lineRule="auto"/>
        <w:ind w:left="0"/>
        <w:jc w:val="both"/>
        <w:rPr>
          <w:rFonts w:asciiTheme="minorHAnsi" w:hAnsiTheme="minorHAnsi" w:cstheme="minorHAnsi"/>
          <w:lang w:val="en-CA"/>
        </w:rPr>
      </w:pPr>
      <w:r w:rsidRPr="009C62E1">
        <w:rPr>
          <w:rFonts w:asciiTheme="minorHAnsi" w:eastAsia="Times New Roman" w:hAnsiTheme="minorHAnsi" w:cstheme="minorHAnsi"/>
        </w:rPr>
        <w:t>anti-fraud and anti-corruption policies/provisions</w:t>
      </w:r>
    </w:p>
    <w:p w14:paraId="71B10E1B" w14:textId="77777777" w:rsidR="00884E54" w:rsidRPr="009C62E1" w:rsidRDefault="00884E54" w:rsidP="00884E54">
      <w:pPr>
        <w:pStyle w:val="ListParagraph"/>
        <w:numPr>
          <w:ilvl w:val="1"/>
          <w:numId w:val="15"/>
        </w:numPr>
        <w:spacing w:after="0" w:line="240" w:lineRule="auto"/>
        <w:ind w:left="0"/>
        <w:jc w:val="both"/>
        <w:rPr>
          <w:rFonts w:asciiTheme="minorHAnsi" w:hAnsiTheme="minorHAnsi" w:cstheme="minorHAnsi"/>
          <w:lang w:val="en-CA"/>
        </w:rPr>
      </w:pPr>
      <w:r w:rsidRPr="009C62E1">
        <w:rPr>
          <w:rFonts w:asciiTheme="minorHAnsi" w:eastAsia="Times New Roman" w:hAnsiTheme="minorHAnsi" w:cstheme="minorHAnsi"/>
        </w:rPr>
        <w:t>conflict of interests, etc.</w:t>
      </w:r>
    </w:p>
    <w:p w14:paraId="30772443" w14:textId="77777777" w:rsidR="00884E54" w:rsidRPr="009C62E1" w:rsidRDefault="00884E54" w:rsidP="00884E54">
      <w:pPr>
        <w:pStyle w:val="ListParagraph"/>
        <w:numPr>
          <w:ilvl w:val="0"/>
          <w:numId w:val="15"/>
        </w:numPr>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Development of advocacy strategy and advocacy plan</w:t>
      </w:r>
    </w:p>
    <w:p w14:paraId="65B6DAF4" w14:textId="77777777" w:rsidR="00884E54" w:rsidRPr="009C62E1" w:rsidRDefault="00884E54" w:rsidP="00884E54">
      <w:pPr>
        <w:pStyle w:val="ListParagraph"/>
        <w:numPr>
          <w:ilvl w:val="0"/>
          <w:numId w:val="15"/>
        </w:numPr>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Development of fundraising strategy</w:t>
      </w:r>
    </w:p>
    <w:p w14:paraId="32FAC0D2" w14:textId="77777777" w:rsidR="00884E54" w:rsidRPr="009C62E1" w:rsidRDefault="00884E54" w:rsidP="00884E54">
      <w:pPr>
        <w:pStyle w:val="ListParagraph"/>
        <w:numPr>
          <w:ilvl w:val="0"/>
          <w:numId w:val="15"/>
        </w:numPr>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lastRenderedPageBreak/>
        <w:t>Website development or upgrading.</w:t>
      </w:r>
    </w:p>
    <w:p w14:paraId="58C40DA2" w14:textId="77777777" w:rsidR="00884E54" w:rsidRPr="009C62E1" w:rsidRDefault="00884E54" w:rsidP="00884E54">
      <w:pPr>
        <w:pStyle w:val="ListParagraph"/>
        <w:spacing w:after="0" w:line="240" w:lineRule="auto"/>
        <w:ind w:left="0"/>
        <w:jc w:val="both"/>
        <w:rPr>
          <w:rFonts w:asciiTheme="minorHAnsi" w:hAnsiTheme="minorHAnsi" w:cstheme="minorHAnsi"/>
          <w:lang w:val="en-CA"/>
        </w:rPr>
      </w:pPr>
    </w:p>
    <w:p w14:paraId="744BD56B" w14:textId="77777777" w:rsidR="00884E54" w:rsidRPr="009C62E1" w:rsidRDefault="00884E54" w:rsidP="00884E54">
      <w:pPr>
        <w:spacing w:after="0" w:line="240" w:lineRule="auto"/>
        <w:jc w:val="both"/>
        <w:rPr>
          <w:rFonts w:asciiTheme="minorHAnsi" w:hAnsiTheme="minorHAnsi" w:cstheme="minorHAnsi"/>
          <w:b/>
          <w:bCs/>
          <w:lang w:val="en-CA"/>
        </w:rPr>
      </w:pPr>
      <w:r w:rsidRPr="009C62E1">
        <w:rPr>
          <w:rFonts w:asciiTheme="minorHAnsi" w:hAnsiTheme="minorHAnsi" w:cstheme="minorHAnsi"/>
          <w:b/>
          <w:bCs/>
          <w:lang w:val="en-CA"/>
        </w:rPr>
        <w:t>2. Building capacity of workforce in overall technical/managerial skills:</w:t>
      </w:r>
    </w:p>
    <w:p w14:paraId="1C475459" w14:textId="77777777" w:rsidR="00884E54" w:rsidRPr="009C62E1" w:rsidRDefault="00884E54" w:rsidP="00884E54">
      <w:pPr>
        <w:pStyle w:val="ListParagraph"/>
        <w:numPr>
          <w:ilvl w:val="0"/>
          <w:numId w:val="19"/>
        </w:numPr>
        <w:spacing w:after="0" w:line="240" w:lineRule="auto"/>
        <w:ind w:left="0" w:hanging="283"/>
        <w:jc w:val="both"/>
        <w:rPr>
          <w:rFonts w:asciiTheme="minorHAnsi" w:hAnsiTheme="minorHAnsi" w:cstheme="minorHAnsi"/>
          <w:lang w:val="en-CA"/>
        </w:rPr>
      </w:pPr>
      <w:r w:rsidRPr="009C62E1">
        <w:rPr>
          <w:rFonts w:asciiTheme="minorHAnsi" w:hAnsiTheme="minorHAnsi" w:cstheme="minorHAnsi"/>
          <w:lang w:val="en-CA"/>
        </w:rPr>
        <w:t xml:space="preserve">Participation in national and international trainings for strengthening the technical and managerial capacities of the staff of the organization. Tentative training areas could be but not limited </w:t>
      </w:r>
      <w:proofErr w:type="gramStart"/>
      <w:r w:rsidRPr="009C62E1">
        <w:rPr>
          <w:rFonts w:asciiTheme="minorHAnsi" w:hAnsiTheme="minorHAnsi" w:cstheme="minorHAnsi"/>
          <w:lang w:val="en-CA"/>
        </w:rPr>
        <w:t>to:</w:t>
      </w:r>
      <w:proofErr w:type="gramEnd"/>
      <w:r w:rsidRPr="009C62E1">
        <w:rPr>
          <w:rFonts w:asciiTheme="minorHAnsi" w:hAnsiTheme="minorHAnsi" w:cstheme="minorHAnsi"/>
          <w:lang w:val="en-CA"/>
        </w:rPr>
        <w:t xml:space="preserve"> project writing, project management, results-based management, financial management for CSOs and fundraising, public communication, advocacy, volunteering, languages/computer literacy, etc.;</w:t>
      </w:r>
    </w:p>
    <w:p w14:paraId="777B9227" w14:textId="77777777" w:rsidR="00884E54" w:rsidRPr="009C62E1" w:rsidRDefault="00884E54" w:rsidP="00884E54">
      <w:pPr>
        <w:spacing w:after="0" w:line="240" w:lineRule="auto"/>
        <w:jc w:val="both"/>
        <w:rPr>
          <w:rFonts w:asciiTheme="minorHAnsi" w:hAnsiTheme="minorHAnsi" w:cstheme="minorHAnsi"/>
          <w:lang w:val="en-CA"/>
        </w:rPr>
      </w:pPr>
    </w:p>
    <w:p w14:paraId="5AA2C85E" w14:textId="77777777" w:rsidR="00884E54" w:rsidRPr="009C62E1" w:rsidRDefault="00884E54" w:rsidP="00884E54">
      <w:pPr>
        <w:spacing w:after="0" w:line="240" w:lineRule="auto"/>
        <w:jc w:val="both"/>
        <w:rPr>
          <w:rFonts w:asciiTheme="minorHAnsi" w:eastAsia="Times New Roman" w:hAnsiTheme="minorHAnsi" w:cstheme="minorHAnsi"/>
          <w:b/>
        </w:rPr>
      </w:pPr>
      <w:r w:rsidRPr="009C62E1">
        <w:rPr>
          <w:rFonts w:asciiTheme="minorHAnsi" w:hAnsiTheme="minorHAnsi" w:cstheme="minorHAnsi"/>
          <w:b/>
          <w:lang w:val="en-CA"/>
        </w:rPr>
        <w:t>3. Building capacity of workforce to support stronger movement towards gender equality and</w:t>
      </w:r>
      <w:r w:rsidRPr="009C62E1">
        <w:rPr>
          <w:rFonts w:asciiTheme="minorHAnsi" w:eastAsia="Times New Roman" w:hAnsiTheme="minorHAnsi" w:cstheme="minorHAnsi"/>
          <w:b/>
        </w:rPr>
        <w:t xml:space="preserve"> rights of people with disabilities:</w:t>
      </w:r>
    </w:p>
    <w:p w14:paraId="31EDB510" w14:textId="77777777" w:rsidR="00884E54" w:rsidRPr="009C62E1" w:rsidRDefault="00884E54" w:rsidP="00884E54">
      <w:pPr>
        <w:spacing w:after="0" w:line="240" w:lineRule="auto"/>
        <w:jc w:val="both"/>
        <w:rPr>
          <w:rFonts w:asciiTheme="minorHAnsi" w:eastAsia="Times New Roman" w:hAnsiTheme="minorHAnsi" w:cstheme="minorHAnsi"/>
          <w:b/>
        </w:rPr>
      </w:pPr>
      <w:r w:rsidRPr="009C62E1">
        <w:rPr>
          <w:rFonts w:asciiTheme="minorHAnsi" w:hAnsiTheme="minorHAnsi" w:cstheme="minorHAnsi"/>
          <w:lang w:val="en-CA"/>
        </w:rPr>
        <w:t xml:space="preserve">The organizations may attract external expertise to build capacity and skills of its staff and volunteers to </w:t>
      </w:r>
      <w:proofErr w:type="gramStart"/>
      <w:r w:rsidRPr="009C62E1">
        <w:rPr>
          <w:rFonts w:asciiTheme="minorHAnsi" w:hAnsiTheme="minorHAnsi" w:cstheme="minorHAnsi"/>
          <w:lang w:val="en-CA"/>
        </w:rPr>
        <w:t>promote effectively</w:t>
      </w:r>
      <w:proofErr w:type="gramEnd"/>
      <w:r w:rsidRPr="009C62E1">
        <w:rPr>
          <w:rFonts w:asciiTheme="minorHAnsi" w:hAnsiTheme="minorHAnsi" w:cstheme="minorHAnsi"/>
          <w:lang w:val="en-CA"/>
        </w:rPr>
        <w:t xml:space="preserve"> the rights of people with disability on community/regional/national level on topics including, but not limited to:</w:t>
      </w:r>
    </w:p>
    <w:p w14:paraId="0747E468" w14:textId="77777777" w:rsidR="00884E54" w:rsidRPr="009C62E1" w:rsidRDefault="00884E54" w:rsidP="00884E54">
      <w:pPr>
        <w:pStyle w:val="ListParagraph"/>
        <w:numPr>
          <w:ilvl w:val="0"/>
          <w:numId w:val="25"/>
        </w:numPr>
        <w:tabs>
          <w:tab w:val="center" w:pos="1134"/>
        </w:tabs>
        <w:spacing w:after="0" w:line="240" w:lineRule="auto"/>
        <w:ind w:left="0"/>
        <w:jc w:val="both"/>
        <w:rPr>
          <w:rFonts w:asciiTheme="minorHAnsi" w:eastAsiaTheme="minorHAnsi" w:hAnsiTheme="minorHAnsi" w:cstheme="minorHAnsi"/>
          <w:lang w:val="en-CA"/>
        </w:rPr>
      </w:pPr>
      <w:r w:rsidRPr="009C62E1">
        <w:rPr>
          <w:rFonts w:asciiTheme="minorHAnsi" w:hAnsiTheme="minorHAnsi" w:cstheme="minorHAnsi"/>
        </w:rPr>
        <w:t xml:space="preserve">Address stigma and misconceptions related to disabilities to remove barriers to the physical environment for refugees with </w:t>
      </w:r>
      <w:proofErr w:type="gramStart"/>
      <w:r w:rsidRPr="009C62E1">
        <w:rPr>
          <w:rFonts w:asciiTheme="minorHAnsi" w:hAnsiTheme="minorHAnsi" w:cstheme="minorHAnsi"/>
        </w:rPr>
        <w:t>disabilities;</w:t>
      </w:r>
      <w:proofErr w:type="gramEnd"/>
    </w:p>
    <w:p w14:paraId="6C122918" w14:textId="77777777" w:rsidR="00884E54" w:rsidRPr="009C62E1" w:rsidRDefault="00884E54" w:rsidP="00884E54">
      <w:pPr>
        <w:pStyle w:val="ListParagraph"/>
        <w:numPr>
          <w:ilvl w:val="0"/>
          <w:numId w:val="25"/>
        </w:numPr>
        <w:tabs>
          <w:tab w:val="center" w:pos="1134"/>
        </w:tabs>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 xml:space="preserve">Conducting situational analysis preceding the interventions on local </w:t>
      </w:r>
      <w:proofErr w:type="gramStart"/>
      <w:r w:rsidRPr="009C62E1">
        <w:rPr>
          <w:rFonts w:asciiTheme="minorHAnsi" w:hAnsiTheme="minorHAnsi" w:cstheme="minorHAnsi"/>
          <w:lang w:val="en-CA"/>
        </w:rPr>
        <w:t>level;</w:t>
      </w:r>
      <w:proofErr w:type="gramEnd"/>
    </w:p>
    <w:p w14:paraId="0FBF6A38" w14:textId="77777777" w:rsidR="00884E54" w:rsidRPr="009C62E1" w:rsidRDefault="00884E54" w:rsidP="00884E54">
      <w:pPr>
        <w:pStyle w:val="ListParagraph"/>
        <w:numPr>
          <w:ilvl w:val="0"/>
          <w:numId w:val="25"/>
        </w:numPr>
        <w:tabs>
          <w:tab w:val="center" w:pos="1134"/>
        </w:tabs>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 xml:space="preserve">Applying into practices of comprehensive human/victim-centered, multi-disciplinary, “do no harm”, “leave no one behind” and innovative </w:t>
      </w:r>
      <w:proofErr w:type="gramStart"/>
      <w:r w:rsidRPr="009C62E1">
        <w:rPr>
          <w:rFonts w:asciiTheme="minorHAnsi" w:hAnsiTheme="minorHAnsi" w:cstheme="minorHAnsi"/>
          <w:lang w:val="en-CA"/>
        </w:rPr>
        <w:t>approaches;</w:t>
      </w:r>
      <w:proofErr w:type="gramEnd"/>
    </w:p>
    <w:p w14:paraId="3D5A9A6B" w14:textId="77777777" w:rsidR="00884E54" w:rsidRPr="009C62E1" w:rsidRDefault="00884E54" w:rsidP="00884E54">
      <w:pPr>
        <w:pStyle w:val="ListParagraph"/>
        <w:numPr>
          <w:ilvl w:val="0"/>
          <w:numId w:val="25"/>
        </w:numPr>
        <w:tabs>
          <w:tab w:val="center" w:pos="1134"/>
        </w:tabs>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Developing/enhancing strategically focused advocacy, lobbying, communication and media campaigns to address harmful practices related to disability area (including conceptualizing and conducting awareness-raising campaigns to effectively address misconceptions and transform attitudes, beliefs and societal norms</w:t>
      </w:r>
      <w:proofErr w:type="gramStart"/>
      <w:r w:rsidRPr="009C62E1">
        <w:rPr>
          <w:rFonts w:asciiTheme="minorHAnsi" w:hAnsiTheme="minorHAnsi" w:cstheme="minorHAnsi"/>
          <w:lang w:val="en-CA"/>
        </w:rPr>
        <w:t>);</w:t>
      </w:r>
      <w:proofErr w:type="gramEnd"/>
    </w:p>
    <w:p w14:paraId="57E2DDED" w14:textId="77777777" w:rsidR="00884E54" w:rsidRPr="009C62E1" w:rsidRDefault="00884E54" w:rsidP="00884E54">
      <w:pPr>
        <w:pStyle w:val="ListParagraph"/>
        <w:numPr>
          <w:ilvl w:val="0"/>
          <w:numId w:val="25"/>
        </w:numPr>
        <w:tabs>
          <w:tab w:val="center" w:pos="1134"/>
        </w:tabs>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 xml:space="preserve">Involving women activists/platforms, unofficial networks and partnering with local public administrations in protection and promotion of rights of people with </w:t>
      </w:r>
      <w:proofErr w:type="gramStart"/>
      <w:r w:rsidRPr="009C62E1">
        <w:rPr>
          <w:rFonts w:asciiTheme="minorHAnsi" w:hAnsiTheme="minorHAnsi" w:cstheme="minorHAnsi"/>
          <w:lang w:val="en-CA"/>
        </w:rPr>
        <w:t>disabilities;</w:t>
      </w:r>
      <w:proofErr w:type="gramEnd"/>
    </w:p>
    <w:p w14:paraId="3568ABE2" w14:textId="77777777" w:rsidR="00884E54" w:rsidRPr="009C62E1" w:rsidRDefault="00884E54" w:rsidP="00884E54">
      <w:pPr>
        <w:pStyle w:val="ListParagraph"/>
        <w:numPr>
          <w:ilvl w:val="0"/>
          <w:numId w:val="25"/>
        </w:numPr>
        <w:tabs>
          <w:tab w:val="center" w:pos="1134"/>
        </w:tabs>
        <w:spacing w:after="0" w:line="240" w:lineRule="auto"/>
        <w:ind w:left="0"/>
        <w:jc w:val="both"/>
        <w:rPr>
          <w:rFonts w:asciiTheme="minorHAnsi" w:hAnsiTheme="minorHAnsi" w:cstheme="minorHAnsi"/>
          <w:lang w:val="en-CA"/>
        </w:rPr>
      </w:pPr>
      <w:r w:rsidRPr="009C62E1">
        <w:rPr>
          <w:rFonts w:asciiTheme="minorHAnsi" w:eastAsia="Times New Roman" w:hAnsiTheme="minorHAnsi" w:cstheme="minorHAnsi"/>
        </w:rPr>
        <w:t>Acting as watchdogs to monitor people with disabilities’ rights implementation into practice.</w:t>
      </w:r>
    </w:p>
    <w:p w14:paraId="0B96CE54" w14:textId="77777777" w:rsidR="00884E54" w:rsidRPr="009C62E1" w:rsidRDefault="00884E54" w:rsidP="00884E54">
      <w:pPr>
        <w:pStyle w:val="ListParagraph"/>
        <w:tabs>
          <w:tab w:val="center" w:pos="1134"/>
        </w:tabs>
        <w:spacing w:after="0" w:line="240" w:lineRule="auto"/>
        <w:ind w:left="0"/>
        <w:jc w:val="both"/>
        <w:rPr>
          <w:rFonts w:asciiTheme="minorHAnsi" w:hAnsiTheme="minorHAnsi" w:cstheme="minorHAnsi"/>
          <w:lang w:val="en-CA"/>
        </w:rPr>
      </w:pPr>
    </w:p>
    <w:p w14:paraId="33761C19" w14:textId="77777777" w:rsidR="00884E54" w:rsidRPr="009C62E1" w:rsidRDefault="00884E54" w:rsidP="00884E54">
      <w:pPr>
        <w:spacing w:after="0" w:line="240" w:lineRule="auto"/>
        <w:jc w:val="both"/>
        <w:rPr>
          <w:rFonts w:asciiTheme="minorHAnsi" w:hAnsiTheme="minorHAnsi" w:cstheme="minorHAnsi"/>
          <w:lang w:val="en-CA"/>
        </w:rPr>
      </w:pPr>
      <w:r w:rsidRPr="009C62E1">
        <w:rPr>
          <w:rFonts w:asciiTheme="minorHAnsi" w:hAnsiTheme="minorHAnsi" w:cstheme="minorHAnsi"/>
          <w:b/>
          <w:bCs/>
          <w:lang w:val="en-CA"/>
        </w:rPr>
        <w:t xml:space="preserve">4. Supporting with equipment </w:t>
      </w:r>
      <w:r w:rsidRPr="009C62E1">
        <w:rPr>
          <w:rFonts w:asciiTheme="minorHAnsi" w:hAnsiTheme="minorHAnsi" w:cstheme="minorHAnsi"/>
          <w:lang w:val="en-CA"/>
        </w:rPr>
        <w:t xml:space="preserve">such as copiers, scanners, printers, laptops, and computers </w:t>
      </w:r>
      <w:proofErr w:type="gramStart"/>
      <w:r w:rsidRPr="009C62E1">
        <w:rPr>
          <w:rFonts w:asciiTheme="minorHAnsi" w:hAnsiTheme="minorHAnsi" w:cstheme="minorHAnsi"/>
          <w:lang w:val="en-CA"/>
        </w:rPr>
        <w:t>as long as</w:t>
      </w:r>
      <w:proofErr w:type="gramEnd"/>
      <w:r w:rsidRPr="009C62E1">
        <w:rPr>
          <w:rFonts w:asciiTheme="minorHAnsi" w:hAnsiTheme="minorHAnsi" w:cstheme="minorHAnsi"/>
          <w:lang w:val="en-CA"/>
        </w:rPr>
        <w:t xml:space="preserve"> the cost of such equipment is limited </w:t>
      </w:r>
      <w:r w:rsidRPr="008623BD">
        <w:rPr>
          <w:rFonts w:asciiTheme="minorHAnsi" w:hAnsiTheme="minorHAnsi" w:cstheme="minorHAnsi"/>
          <w:lang w:val="en-CA"/>
        </w:rPr>
        <w:t>to 30%</w:t>
      </w:r>
      <w:r w:rsidRPr="009C62E1">
        <w:rPr>
          <w:rFonts w:asciiTheme="minorHAnsi" w:hAnsiTheme="minorHAnsi" w:cstheme="minorHAnsi"/>
          <w:lang w:val="en-CA"/>
        </w:rPr>
        <w:t xml:space="preserve"> of the proposed small grant budget.</w:t>
      </w:r>
    </w:p>
    <w:p w14:paraId="5520ABAB" w14:textId="77777777" w:rsidR="00884E54" w:rsidRPr="009C62E1" w:rsidRDefault="00884E54" w:rsidP="00884E54">
      <w:pPr>
        <w:spacing w:after="0" w:line="240" w:lineRule="auto"/>
        <w:contextualSpacing/>
        <w:rPr>
          <w:rFonts w:asciiTheme="minorHAnsi" w:hAnsiTheme="minorHAnsi" w:cstheme="minorHAnsi"/>
          <w:b/>
          <w:bCs/>
          <w:lang w:val="en-CA"/>
        </w:rPr>
      </w:pPr>
    </w:p>
    <w:p w14:paraId="6166AEFD" w14:textId="77777777" w:rsidR="00884E54" w:rsidRDefault="00884E54" w:rsidP="00884E54">
      <w:pPr>
        <w:spacing w:after="0" w:line="240" w:lineRule="auto"/>
        <w:jc w:val="both"/>
        <w:rPr>
          <w:rFonts w:asciiTheme="minorHAnsi" w:hAnsiTheme="minorHAnsi" w:cstheme="minorHAnsi"/>
        </w:rPr>
      </w:pPr>
      <w:r w:rsidRPr="009C62E1">
        <w:rPr>
          <w:rFonts w:asciiTheme="minorHAnsi" w:hAnsiTheme="minorHAnsi" w:cstheme="minorHAnsi"/>
          <w:b/>
          <w:bCs/>
        </w:rPr>
        <w:t>5. Train national stakeholders on prevention and elimination of multiple forms of discrimination</w:t>
      </w:r>
      <w:r w:rsidRPr="009C62E1">
        <w:rPr>
          <w:rFonts w:asciiTheme="minorHAnsi" w:hAnsiTheme="minorHAnsi" w:cstheme="minorHAnsi"/>
        </w:rPr>
        <w:t xml:space="preserve"> (disability, gender, age) to identify entry points for meaningful engagement of refugee women with disabilities from Ukraine in design, formulation, implementation, evaluation of inclusive refugee response, in order  to increase their institutional capacities to deliver gender sensitive services by applying innovative tools as design thinking, positive deviance, and the principle of intersectionality etc.</w:t>
      </w:r>
    </w:p>
    <w:p w14:paraId="3B540105" w14:textId="77777777" w:rsidR="00884E54" w:rsidRDefault="00884E54" w:rsidP="00884E54">
      <w:pPr>
        <w:spacing w:after="0" w:line="240" w:lineRule="auto"/>
        <w:jc w:val="both"/>
        <w:rPr>
          <w:rFonts w:asciiTheme="minorHAnsi" w:hAnsiTheme="minorHAnsi" w:cstheme="minorHAnsi"/>
        </w:rPr>
      </w:pPr>
    </w:p>
    <w:p w14:paraId="20B7DFE1" w14:textId="77777777" w:rsidR="00884E54" w:rsidRDefault="00884E54" w:rsidP="00884E54">
      <w:pPr>
        <w:spacing w:after="0" w:line="240" w:lineRule="auto"/>
        <w:jc w:val="both"/>
        <w:rPr>
          <w:rFonts w:asciiTheme="minorHAnsi" w:hAnsiTheme="minorHAnsi" w:cstheme="minorHAnsi"/>
        </w:rPr>
      </w:pPr>
      <w:r>
        <w:rPr>
          <w:rFonts w:asciiTheme="minorHAnsi" w:hAnsiTheme="minorHAnsi" w:cstheme="minorHAnsi"/>
        </w:rPr>
        <w:t xml:space="preserve">Proposals on a single activity, as well as combination of activities described above are eligible. </w:t>
      </w:r>
    </w:p>
    <w:p w14:paraId="49148405" w14:textId="77777777" w:rsidR="00884E54" w:rsidRPr="009C62E1" w:rsidRDefault="00884E54" w:rsidP="00884E54">
      <w:pPr>
        <w:spacing w:after="0" w:line="240" w:lineRule="auto"/>
        <w:jc w:val="both"/>
        <w:rPr>
          <w:rFonts w:asciiTheme="minorHAnsi" w:hAnsiTheme="minorHAnsi" w:cstheme="minorHAnsi"/>
        </w:rPr>
      </w:pPr>
    </w:p>
    <w:p w14:paraId="33198005" w14:textId="77777777" w:rsidR="00884E54" w:rsidRPr="009C62E1" w:rsidRDefault="00884E54" w:rsidP="00884E54">
      <w:pPr>
        <w:spacing w:after="0" w:line="240" w:lineRule="auto"/>
        <w:jc w:val="both"/>
        <w:rPr>
          <w:rFonts w:asciiTheme="minorHAnsi" w:hAnsiTheme="minorHAnsi" w:cstheme="minorHAnsi"/>
          <w:b/>
          <w:lang w:val="en-CA"/>
        </w:rPr>
      </w:pPr>
      <w:r w:rsidRPr="009C62E1">
        <w:rPr>
          <w:rFonts w:asciiTheme="minorHAnsi" w:hAnsiTheme="minorHAnsi" w:cstheme="minorHAnsi"/>
        </w:rPr>
        <w:t xml:space="preserve">The </w:t>
      </w:r>
      <w:r w:rsidRPr="009C62E1">
        <w:rPr>
          <w:rFonts w:asciiTheme="minorHAnsi" w:hAnsiTheme="minorHAnsi" w:cstheme="minorHAnsi"/>
          <w:u w:val="single"/>
        </w:rPr>
        <w:t xml:space="preserve">implementation of the small grant must be completed by </w:t>
      </w:r>
      <w:r>
        <w:rPr>
          <w:rFonts w:asciiTheme="minorHAnsi" w:hAnsiTheme="minorHAnsi" w:cstheme="minorHAnsi"/>
          <w:u w:val="single"/>
        </w:rPr>
        <w:t>October</w:t>
      </w:r>
      <w:r w:rsidRPr="009C62E1">
        <w:rPr>
          <w:rFonts w:asciiTheme="minorHAnsi" w:hAnsiTheme="minorHAnsi" w:cstheme="minorHAnsi"/>
          <w:u w:val="single"/>
        </w:rPr>
        <w:t xml:space="preserve"> 2023</w:t>
      </w:r>
      <w:r w:rsidRPr="009C62E1">
        <w:rPr>
          <w:rFonts w:asciiTheme="minorHAnsi" w:hAnsiTheme="minorHAnsi" w:cstheme="minorHAnsi"/>
        </w:rPr>
        <w:t xml:space="preserve"> for the purposes of this call.</w:t>
      </w:r>
    </w:p>
    <w:p w14:paraId="74510F3D" w14:textId="77777777" w:rsidR="00884E54" w:rsidRPr="009C62E1" w:rsidRDefault="00884E54" w:rsidP="00884E54">
      <w:pPr>
        <w:spacing w:after="0" w:line="240" w:lineRule="auto"/>
        <w:jc w:val="both"/>
        <w:rPr>
          <w:rFonts w:asciiTheme="minorHAnsi" w:hAnsiTheme="minorHAnsi" w:cstheme="minorHAnsi"/>
          <w:b/>
          <w:bCs/>
        </w:rPr>
      </w:pPr>
    </w:p>
    <w:p w14:paraId="64C285AD" w14:textId="77777777" w:rsidR="00884E54" w:rsidRPr="009C62E1" w:rsidRDefault="00884E54" w:rsidP="00884E54">
      <w:pPr>
        <w:spacing w:after="0" w:line="240" w:lineRule="auto"/>
        <w:jc w:val="both"/>
        <w:rPr>
          <w:rFonts w:asciiTheme="minorHAnsi" w:hAnsiTheme="minorHAnsi" w:cstheme="minorHAnsi"/>
          <w:b/>
          <w:bCs/>
        </w:rPr>
      </w:pPr>
      <w:r w:rsidRPr="009C62E1">
        <w:rPr>
          <w:rFonts w:asciiTheme="minorHAnsi" w:hAnsiTheme="minorHAnsi" w:cstheme="minorHAnsi"/>
          <w:b/>
          <w:bCs/>
        </w:rPr>
        <w:t>Limitations</w:t>
      </w:r>
    </w:p>
    <w:p w14:paraId="158F3B0E" w14:textId="77777777" w:rsidR="00884E54" w:rsidRPr="009C62E1" w:rsidRDefault="00884E54" w:rsidP="00884E54">
      <w:pPr>
        <w:spacing w:after="0" w:line="240" w:lineRule="auto"/>
        <w:jc w:val="both"/>
        <w:rPr>
          <w:rFonts w:asciiTheme="minorHAnsi" w:hAnsiTheme="minorHAnsi" w:cstheme="minorHAnsi"/>
          <w:b/>
        </w:rPr>
      </w:pPr>
      <w:r w:rsidRPr="009C62E1">
        <w:rPr>
          <w:rFonts w:asciiTheme="minorHAnsi" w:hAnsiTheme="minorHAnsi" w:cstheme="minorHAnsi"/>
        </w:rPr>
        <w:t xml:space="preserve">For the purposes of this call, UN Women’s small grants are limited to </w:t>
      </w:r>
      <w:r w:rsidRPr="00DF1ABA">
        <w:rPr>
          <w:rFonts w:asciiTheme="minorHAnsi" w:hAnsiTheme="minorHAnsi" w:cstheme="minorHAnsi"/>
          <w:b/>
          <w:bCs/>
        </w:rPr>
        <w:t>a minimum of USD 2</w:t>
      </w:r>
      <w:r>
        <w:rPr>
          <w:rFonts w:asciiTheme="minorHAnsi" w:hAnsiTheme="minorHAnsi" w:cstheme="minorHAnsi"/>
          <w:b/>
          <w:bCs/>
        </w:rPr>
        <w:t>,</w:t>
      </w:r>
      <w:r w:rsidRPr="00DF1ABA">
        <w:rPr>
          <w:rFonts w:asciiTheme="minorHAnsi" w:hAnsiTheme="minorHAnsi" w:cstheme="minorHAnsi"/>
          <w:b/>
          <w:bCs/>
        </w:rPr>
        <w:t>500</w:t>
      </w:r>
      <w:r>
        <w:rPr>
          <w:rFonts w:asciiTheme="minorHAnsi" w:hAnsiTheme="minorHAnsi" w:cstheme="minorHAnsi"/>
        </w:rPr>
        <w:t xml:space="preserve"> and </w:t>
      </w:r>
      <w:r w:rsidRPr="009C62E1">
        <w:rPr>
          <w:rFonts w:asciiTheme="minorHAnsi" w:hAnsiTheme="minorHAnsi" w:cstheme="minorHAnsi"/>
          <w:b/>
        </w:rPr>
        <w:t>maximum of USD 10,000 per CSO</w:t>
      </w:r>
      <w:r w:rsidRPr="009C62E1">
        <w:rPr>
          <w:rFonts w:asciiTheme="minorHAnsi" w:hAnsiTheme="minorHAnsi" w:cstheme="minorHAnsi"/>
        </w:rPr>
        <w:t xml:space="preserve"> </w:t>
      </w:r>
      <w:r w:rsidRPr="009C62E1">
        <w:rPr>
          <w:rFonts w:asciiTheme="minorHAnsi" w:hAnsiTheme="minorHAnsi" w:cstheme="minorHAnsi"/>
          <w:b/>
        </w:rPr>
        <w:t xml:space="preserve">per </w:t>
      </w:r>
      <w:r>
        <w:rPr>
          <w:rFonts w:asciiTheme="minorHAnsi" w:hAnsiTheme="minorHAnsi" w:cstheme="minorHAnsi"/>
          <w:b/>
        </w:rPr>
        <w:t>6</w:t>
      </w:r>
      <w:r w:rsidRPr="009C62E1">
        <w:rPr>
          <w:rFonts w:asciiTheme="minorHAnsi" w:hAnsiTheme="minorHAnsi" w:cstheme="minorHAnsi"/>
          <w:b/>
        </w:rPr>
        <w:t>-month period.</w:t>
      </w:r>
    </w:p>
    <w:p w14:paraId="32D94F92" w14:textId="77777777" w:rsidR="00884E54" w:rsidRPr="009C62E1" w:rsidRDefault="00884E54" w:rsidP="00884E54">
      <w:pPr>
        <w:spacing w:after="0" w:line="240" w:lineRule="auto"/>
        <w:jc w:val="both"/>
        <w:rPr>
          <w:rFonts w:asciiTheme="minorHAnsi" w:hAnsiTheme="minorHAnsi" w:cstheme="minorHAnsi"/>
          <w:b/>
          <w:bCs/>
          <w:color w:val="1F3864"/>
        </w:rPr>
      </w:pPr>
    </w:p>
    <w:p w14:paraId="55CE5274" w14:textId="77777777" w:rsidR="00884E54" w:rsidRPr="009C62E1" w:rsidRDefault="00884E54" w:rsidP="00884E54">
      <w:pPr>
        <w:spacing w:after="0" w:line="240" w:lineRule="auto"/>
        <w:jc w:val="both"/>
        <w:rPr>
          <w:rFonts w:asciiTheme="minorHAnsi" w:hAnsiTheme="minorHAnsi" w:cstheme="minorHAnsi"/>
          <w:b/>
          <w:bCs/>
          <w:color w:val="2F5496" w:themeColor="accent1" w:themeShade="BF"/>
        </w:rPr>
      </w:pPr>
      <w:r w:rsidRPr="009C62E1">
        <w:rPr>
          <w:rFonts w:asciiTheme="minorHAnsi" w:hAnsiTheme="minorHAnsi" w:cstheme="minorHAnsi"/>
          <w:b/>
          <w:bCs/>
          <w:color w:val="2F5496" w:themeColor="accent1" w:themeShade="BF"/>
        </w:rPr>
        <w:t>Application</w:t>
      </w:r>
    </w:p>
    <w:p w14:paraId="673E11BE" w14:textId="77777777" w:rsidR="00884E54" w:rsidRPr="009C62E1" w:rsidRDefault="00884E54" w:rsidP="00884E54">
      <w:pPr>
        <w:pStyle w:val="ListParagraph"/>
        <w:numPr>
          <w:ilvl w:val="0"/>
          <w:numId w:val="22"/>
        </w:numPr>
        <w:shd w:val="clear" w:color="auto" w:fill="FFFFFF" w:themeFill="background1"/>
        <w:spacing w:after="0" w:line="240" w:lineRule="auto"/>
        <w:ind w:left="0"/>
        <w:jc w:val="both"/>
        <w:rPr>
          <w:rFonts w:asciiTheme="minorHAnsi" w:eastAsia="Times New Roman" w:hAnsiTheme="minorHAnsi" w:cstheme="minorHAnsi"/>
          <w:color w:val="000000"/>
        </w:rPr>
      </w:pPr>
      <w:r w:rsidRPr="009C62E1">
        <w:rPr>
          <w:rFonts w:asciiTheme="minorHAnsi" w:eastAsia="Times New Roman" w:hAnsiTheme="minorHAnsi" w:cstheme="minorHAnsi"/>
          <w:color w:val="000000" w:themeColor="text1"/>
        </w:rPr>
        <w:t xml:space="preserve">An application must contain all relevant information showing that the applicant and the proposed activities are eligible. Applications must be submitted electronically in either </w:t>
      </w:r>
      <w:r w:rsidRPr="00DC638D">
        <w:rPr>
          <w:rFonts w:asciiTheme="minorHAnsi" w:eastAsia="Times New Roman" w:hAnsiTheme="minorHAnsi" w:cstheme="minorHAnsi"/>
          <w:color w:val="000000" w:themeColor="text1"/>
        </w:rPr>
        <w:t xml:space="preserve">English or Georgian </w:t>
      </w:r>
      <w:r w:rsidRPr="009C62E1">
        <w:rPr>
          <w:rFonts w:asciiTheme="minorHAnsi" w:eastAsia="Times New Roman" w:hAnsiTheme="minorHAnsi" w:cstheme="minorHAnsi"/>
          <w:color w:val="000000" w:themeColor="text1"/>
        </w:rPr>
        <w:t xml:space="preserve">languages. Any </w:t>
      </w:r>
      <w:r w:rsidRPr="009C62E1">
        <w:rPr>
          <w:rFonts w:asciiTheme="minorHAnsi" w:eastAsia="Times New Roman" w:hAnsiTheme="minorHAnsi" w:cstheme="minorHAnsi"/>
          <w:color w:val="000000" w:themeColor="text1"/>
        </w:rPr>
        <w:lastRenderedPageBreak/>
        <w:t>application not submitted in the specified working language will be excluded from consideration. Hand-written applications will not be accepted.</w:t>
      </w:r>
    </w:p>
    <w:p w14:paraId="533B8B8D" w14:textId="77777777" w:rsidR="00884E54" w:rsidRPr="009C62E1" w:rsidRDefault="00884E54" w:rsidP="00884E54">
      <w:pPr>
        <w:shd w:val="clear" w:color="auto" w:fill="FFFFFF" w:themeFill="background1"/>
        <w:spacing w:after="0" w:line="240" w:lineRule="auto"/>
        <w:jc w:val="both"/>
        <w:outlineLvl w:val="1"/>
        <w:rPr>
          <w:rFonts w:asciiTheme="minorHAnsi" w:eastAsia="Times New Roman" w:hAnsiTheme="minorHAnsi" w:cstheme="minorHAnsi"/>
          <w:b/>
          <w:bCs/>
          <w:color w:val="08A5E0"/>
        </w:rPr>
      </w:pPr>
    </w:p>
    <w:p w14:paraId="2E657EC9" w14:textId="77777777" w:rsidR="00884E54" w:rsidRPr="009C62E1" w:rsidRDefault="00884E54" w:rsidP="00884E54">
      <w:pPr>
        <w:pStyle w:val="ListParagraph"/>
        <w:numPr>
          <w:ilvl w:val="0"/>
          <w:numId w:val="22"/>
        </w:numPr>
        <w:shd w:val="clear" w:color="auto" w:fill="FFFFFF" w:themeFill="background1"/>
        <w:spacing w:after="0" w:line="240" w:lineRule="auto"/>
        <w:ind w:left="0"/>
        <w:jc w:val="both"/>
        <w:rPr>
          <w:rFonts w:asciiTheme="minorHAnsi" w:eastAsia="Times New Roman" w:hAnsiTheme="minorHAnsi" w:cstheme="minorHAnsi"/>
          <w:color w:val="000000"/>
        </w:rPr>
      </w:pPr>
      <w:r w:rsidRPr="009C62E1">
        <w:rPr>
          <w:rFonts w:asciiTheme="minorHAnsi" w:eastAsia="Times New Roman" w:hAnsiTheme="minorHAnsi" w:cstheme="minorHAnsi"/>
          <w:color w:val="000000" w:themeColor="text1"/>
        </w:rPr>
        <w:t>Please use the attached Application Form (Annex 1), Implementation Plan and Budget (Annex 2) and Declaration Form (Annex 3) when submitting your application.</w:t>
      </w:r>
    </w:p>
    <w:p w14:paraId="06BDA157" w14:textId="77777777" w:rsidR="00884E54" w:rsidRPr="009C62E1" w:rsidRDefault="00884E54" w:rsidP="00884E54">
      <w:pPr>
        <w:shd w:val="clear" w:color="auto" w:fill="FFFFFF" w:themeFill="background1"/>
        <w:spacing w:after="0" w:line="240" w:lineRule="auto"/>
        <w:jc w:val="both"/>
        <w:rPr>
          <w:rFonts w:asciiTheme="minorHAnsi" w:eastAsia="Times New Roman" w:hAnsiTheme="minorHAnsi" w:cstheme="minorHAnsi"/>
          <w:color w:val="000000"/>
        </w:rPr>
      </w:pPr>
    </w:p>
    <w:p w14:paraId="33E3428D" w14:textId="77777777" w:rsidR="00884E54" w:rsidRPr="009C62E1" w:rsidRDefault="00884E54" w:rsidP="00884E54">
      <w:pPr>
        <w:pStyle w:val="ListParagraph"/>
        <w:numPr>
          <w:ilvl w:val="0"/>
          <w:numId w:val="22"/>
        </w:numPr>
        <w:shd w:val="clear" w:color="auto" w:fill="FFFFFF"/>
        <w:spacing w:after="0" w:line="240" w:lineRule="auto"/>
        <w:ind w:left="0"/>
        <w:jc w:val="both"/>
        <w:rPr>
          <w:rFonts w:asciiTheme="minorHAnsi" w:eastAsia="Times New Roman" w:hAnsiTheme="minorHAnsi" w:cstheme="minorHAnsi"/>
          <w:color w:val="000000"/>
        </w:rPr>
      </w:pPr>
      <w:r w:rsidRPr="009C62E1">
        <w:rPr>
          <w:rFonts w:asciiTheme="minorHAnsi" w:eastAsia="Times New Roman" w:hAnsiTheme="minorHAnsi" w:cstheme="minorHAnsi"/>
          <w:color w:val="000000"/>
        </w:rPr>
        <w:t>Please submit a registration certificate evidencing that t</w:t>
      </w:r>
      <w:r w:rsidRPr="009C62E1">
        <w:rPr>
          <w:rFonts w:asciiTheme="minorHAnsi" w:hAnsiTheme="minorHAnsi" w:cstheme="minorHAnsi"/>
        </w:rPr>
        <w:t xml:space="preserve">he applicant is a registered </w:t>
      </w:r>
      <w:r w:rsidRPr="00DF1ABA">
        <w:rPr>
          <w:rFonts w:asciiTheme="minorHAnsi" w:hAnsiTheme="minorHAnsi" w:cstheme="minorHAnsi"/>
        </w:rPr>
        <w:t>CSO</w:t>
      </w:r>
      <w:r w:rsidRPr="009C62E1">
        <w:rPr>
          <w:rFonts w:asciiTheme="minorHAnsi" w:hAnsiTheme="minorHAnsi" w:cstheme="minorHAnsi"/>
        </w:rPr>
        <w:t xml:space="preserve"> that has been in operation for three years and the CV/ activity reports of the organization.</w:t>
      </w:r>
    </w:p>
    <w:p w14:paraId="307CDAB0" w14:textId="77777777" w:rsidR="00884E54" w:rsidRPr="009C62E1" w:rsidRDefault="00884E54" w:rsidP="00884E54">
      <w:pPr>
        <w:spacing w:after="0" w:line="240" w:lineRule="auto"/>
        <w:jc w:val="both"/>
        <w:rPr>
          <w:rFonts w:asciiTheme="minorHAnsi" w:hAnsiTheme="minorHAnsi" w:cstheme="minorHAnsi"/>
          <w:spacing w:val="-2"/>
          <w:lang w:val="en-CA"/>
        </w:rPr>
      </w:pPr>
    </w:p>
    <w:p w14:paraId="40DE6602" w14:textId="77777777" w:rsidR="00884E54" w:rsidRPr="009C62E1" w:rsidRDefault="00884E54" w:rsidP="00884E54">
      <w:pPr>
        <w:pStyle w:val="ListParagraph"/>
        <w:numPr>
          <w:ilvl w:val="0"/>
          <w:numId w:val="22"/>
        </w:numPr>
        <w:spacing w:after="0" w:line="240" w:lineRule="auto"/>
        <w:ind w:left="0"/>
        <w:jc w:val="both"/>
        <w:rPr>
          <w:rFonts w:asciiTheme="minorHAnsi" w:hAnsiTheme="minorHAnsi" w:cstheme="minorHAnsi"/>
          <w:spacing w:val="-2"/>
          <w:lang w:val="en-CA"/>
        </w:rPr>
      </w:pPr>
      <w:r w:rsidRPr="009C62E1">
        <w:rPr>
          <w:rFonts w:asciiTheme="minorHAnsi" w:hAnsiTheme="minorHAnsi" w:cstheme="minorHAnsi"/>
          <w:spacing w:val="-2"/>
          <w:lang w:val="en-CA"/>
        </w:rPr>
        <w:t xml:space="preserve">UN Women will reject any application that doesn’t contain enough information to show that the application or the activities are eligible.  </w:t>
      </w:r>
    </w:p>
    <w:p w14:paraId="2EFC2CED" w14:textId="77777777" w:rsidR="00884E54" w:rsidRPr="009C62E1" w:rsidRDefault="00884E54" w:rsidP="00884E54">
      <w:pPr>
        <w:spacing w:after="0" w:line="240" w:lineRule="auto"/>
        <w:jc w:val="both"/>
        <w:rPr>
          <w:rFonts w:asciiTheme="minorHAnsi" w:hAnsiTheme="minorHAnsi" w:cstheme="minorHAnsi"/>
          <w:spacing w:val="-2"/>
        </w:rPr>
      </w:pPr>
    </w:p>
    <w:p w14:paraId="1B543D8B" w14:textId="77777777" w:rsidR="00884E54" w:rsidRPr="009C62E1" w:rsidRDefault="00884E54" w:rsidP="00884E54">
      <w:pPr>
        <w:pStyle w:val="ListParagraph"/>
        <w:numPr>
          <w:ilvl w:val="0"/>
          <w:numId w:val="22"/>
        </w:numPr>
        <w:shd w:val="clear" w:color="auto" w:fill="FFFFFF" w:themeFill="background1"/>
        <w:spacing w:after="0" w:line="240" w:lineRule="auto"/>
        <w:ind w:left="0"/>
        <w:jc w:val="both"/>
        <w:rPr>
          <w:rFonts w:asciiTheme="minorHAnsi" w:eastAsia="Times New Roman" w:hAnsiTheme="minorHAnsi" w:cstheme="minorHAnsi"/>
        </w:rPr>
      </w:pPr>
      <w:r w:rsidRPr="009C62E1">
        <w:rPr>
          <w:rFonts w:asciiTheme="minorHAnsi" w:hAnsiTheme="minorHAnsi" w:cstheme="minorHAnsi"/>
          <w:spacing w:val="-2"/>
          <w:lang w:val="en-CA"/>
        </w:rPr>
        <w:t xml:space="preserve">The application must be received by UN-Women </w:t>
      </w:r>
      <w:hyperlink r:id="rId16" w:tgtFrame="_blank" w:tooltip="mailto:geo.cfp@unwomen.org" w:history="1">
        <w:r>
          <w:rPr>
            <w:rStyle w:val="Hyperlink"/>
          </w:rPr>
          <w:t>geo.cfp@unwomen.org</w:t>
        </w:r>
      </w:hyperlink>
      <w:r>
        <w:rPr>
          <w:rFonts w:ascii="Arial" w:hAnsi="Arial"/>
        </w:rPr>
        <w:t xml:space="preserve"> </w:t>
      </w:r>
      <w:r w:rsidRPr="00DC638D">
        <w:rPr>
          <w:rFonts w:asciiTheme="minorHAnsi" w:hAnsiTheme="minorHAnsi" w:cstheme="minorHAnsi"/>
          <w:spacing w:val="-2"/>
          <w:lang w:val="en-CA"/>
        </w:rPr>
        <w:t xml:space="preserve">not later than </w:t>
      </w:r>
      <w:r>
        <w:rPr>
          <w:rFonts w:asciiTheme="minorHAnsi" w:hAnsiTheme="minorHAnsi" w:cstheme="minorHAnsi"/>
          <w:b/>
          <w:bCs/>
          <w:spacing w:val="-2"/>
        </w:rPr>
        <w:t xml:space="preserve">1 May </w:t>
      </w:r>
      <w:r w:rsidRPr="00DC638D">
        <w:rPr>
          <w:rFonts w:asciiTheme="minorHAnsi" w:hAnsiTheme="minorHAnsi" w:cstheme="minorHAnsi"/>
          <w:b/>
          <w:bCs/>
          <w:lang w:val="en-CA"/>
        </w:rPr>
        <w:t>2</w:t>
      </w:r>
      <w:r w:rsidRPr="00DC638D">
        <w:rPr>
          <w:rFonts w:asciiTheme="minorHAnsi" w:hAnsiTheme="minorHAnsi" w:cstheme="minorHAnsi"/>
          <w:b/>
          <w:bCs/>
          <w:spacing w:val="-2"/>
          <w:lang w:val="en-CA"/>
        </w:rPr>
        <w:t>023, 23:00, Tbilisi local time</w:t>
      </w:r>
      <w:r w:rsidRPr="00DC638D">
        <w:rPr>
          <w:rFonts w:asciiTheme="minorHAnsi" w:hAnsiTheme="minorHAnsi" w:cstheme="minorHAnsi"/>
          <w:b/>
          <w:bCs/>
          <w:spacing w:val="-2"/>
        </w:rPr>
        <w:t>.</w:t>
      </w:r>
      <w:r w:rsidRPr="009C62E1">
        <w:rPr>
          <w:rFonts w:asciiTheme="minorHAnsi" w:hAnsiTheme="minorHAnsi" w:cstheme="minorHAnsi"/>
          <w:b/>
          <w:bCs/>
          <w:spacing w:val="-2"/>
        </w:rPr>
        <w:t xml:space="preserve"> </w:t>
      </w:r>
      <w:r w:rsidRPr="009C62E1">
        <w:rPr>
          <w:rFonts w:asciiTheme="minorHAnsi" w:eastAsia="Times New Roman" w:hAnsiTheme="minorHAnsi" w:cstheme="minorHAnsi"/>
        </w:rPr>
        <w:t xml:space="preserve">UN Women will not consider applications sent by any other means. </w:t>
      </w:r>
    </w:p>
    <w:p w14:paraId="09C9AEE1" w14:textId="77777777" w:rsidR="00884E54" w:rsidRPr="009C62E1" w:rsidRDefault="00884E54" w:rsidP="00884E54">
      <w:pPr>
        <w:pStyle w:val="ListParagraph"/>
        <w:numPr>
          <w:ilvl w:val="0"/>
          <w:numId w:val="22"/>
        </w:numPr>
        <w:shd w:val="clear" w:color="auto" w:fill="FFFFFF" w:themeFill="background1"/>
        <w:spacing w:after="0" w:line="240" w:lineRule="auto"/>
        <w:ind w:left="0"/>
        <w:jc w:val="both"/>
        <w:rPr>
          <w:rFonts w:asciiTheme="minorHAnsi" w:eastAsia="Times New Roman" w:hAnsiTheme="minorHAnsi" w:cstheme="minorHAnsi"/>
        </w:rPr>
      </w:pPr>
      <w:r w:rsidRPr="009C62E1">
        <w:rPr>
          <w:rFonts w:asciiTheme="minorHAnsi" w:eastAsia="Times New Roman" w:hAnsiTheme="minorHAnsi" w:cstheme="minorHAnsi"/>
        </w:rPr>
        <w:t>Proposals received after the deadline may not be accepted for consideration.</w:t>
      </w:r>
    </w:p>
    <w:p w14:paraId="194695C1" w14:textId="77777777" w:rsidR="00884E54" w:rsidRPr="009C62E1" w:rsidRDefault="00884E54" w:rsidP="00884E54">
      <w:pPr>
        <w:shd w:val="clear" w:color="auto" w:fill="FFFFFF" w:themeFill="background1"/>
        <w:spacing w:after="0" w:line="240" w:lineRule="auto"/>
        <w:outlineLvl w:val="1"/>
        <w:rPr>
          <w:rFonts w:asciiTheme="minorHAnsi" w:eastAsia="Times New Roman" w:hAnsiTheme="minorHAnsi" w:cstheme="minorHAnsi"/>
        </w:rPr>
      </w:pPr>
    </w:p>
    <w:p w14:paraId="43EBC070" w14:textId="77777777" w:rsidR="00884E54" w:rsidRPr="009C62E1" w:rsidRDefault="00884E54" w:rsidP="00884E54">
      <w:pPr>
        <w:spacing w:after="0" w:line="240" w:lineRule="auto"/>
        <w:jc w:val="both"/>
        <w:rPr>
          <w:rFonts w:asciiTheme="minorHAnsi" w:hAnsiTheme="minorHAnsi" w:cstheme="minorHAnsi"/>
          <w:b/>
          <w:bCs/>
        </w:rPr>
      </w:pPr>
      <w:r w:rsidRPr="009C62E1">
        <w:rPr>
          <w:rFonts w:asciiTheme="minorHAnsi" w:hAnsiTheme="minorHAnsi" w:cstheme="minorHAnsi"/>
          <w:b/>
          <w:bCs/>
        </w:rPr>
        <w:t>Review Criteria</w:t>
      </w:r>
    </w:p>
    <w:p w14:paraId="464272C9" w14:textId="77777777" w:rsidR="00884E54" w:rsidRPr="009C62E1" w:rsidRDefault="00884E54" w:rsidP="00884E54">
      <w:pPr>
        <w:spacing w:after="0" w:line="240" w:lineRule="auto"/>
        <w:rPr>
          <w:rFonts w:asciiTheme="minorHAnsi" w:hAnsiTheme="minorHAnsi" w:cstheme="minorHAnsi"/>
        </w:rPr>
      </w:pPr>
      <w:r w:rsidRPr="009C62E1">
        <w:rPr>
          <w:rFonts w:asciiTheme="minorHAnsi" w:hAnsiTheme="minorHAnsi" w:cstheme="minorHAnsi"/>
        </w:rPr>
        <w:t>The applicant must:</w:t>
      </w:r>
    </w:p>
    <w:p w14:paraId="7E3A6AA6" w14:textId="77777777" w:rsidR="00884E54" w:rsidRPr="009C62E1" w:rsidRDefault="00884E54" w:rsidP="00884E54">
      <w:pPr>
        <w:pStyle w:val="ListParagraph"/>
        <w:numPr>
          <w:ilvl w:val="0"/>
          <w:numId w:val="4"/>
        </w:numPr>
        <w:spacing w:after="0" w:line="240" w:lineRule="auto"/>
        <w:ind w:left="0"/>
        <w:jc w:val="both"/>
        <w:rPr>
          <w:rFonts w:asciiTheme="minorHAnsi" w:hAnsiTheme="minorHAnsi" w:cstheme="minorHAnsi"/>
        </w:rPr>
      </w:pPr>
      <w:r w:rsidRPr="009C62E1">
        <w:rPr>
          <w:rFonts w:asciiTheme="minorHAnsi" w:hAnsiTheme="minorHAnsi" w:cstheme="minorHAnsi"/>
        </w:rPr>
        <w:t xml:space="preserve">propose eligible activities that develop or strengthen the institutional capacity of the applicant and are consistent with the purposes of this call: to support the development or strengthening of a CSO’s institutional </w:t>
      </w:r>
      <w:proofErr w:type="gramStart"/>
      <w:r w:rsidRPr="009C62E1">
        <w:rPr>
          <w:rFonts w:asciiTheme="minorHAnsi" w:hAnsiTheme="minorHAnsi" w:cstheme="minorHAnsi"/>
        </w:rPr>
        <w:t>capacity;</w:t>
      </w:r>
      <w:proofErr w:type="gramEnd"/>
      <w:r w:rsidRPr="009C62E1">
        <w:rPr>
          <w:rFonts w:asciiTheme="minorHAnsi" w:hAnsiTheme="minorHAnsi" w:cstheme="minorHAnsi"/>
        </w:rPr>
        <w:t xml:space="preserve"> </w:t>
      </w:r>
    </w:p>
    <w:p w14:paraId="221A5625" w14:textId="77777777" w:rsidR="00884E54" w:rsidRPr="009C62E1" w:rsidRDefault="00884E54" w:rsidP="00884E54">
      <w:pPr>
        <w:pStyle w:val="ListParagraph"/>
        <w:numPr>
          <w:ilvl w:val="0"/>
          <w:numId w:val="4"/>
        </w:numPr>
        <w:spacing w:after="0" w:line="240" w:lineRule="auto"/>
        <w:ind w:left="0"/>
        <w:jc w:val="both"/>
        <w:rPr>
          <w:rFonts w:asciiTheme="minorHAnsi" w:hAnsiTheme="minorHAnsi" w:cstheme="minorHAnsi"/>
          <w:bCs/>
        </w:rPr>
      </w:pPr>
      <w:r w:rsidRPr="009C62E1">
        <w:rPr>
          <w:rFonts w:asciiTheme="minorHAnsi" w:hAnsiTheme="minorHAnsi" w:cstheme="minorHAnsi"/>
        </w:rPr>
        <w:t xml:space="preserve">not propose to use the small grant to provide an activity/output on behalf of UN Women, civil construction work, engineering work, purchases of vehicles or other tangible or intangible property, except for </w:t>
      </w:r>
      <w:r w:rsidRPr="009C62E1">
        <w:rPr>
          <w:rFonts w:asciiTheme="minorHAnsi" w:hAnsiTheme="minorHAnsi" w:cstheme="minorHAnsi"/>
          <w:bCs/>
          <w:spacing w:val="-2"/>
          <w:lang w:val="en-CA"/>
        </w:rPr>
        <w:t xml:space="preserve">copiers, scanners, printers, laptops, and </w:t>
      </w:r>
      <w:proofErr w:type="gramStart"/>
      <w:r w:rsidRPr="009C62E1">
        <w:rPr>
          <w:rFonts w:asciiTheme="minorHAnsi" w:hAnsiTheme="minorHAnsi" w:cstheme="minorHAnsi"/>
          <w:bCs/>
          <w:spacing w:val="-2"/>
          <w:lang w:val="en-CA"/>
        </w:rPr>
        <w:t>computers;</w:t>
      </w:r>
      <w:proofErr w:type="gramEnd"/>
    </w:p>
    <w:p w14:paraId="67679C63" w14:textId="77777777" w:rsidR="00884E54" w:rsidRPr="009C62E1" w:rsidRDefault="00884E54" w:rsidP="00884E54">
      <w:pPr>
        <w:pStyle w:val="ListParagraph"/>
        <w:numPr>
          <w:ilvl w:val="0"/>
          <w:numId w:val="4"/>
        </w:numPr>
        <w:spacing w:after="0" w:line="240" w:lineRule="auto"/>
        <w:ind w:left="0"/>
        <w:jc w:val="both"/>
        <w:rPr>
          <w:rFonts w:asciiTheme="minorHAnsi" w:eastAsia="Yu Mincho" w:hAnsiTheme="minorHAnsi" w:cstheme="minorHAnsi"/>
        </w:rPr>
      </w:pPr>
      <w:r w:rsidRPr="009C62E1">
        <w:rPr>
          <w:rFonts w:asciiTheme="minorHAnsi" w:hAnsiTheme="minorHAnsi" w:cstheme="minorHAnsi"/>
        </w:rPr>
        <w:t xml:space="preserve">not propose to use more than 30% of the small grant to purchase </w:t>
      </w:r>
      <w:r w:rsidRPr="009C62E1">
        <w:rPr>
          <w:rFonts w:asciiTheme="minorHAnsi" w:hAnsiTheme="minorHAnsi" w:cstheme="minorHAnsi"/>
          <w:bCs/>
          <w:spacing w:val="-2"/>
          <w:lang w:val="en-CA"/>
        </w:rPr>
        <w:t>copiers, scanners, printers, laptops, and computers</w:t>
      </w:r>
      <w:r w:rsidRPr="009C62E1">
        <w:rPr>
          <w:rFonts w:asciiTheme="minorHAnsi" w:hAnsiTheme="minorHAnsi" w:cstheme="minorHAnsi"/>
        </w:rPr>
        <w:t xml:space="preserve">; in case of solicitation of equipment, the short arguments should be provided on how this would contribute to (used in their further work on) advocacy for gender equality and eliminating violence against women and </w:t>
      </w:r>
      <w:proofErr w:type="gramStart"/>
      <w:r w:rsidRPr="009C62E1">
        <w:rPr>
          <w:rFonts w:asciiTheme="minorHAnsi" w:hAnsiTheme="minorHAnsi" w:cstheme="minorHAnsi"/>
        </w:rPr>
        <w:t>girls;</w:t>
      </w:r>
      <w:proofErr w:type="gramEnd"/>
    </w:p>
    <w:p w14:paraId="0CE75EBB" w14:textId="77777777" w:rsidR="00884E54" w:rsidRPr="009C62E1" w:rsidRDefault="00884E54" w:rsidP="00884E54">
      <w:pPr>
        <w:pStyle w:val="ListParagraph"/>
        <w:numPr>
          <w:ilvl w:val="0"/>
          <w:numId w:val="4"/>
        </w:numPr>
        <w:spacing w:after="0" w:line="240" w:lineRule="auto"/>
        <w:ind w:left="0"/>
        <w:jc w:val="both"/>
        <w:rPr>
          <w:rFonts w:asciiTheme="minorHAnsi" w:eastAsia="Yu Mincho" w:hAnsiTheme="minorHAnsi" w:cstheme="minorHAnsi"/>
        </w:rPr>
      </w:pPr>
      <w:r w:rsidRPr="009C62E1">
        <w:rPr>
          <w:rFonts w:asciiTheme="minorHAnsi" w:hAnsiTheme="minorHAnsi" w:cstheme="minorHAnsi"/>
        </w:rPr>
        <w:t xml:space="preserve">propose a timeline and eligible activities that does not extend over 2023, including pandemic, political, security, logistical </w:t>
      </w:r>
      <w:proofErr w:type="gramStart"/>
      <w:r w:rsidRPr="009C62E1">
        <w:rPr>
          <w:rFonts w:asciiTheme="minorHAnsi" w:hAnsiTheme="minorHAnsi" w:cstheme="minorHAnsi"/>
        </w:rPr>
        <w:t>considerations;</w:t>
      </w:r>
      <w:proofErr w:type="gramEnd"/>
    </w:p>
    <w:p w14:paraId="2329DA77" w14:textId="77777777" w:rsidR="00884E54" w:rsidRPr="009C62E1" w:rsidRDefault="00884E54" w:rsidP="00884E54">
      <w:pPr>
        <w:pStyle w:val="ListParagraph"/>
        <w:numPr>
          <w:ilvl w:val="0"/>
          <w:numId w:val="4"/>
        </w:numPr>
        <w:spacing w:after="0" w:line="240" w:lineRule="auto"/>
        <w:ind w:left="0"/>
        <w:rPr>
          <w:rFonts w:asciiTheme="minorHAnsi" w:hAnsiTheme="minorHAnsi" w:cstheme="minorHAnsi"/>
        </w:rPr>
      </w:pPr>
      <w:r w:rsidRPr="009C62E1">
        <w:rPr>
          <w:rFonts w:asciiTheme="minorHAnsi" w:hAnsiTheme="minorHAnsi" w:cstheme="minorHAnsi"/>
        </w:rPr>
        <w:t>not propose to cover its indirect costs/support costs</w:t>
      </w:r>
      <w:r w:rsidRPr="009C62E1">
        <w:rPr>
          <w:rStyle w:val="FootnoteReference"/>
          <w:rFonts w:asciiTheme="minorHAnsi" w:hAnsiTheme="minorHAnsi" w:cstheme="minorHAnsi"/>
        </w:rPr>
        <w:footnoteReference w:id="6"/>
      </w:r>
      <w:r w:rsidRPr="009C62E1">
        <w:rPr>
          <w:rFonts w:asciiTheme="minorHAnsi" w:hAnsiTheme="minorHAnsi" w:cstheme="minorHAnsi"/>
        </w:rPr>
        <w:t xml:space="preserve"> with the small </w:t>
      </w:r>
      <w:proofErr w:type="gramStart"/>
      <w:r w:rsidRPr="009C62E1">
        <w:rPr>
          <w:rFonts w:asciiTheme="minorHAnsi" w:hAnsiTheme="minorHAnsi" w:cstheme="minorHAnsi"/>
        </w:rPr>
        <w:t>grant;</w:t>
      </w:r>
      <w:proofErr w:type="gramEnd"/>
    </w:p>
    <w:p w14:paraId="17AED95B" w14:textId="77777777" w:rsidR="00884E54" w:rsidRPr="009C62E1" w:rsidRDefault="00884E54" w:rsidP="00884E54">
      <w:pPr>
        <w:pStyle w:val="ListParagraph"/>
        <w:numPr>
          <w:ilvl w:val="0"/>
          <w:numId w:val="4"/>
        </w:numPr>
        <w:spacing w:after="0" w:line="240" w:lineRule="auto"/>
        <w:ind w:left="0"/>
        <w:rPr>
          <w:rFonts w:asciiTheme="minorHAnsi" w:hAnsiTheme="minorHAnsi" w:cstheme="minorHAnsi"/>
        </w:rPr>
      </w:pPr>
      <w:r w:rsidRPr="009C62E1">
        <w:rPr>
          <w:rFonts w:asciiTheme="minorHAnsi" w:hAnsiTheme="minorHAnsi" w:cstheme="minorHAnsi"/>
        </w:rPr>
        <w:t xml:space="preserve">not make a direct profit from the small </w:t>
      </w:r>
      <w:proofErr w:type="gramStart"/>
      <w:r w:rsidRPr="009C62E1">
        <w:rPr>
          <w:rFonts w:asciiTheme="minorHAnsi" w:hAnsiTheme="minorHAnsi" w:cstheme="minorHAnsi"/>
        </w:rPr>
        <w:t>grant;</w:t>
      </w:r>
      <w:proofErr w:type="gramEnd"/>
    </w:p>
    <w:p w14:paraId="29D52E88" w14:textId="77777777" w:rsidR="00884E54" w:rsidRPr="009C62E1" w:rsidRDefault="00884E54" w:rsidP="00884E54">
      <w:pPr>
        <w:pStyle w:val="ListParagraph"/>
        <w:numPr>
          <w:ilvl w:val="0"/>
          <w:numId w:val="4"/>
        </w:numPr>
        <w:spacing w:after="0" w:line="240" w:lineRule="auto"/>
        <w:ind w:left="0"/>
        <w:rPr>
          <w:rFonts w:asciiTheme="minorHAnsi" w:hAnsiTheme="minorHAnsi" w:cstheme="minorHAnsi"/>
        </w:rPr>
      </w:pPr>
      <w:r w:rsidRPr="009C62E1">
        <w:rPr>
          <w:rFonts w:asciiTheme="minorHAnsi" w:hAnsiTheme="minorHAnsi" w:cstheme="minorHAnsi"/>
        </w:rPr>
        <w:t xml:space="preserve">not propose to cover costs incurred or committed prior to a signed Small Grant </w:t>
      </w:r>
      <w:proofErr w:type="gramStart"/>
      <w:r w:rsidRPr="009C62E1">
        <w:rPr>
          <w:rFonts w:asciiTheme="minorHAnsi" w:hAnsiTheme="minorHAnsi" w:cstheme="minorHAnsi"/>
        </w:rPr>
        <w:t>Agreement;</w:t>
      </w:r>
      <w:proofErr w:type="gramEnd"/>
    </w:p>
    <w:p w14:paraId="7266F344" w14:textId="77777777" w:rsidR="00884E54" w:rsidRPr="009C62E1" w:rsidRDefault="00884E54" w:rsidP="00884E54">
      <w:pPr>
        <w:numPr>
          <w:ilvl w:val="0"/>
          <w:numId w:val="5"/>
        </w:numPr>
        <w:spacing w:after="0" w:line="240" w:lineRule="auto"/>
        <w:ind w:left="0"/>
        <w:rPr>
          <w:rFonts w:asciiTheme="minorHAnsi" w:eastAsia="Times New Roman" w:hAnsiTheme="minorHAnsi" w:cstheme="minorHAnsi"/>
          <w:color w:val="1C1E29"/>
        </w:rPr>
      </w:pPr>
      <w:r w:rsidRPr="009C62E1">
        <w:rPr>
          <w:rFonts w:asciiTheme="minorHAnsi" w:hAnsiTheme="minorHAnsi" w:cstheme="minorHAnsi"/>
        </w:rPr>
        <w:t xml:space="preserve">propose eligible activities sustainably supporting the </w:t>
      </w:r>
      <w:proofErr w:type="gramStart"/>
      <w:r w:rsidRPr="009C62E1">
        <w:rPr>
          <w:rFonts w:asciiTheme="minorHAnsi" w:hAnsiTheme="minorHAnsi" w:cstheme="minorHAnsi"/>
        </w:rPr>
        <w:t>applicant;</w:t>
      </w:r>
      <w:proofErr w:type="gramEnd"/>
    </w:p>
    <w:p w14:paraId="728F6C10" w14:textId="77777777" w:rsidR="00884E54" w:rsidRPr="009C62E1" w:rsidRDefault="00884E54" w:rsidP="00884E54">
      <w:pPr>
        <w:pStyle w:val="ListParagraph"/>
        <w:numPr>
          <w:ilvl w:val="0"/>
          <w:numId w:val="4"/>
        </w:numPr>
        <w:spacing w:after="0" w:line="240" w:lineRule="auto"/>
        <w:ind w:left="0"/>
        <w:rPr>
          <w:rFonts w:asciiTheme="minorHAnsi" w:hAnsiTheme="minorHAnsi" w:cstheme="minorHAnsi"/>
        </w:rPr>
      </w:pPr>
      <w:r w:rsidRPr="009C62E1">
        <w:rPr>
          <w:rFonts w:asciiTheme="minorHAnsi" w:hAnsiTheme="minorHAnsi" w:cstheme="minorHAnsi"/>
        </w:rPr>
        <w:t xml:space="preserve">propose eligible activities where the applicant has the capacity to reach the target audience; and, </w:t>
      </w:r>
    </w:p>
    <w:p w14:paraId="0331A577" w14:textId="77777777" w:rsidR="00884E54" w:rsidRPr="009C62E1" w:rsidRDefault="00884E54" w:rsidP="00884E54">
      <w:pPr>
        <w:pStyle w:val="ListParagraph"/>
        <w:numPr>
          <w:ilvl w:val="0"/>
          <w:numId w:val="4"/>
        </w:numPr>
        <w:spacing w:after="0" w:line="240" w:lineRule="auto"/>
        <w:ind w:left="0"/>
        <w:rPr>
          <w:rFonts w:asciiTheme="minorHAnsi" w:hAnsiTheme="minorHAnsi" w:cstheme="minorHAnsi"/>
        </w:rPr>
      </w:pPr>
      <w:r w:rsidRPr="009C62E1">
        <w:rPr>
          <w:rFonts w:asciiTheme="minorHAnsi" w:hAnsiTheme="minorHAnsi" w:cstheme="minorHAnsi"/>
        </w:rPr>
        <w:lastRenderedPageBreak/>
        <w:t xml:space="preserve">propose a budget that is cost-effective given the eligible activities, the number of targeted beneficiaries, and the proposed location. </w:t>
      </w:r>
    </w:p>
    <w:p w14:paraId="22A57F41" w14:textId="77777777" w:rsidR="00884E54" w:rsidRPr="009C62E1" w:rsidRDefault="00884E54" w:rsidP="00884E54">
      <w:pPr>
        <w:spacing w:after="0" w:line="240" w:lineRule="auto"/>
        <w:jc w:val="both"/>
        <w:rPr>
          <w:rFonts w:asciiTheme="minorHAnsi" w:hAnsiTheme="minorHAnsi" w:cstheme="minorHAnsi"/>
          <w:b/>
          <w:bCs/>
          <w:color w:val="2F5496" w:themeColor="accent1" w:themeShade="BF"/>
        </w:rPr>
      </w:pPr>
    </w:p>
    <w:p w14:paraId="420F9CDC" w14:textId="77777777" w:rsidR="00884E54" w:rsidRPr="009C62E1" w:rsidRDefault="00884E54" w:rsidP="00884E54">
      <w:pPr>
        <w:spacing w:after="0" w:line="240" w:lineRule="auto"/>
        <w:jc w:val="both"/>
        <w:rPr>
          <w:rFonts w:asciiTheme="minorHAnsi" w:hAnsiTheme="minorHAnsi" w:cstheme="minorHAnsi"/>
          <w:b/>
          <w:bCs/>
          <w:color w:val="1F3864"/>
        </w:rPr>
      </w:pPr>
      <w:r w:rsidRPr="009C62E1">
        <w:rPr>
          <w:rFonts w:asciiTheme="minorHAnsi" w:hAnsiTheme="minorHAnsi" w:cstheme="minorHAnsi"/>
          <w:b/>
          <w:bCs/>
          <w:color w:val="2F5496" w:themeColor="accent1" w:themeShade="BF"/>
        </w:rPr>
        <w:t>Award</w:t>
      </w:r>
    </w:p>
    <w:p w14:paraId="6C016FE6" w14:textId="77777777" w:rsidR="00884E54" w:rsidRPr="009C62E1" w:rsidRDefault="00884E54" w:rsidP="00884E54">
      <w:pPr>
        <w:spacing w:after="0" w:line="240" w:lineRule="auto"/>
        <w:jc w:val="both"/>
        <w:rPr>
          <w:rFonts w:asciiTheme="minorHAnsi" w:hAnsiTheme="minorHAnsi" w:cstheme="minorHAnsi"/>
          <w:spacing w:val="-2"/>
          <w:lang w:val="en-CA"/>
        </w:rPr>
      </w:pPr>
      <w:r w:rsidRPr="009C62E1">
        <w:rPr>
          <w:rFonts w:asciiTheme="minorHAnsi" w:hAnsiTheme="minorHAnsi" w:cstheme="minorHAnsi"/>
          <w:spacing w:val="-2"/>
          <w:lang w:val="en-CA"/>
        </w:rPr>
        <w:t xml:space="preserve">UN Women will evaluate applications that meet all the criteria. </w:t>
      </w:r>
    </w:p>
    <w:p w14:paraId="0E2EAB71" w14:textId="77777777" w:rsidR="00884E54" w:rsidRPr="009C62E1" w:rsidRDefault="00884E54" w:rsidP="00884E54">
      <w:pPr>
        <w:spacing w:after="0" w:line="240" w:lineRule="auto"/>
        <w:jc w:val="both"/>
        <w:rPr>
          <w:rFonts w:asciiTheme="minorHAnsi" w:hAnsiTheme="minorHAnsi" w:cstheme="minorHAnsi"/>
          <w:spacing w:val="-2"/>
          <w:lang w:val="en-CA"/>
        </w:rPr>
      </w:pPr>
      <w:r w:rsidRPr="009C62E1">
        <w:rPr>
          <w:rFonts w:asciiTheme="minorHAnsi" w:hAnsiTheme="minorHAnsi" w:cstheme="minorHAnsi"/>
          <w:spacing w:val="-2"/>
          <w:lang w:val="en-CA"/>
        </w:rPr>
        <w:t xml:space="preserve">UN Women will award the small grants to the applicants that best prove commitment to gender equality and are ready/plan to engage in gender equality and women empowerment programmes. </w:t>
      </w:r>
    </w:p>
    <w:p w14:paraId="2F73BC48" w14:textId="77777777" w:rsidR="00884E54" w:rsidRPr="009C62E1" w:rsidRDefault="00884E54" w:rsidP="00884E54">
      <w:pPr>
        <w:spacing w:after="0" w:line="240" w:lineRule="auto"/>
        <w:jc w:val="both"/>
        <w:rPr>
          <w:rStyle w:val="normaltextrun"/>
          <w:rFonts w:asciiTheme="minorHAnsi" w:hAnsiTheme="minorHAnsi" w:cstheme="minorHAnsi"/>
          <w:color w:val="000000"/>
        </w:rPr>
      </w:pPr>
    </w:p>
    <w:p w14:paraId="060AF2C5" w14:textId="77777777" w:rsidR="00884E54" w:rsidRPr="009C62E1" w:rsidRDefault="00884E54" w:rsidP="00884E54">
      <w:pPr>
        <w:spacing w:after="0" w:line="240" w:lineRule="auto"/>
        <w:jc w:val="both"/>
        <w:rPr>
          <w:rFonts w:asciiTheme="minorHAnsi" w:hAnsiTheme="minorHAnsi" w:cstheme="minorHAnsi"/>
          <w:spacing w:val="-2"/>
          <w:lang w:val="en-CA"/>
        </w:rPr>
      </w:pPr>
      <w:r w:rsidRPr="009C62E1">
        <w:rPr>
          <w:rFonts w:asciiTheme="minorHAnsi" w:eastAsia="Times New Roman" w:hAnsiTheme="minorHAnsi" w:cstheme="minorHAnsi"/>
        </w:rPr>
        <w:t xml:space="preserve">Successful applicants are informed in writing of UN Women’s decision to award the Small Grant. </w:t>
      </w:r>
      <w:r w:rsidRPr="009C62E1">
        <w:rPr>
          <w:rFonts w:asciiTheme="minorHAnsi" w:hAnsiTheme="minorHAnsi" w:cstheme="minorHAnsi"/>
          <w:spacing w:val="-2"/>
          <w:lang w:val="en-CA"/>
        </w:rPr>
        <w:t>The award is conditional on the applicant agreeing to the terms and conditions set forth in UN Women’s Small Grant Agreement and the award is automatically rescinded if the applicant doesn’t agree to these terms and conditions.</w:t>
      </w:r>
    </w:p>
    <w:p w14:paraId="6D103685" w14:textId="77777777" w:rsidR="00884E54" w:rsidRPr="009C62E1" w:rsidRDefault="00884E54" w:rsidP="00884E54">
      <w:pPr>
        <w:spacing w:after="0" w:line="240" w:lineRule="auto"/>
        <w:jc w:val="both"/>
        <w:rPr>
          <w:rFonts w:asciiTheme="minorHAnsi" w:hAnsiTheme="minorHAnsi" w:cstheme="minorHAnsi"/>
          <w:lang w:val="en-CA"/>
        </w:rPr>
      </w:pPr>
    </w:p>
    <w:p w14:paraId="22088D0C" w14:textId="77777777" w:rsidR="00884E54" w:rsidRPr="009C62E1" w:rsidRDefault="00884E54" w:rsidP="00884E54">
      <w:pPr>
        <w:spacing w:after="0" w:line="240" w:lineRule="auto"/>
        <w:jc w:val="both"/>
        <w:rPr>
          <w:rFonts w:asciiTheme="minorHAnsi" w:hAnsiTheme="minorHAnsi" w:cstheme="minorHAnsi"/>
          <w:b/>
          <w:bCs/>
          <w:color w:val="2F5496" w:themeColor="accent1" w:themeShade="BF"/>
          <w:lang w:val="en-CA"/>
        </w:rPr>
      </w:pPr>
      <w:r w:rsidRPr="009C62E1">
        <w:rPr>
          <w:rFonts w:asciiTheme="minorHAnsi" w:hAnsiTheme="minorHAnsi" w:cstheme="minorHAnsi"/>
          <w:b/>
          <w:bCs/>
          <w:color w:val="2F5496" w:themeColor="accent1" w:themeShade="BF"/>
          <w:lang w:val="en-CA"/>
        </w:rPr>
        <w:t>Small Grant Reporting</w:t>
      </w:r>
    </w:p>
    <w:p w14:paraId="3D17BB3C" w14:textId="77777777" w:rsidR="00884E54" w:rsidRPr="009C62E1" w:rsidRDefault="00884E54" w:rsidP="00884E54">
      <w:pPr>
        <w:spacing w:after="0" w:line="240" w:lineRule="auto"/>
        <w:jc w:val="both"/>
        <w:rPr>
          <w:rFonts w:asciiTheme="minorHAnsi" w:hAnsiTheme="minorHAnsi" w:cstheme="minorHAnsi"/>
        </w:rPr>
      </w:pPr>
      <w:r w:rsidRPr="009C62E1">
        <w:rPr>
          <w:rFonts w:asciiTheme="minorHAnsi" w:hAnsiTheme="minorHAnsi" w:cstheme="minorHAnsi"/>
          <w:lang w:val="en-CA"/>
        </w:rPr>
        <w:t xml:space="preserve">The Grantee must submit combined financial and progress reports as set forth below indicating the expenditure and progress on the performance of the Allowed Activities set forth in the Small Grant Utilization Plan. </w:t>
      </w:r>
    </w:p>
    <w:p w14:paraId="5276B746" w14:textId="77777777" w:rsidR="00884E54" w:rsidRPr="009C62E1" w:rsidRDefault="00884E54" w:rsidP="00884E54">
      <w:pPr>
        <w:pStyle w:val="ListParagraph"/>
        <w:numPr>
          <w:ilvl w:val="0"/>
          <w:numId w:val="1"/>
        </w:numPr>
        <w:spacing w:after="0" w:line="240" w:lineRule="auto"/>
        <w:jc w:val="both"/>
        <w:rPr>
          <w:rFonts w:asciiTheme="minorHAnsi" w:hAnsiTheme="minorHAnsi" w:cstheme="minorHAnsi"/>
          <w:lang w:val="en-CA"/>
        </w:rPr>
      </w:pPr>
      <w:r w:rsidRPr="009C62E1">
        <w:rPr>
          <w:rFonts w:asciiTheme="minorHAnsi" w:hAnsiTheme="minorHAnsi" w:cstheme="minorHAnsi"/>
          <w:lang w:val="en-CA"/>
        </w:rPr>
        <w:t>Small grant of USD 10,000 or less: The Grantee must submit a final combined financial and progress report at the end of the Small Grant Agreement or when the Allowed Activities are completed, whichever occurs first, within the date set forth in the Small Grant Agreement;</w:t>
      </w:r>
    </w:p>
    <w:p w14:paraId="2F61E766" w14:textId="77777777" w:rsidR="00884E54" w:rsidRPr="009C62E1" w:rsidRDefault="00884E54" w:rsidP="00884E54">
      <w:pPr>
        <w:pStyle w:val="ListParagraph"/>
        <w:numPr>
          <w:ilvl w:val="0"/>
          <w:numId w:val="1"/>
        </w:numPr>
        <w:spacing w:after="0" w:line="240" w:lineRule="auto"/>
        <w:jc w:val="both"/>
        <w:rPr>
          <w:rFonts w:asciiTheme="minorHAnsi" w:hAnsiTheme="minorHAnsi" w:cstheme="minorHAnsi"/>
          <w:lang w:val="en-CA"/>
        </w:rPr>
      </w:pPr>
      <w:r w:rsidRPr="009C62E1">
        <w:rPr>
          <w:rFonts w:asciiTheme="minorHAnsi" w:hAnsiTheme="minorHAnsi" w:cstheme="minorHAnsi"/>
          <w:lang w:val="en-CA"/>
        </w:rPr>
        <w:t>If the Grantee does not submit the combined financial and progress reports within the given deadlines, the Head of Office may decide to request the Grantee to refund the small grant, in part or in full;</w:t>
      </w:r>
    </w:p>
    <w:p w14:paraId="59F70E44" w14:textId="77777777" w:rsidR="00884E54" w:rsidRDefault="00884E54" w:rsidP="00884E54">
      <w:pPr>
        <w:spacing w:after="0" w:line="240" w:lineRule="auto"/>
        <w:rPr>
          <w:rFonts w:asciiTheme="minorHAnsi" w:hAnsiTheme="minorHAnsi" w:cstheme="minorHAnsi"/>
          <w:b/>
          <w:bCs/>
          <w:u w:val="single"/>
        </w:rPr>
      </w:pPr>
    </w:p>
    <w:p w14:paraId="75EB3B37" w14:textId="77777777" w:rsidR="00884E54" w:rsidRDefault="00884E54" w:rsidP="00884E54">
      <w:pPr>
        <w:spacing w:after="0" w:line="240" w:lineRule="auto"/>
        <w:rPr>
          <w:rFonts w:asciiTheme="minorHAnsi" w:hAnsiTheme="minorHAnsi" w:cstheme="minorHAnsi"/>
          <w:b/>
          <w:bCs/>
          <w:u w:val="single"/>
        </w:rPr>
      </w:pPr>
    </w:p>
    <w:p w14:paraId="5C4B9820" w14:textId="77777777" w:rsidR="00884E54" w:rsidRDefault="00884E54" w:rsidP="00884E54">
      <w:pPr>
        <w:spacing w:after="0" w:line="240" w:lineRule="auto"/>
        <w:rPr>
          <w:rFonts w:asciiTheme="minorHAnsi" w:hAnsiTheme="minorHAnsi" w:cstheme="minorHAnsi"/>
          <w:b/>
          <w:bCs/>
          <w:u w:val="single"/>
        </w:rPr>
      </w:pPr>
    </w:p>
    <w:p w14:paraId="5B17FA3C" w14:textId="77777777" w:rsidR="00884E54" w:rsidRDefault="00884E54" w:rsidP="00884E54">
      <w:pPr>
        <w:spacing w:after="0" w:line="240" w:lineRule="auto"/>
        <w:rPr>
          <w:rFonts w:asciiTheme="minorHAnsi" w:hAnsiTheme="minorHAnsi" w:cstheme="minorHAnsi"/>
          <w:b/>
          <w:bCs/>
          <w:u w:val="single"/>
        </w:rPr>
      </w:pPr>
    </w:p>
    <w:p w14:paraId="41E7BE3E" w14:textId="77777777" w:rsidR="00884E54" w:rsidRDefault="00884E54" w:rsidP="00884E54">
      <w:pPr>
        <w:spacing w:after="0" w:line="240" w:lineRule="auto"/>
        <w:rPr>
          <w:rFonts w:asciiTheme="minorHAnsi" w:hAnsiTheme="minorHAnsi" w:cstheme="minorHAnsi"/>
          <w:b/>
          <w:bCs/>
          <w:u w:val="single"/>
        </w:rPr>
      </w:pPr>
    </w:p>
    <w:p w14:paraId="727A2052" w14:textId="77777777" w:rsidR="00884E54" w:rsidRDefault="00884E54" w:rsidP="00884E54">
      <w:pPr>
        <w:spacing w:after="0" w:line="240" w:lineRule="auto"/>
        <w:rPr>
          <w:rFonts w:asciiTheme="minorHAnsi" w:hAnsiTheme="minorHAnsi" w:cstheme="minorHAnsi"/>
          <w:b/>
          <w:bCs/>
          <w:u w:val="single"/>
        </w:rPr>
      </w:pPr>
    </w:p>
    <w:p w14:paraId="5236D4C9" w14:textId="77777777" w:rsidR="00884E54" w:rsidRDefault="00884E54" w:rsidP="00884E54">
      <w:pPr>
        <w:spacing w:after="0" w:line="240" w:lineRule="auto"/>
        <w:rPr>
          <w:rFonts w:asciiTheme="minorHAnsi" w:hAnsiTheme="minorHAnsi" w:cstheme="minorHAnsi"/>
          <w:b/>
          <w:bCs/>
          <w:u w:val="single"/>
        </w:rPr>
      </w:pPr>
    </w:p>
    <w:p w14:paraId="1C8E0B8C" w14:textId="77777777" w:rsidR="00884E54" w:rsidRDefault="00884E54" w:rsidP="00884E54">
      <w:pPr>
        <w:spacing w:after="0" w:line="240" w:lineRule="auto"/>
        <w:rPr>
          <w:rFonts w:asciiTheme="minorHAnsi" w:hAnsiTheme="minorHAnsi" w:cstheme="minorHAnsi"/>
          <w:b/>
          <w:bCs/>
          <w:u w:val="single"/>
        </w:rPr>
      </w:pPr>
    </w:p>
    <w:p w14:paraId="105DBC40" w14:textId="77777777" w:rsidR="00884E54" w:rsidRDefault="00884E54" w:rsidP="00884E54">
      <w:pPr>
        <w:spacing w:after="0" w:line="240" w:lineRule="auto"/>
        <w:rPr>
          <w:rFonts w:asciiTheme="minorHAnsi" w:hAnsiTheme="minorHAnsi" w:cstheme="minorHAnsi"/>
          <w:b/>
          <w:bCs/>
          <w:u w:val="single"/>
        </w:rPr>
      </w:pPr>
    </w:p>
    <w:p w14:paraId="770B942D" w14:textId="77777777" w:rsidR="00884E54" w:rsidRDefault="00884E54" w:rsidP="00884E54">
      <w:pPr>
        <w:spacing w:after="0" w:line="240" w:lineRule="auto"/>
        <w:rPr>
          <w:rFonts w:asciiTheme="minorHAnsi" w:hAnsiTheme="minorHAnsi" w:cstheme="minorHAnsi"/>
          <w:b/>
          <w:bCs/>
          <w:u w:val="single"/>
        </w:rPr>
      </w:pPr>
    </w:p>
    <w:p w14:paraId="124073A4" w14:textId="77777777" w:rsidR="00884E54" w:rsidRDefault="00884E54" w:rsidP="00884E54">
      <w:pPr>
        <w:spacing w:after="0" w:line="240" w:lineRule="auto"/>
        <w:rPr>
          <w:rFonts w:asciiTheme="minorHAnsi" w:hAnsiTheme="minorHAnsi" w:cstheme="minorHAnsi"/>
          <w:b/>
          <w:bCs/>
          <w:u w:val="single"/>
        </w:rPr>
      </w:pPr>
    </w:p>
    <w:p w14:paraId="4DA126A1" w14:textId="77777777" w:rsidR="00884E54" w:rsidRDefault="00884E54" w:rsidP="00884E54">
      <w:pPr>
        <w:spacing w:after="0" w:line="240" w:lineRule="auto"/>
        <w:rPr>
          <w:rFonts w:asciiTheme="minorHAnsi" w:hAnsiTheme="minorHAnsi" w:cstheme="minorHAnsi"/>
          <w:b/>
          <w:bCs/>
          <w:u w:val="single"/>
        </w:rPr>
      </w:pPr>
    </w:p>
    <w:p w14:paraId="3D529801" w14:textId="7467C5AE" w:rsidR="00884E54" w:rsidRDefault="00884E54" w:rsidP="00884E54">
      <w:pPr>
        <w:tabs>
          <w:tab w:val="left" w:pos="4635"/>
        </w:tabs>
        <w:spacing w:after="0" w:line="240" w:lineRule="auto"/>
        <w:rPr>
          <w:rFonts w:asciiTheme="minorHAnsi" w:hAnsiTheme="minorHAnsi" w:cstheme="minorHAnsi"/>
          <w:b/>
          <w:bCs/>
          <w:u w:val="single"/>
        </w:rPr>
      </w:pPr>
    </w:p>
    <w:p w14:paraId="249E3462" w14:textId="77777777" w:rsidR="00884E54" w:rsidRDefault="00884E54" w:rsidP="00884E54">
      <w:pPr>
        <w:spacing w:after="0" w:line="240" w:lineRule="auto"/>
        <w:rPr>
          <w:rFonts w:asciiTheme="minorHAnsi" w:hAnsiTheme="minorHAnsi" w:cstheme="minorHAnsi"/>
          <w:b/>
          <w:bCs/>
          <w:u w:val="single"/>
        </w:rPr>
      </w:pPr>
    </w:p>
    <w:p w14:paraId="644C5B28" w14:textId="77777777" w:rsidR="00884E54" w:rsidRDefault="00884E54" w:rsidP="00884E54">
      <w:pPr>
        <w:spacing w:after="0" w:line="240" w:lineRule="auto"/>
        <w:rPr>
          <w:rFonts w:asciiTheme="minorHAnsi" w:hAnsiTheme="minorHAnsi" w:cstheme="minorHAnsi"/>
          <w:b/>
          <w:bCs/>
          <w:u w:val="single"/>
        </w:rPr>
      </w:pPr>
    </w:p>
    <w:p w14:paraId="6051F947" w14:textId="77777777" w:rsidR="00884E54" w:rsidRDefault="00884E54" w:rsidP="00884E54">
      <w:pPr>
        <w:spacing w:after="0" w:line="240" w:lineRule="auto"/>
        <w:rPr>
          <w:rFonts w:asciiTheme="minorHAnsi" w:hAnsiTheme="minorHAnsi" w:cstheme="minorHAnsi"/>
          <w:b/>
          <w:bCs/>
          <w:u w:val="single"/>
        </w:rPr>
      </w:pPr>
    </w:p>
    <w:p w14:paraId="43D4FA46" w14:textId="77777777" w:rsidR="00884E54" w:rsidRDefault="00884E54" w:rsidP="00884E54">
      <w:pPr>
        <w:spacing w:after="0" w:line="240" w:lineRule="auto"/>
        <w:rPr>
          <w:rFonts w:asciiTheme="minorHAnsi" w:hAnsiTheme="minorHAnsi" w:cstheme="minorHAnsi"/>
          <w:b/>
          <w:bCs/>
          <w:u w:val="single"/>
        </w:rPr>
      </w:pPr>
    </w:p>
    <w:p w14:paraId="5C923555" w14:textId="77777777" w:rsidR="00884E54" w:rsidRDefault="00884E54" w:rsidP="00884E54">
      <w:pPr>
        <w:spacing w:after="0" w:line="240" w:lineRule="auto"/>
        <w:rPr>
          <w:rFonts w:asciiTheme="minorHAnsi" w:hAnsiTheme="minorHAnsi" w:cstheme="minorHAnsi"/>
          <w:b/>
          <w:bCs/>
          <w:u w:val="single"/>
        </w:rPr>
      </w:pPr>
    </w:p>
    <w:p w14:paraId="7014D8EA" w14:textId="77777777" w:rsidR="00884E54" w:rsidRDefault="00884E54" w:rsidP="00884E54">
      <w:pPr>
        <w:spacing w:after="0" w:line="240" w:lineRule="auto"/>
        <w:rPr>
          <w:rFonts w:asciiTheme="minorHAnsi" w:hAnsiTheme="minorHAnsi" w:cstheme="minorHAnsi"/>
          <w:b/>
          <w:bCs/>
          <w:u w:val="single"/>
        </w:rPr>
      </w:pPr>
    </w:p>
    <w:p w14:paraId="6AD27D72" w14:textId="77777777" w:rsidR="00884E54" w:rsidRDefault="00884E54" w:rsidP="00884E54">
      <w:pPr>
        <w:spacing w:after="0" w:line="240" w:lineRule="auto"/>
        <w:rPr>
          <w:rFonts w:asciiTheme="minorHAnsi" w:hAnsiTheme="minorHAnsi" w:cstheme="minorHAnsi"/>
          <w:b/>
          <w:bCs/>
          <w:u w:val="single"/>
        </w:rPr>
      </w:pPr>
    </w:p>
    <w:p w14:paraId="282362BF" w14:textId="77777777" w:rsidR="00884E54" w:rsidRDefault="00884E54" w:rsidP="00884E54">
      <w:pPr>
        <w:spacing w:after="0" w:line="240" w:lineRule="auto"/>
        <w:rPr>
          <w:rFonts w:asciiTheme="minorHAnsi" w:hAnsiTheme="minorHAnsi" w:cstheme="minorHAnsi"/>
          <w:b/>
          <w:bCs/>
          <w:u w:val="single"/>
        </w:rPr>
      </w:pPr>
    </w:p>
    <w:p w14:paraId="01995A5F" w14:textId="77777777" w:rsidR="00884E54" w:rsidRDefault="00884E54" w:rsidP="00884E54">
      <w:pPr>
        <w:spacing w:after="0" w:line="240" w:lineRule="auto"/>
        <w:rPr>
          <w:rFonts w:asciiTheme="minorHAnsi" w:hAnsiTheme="minorHAnsi" w:cstheme="minorHAnsi"/>
          <w:b/>
          <w:bCs/>
          <w:u w:val="single"/>
        </w:rPr>
      </w:pPr>
    </w:p>
    <w:sectPr w:rsidR="00884E54" w:rsidSect="00884E54">
      <w:headerReference w:type="default" r:id="rId17"/>
      <w:footerReference w:type="default" r:id="rId18"/>
      <w:pgSz w:w="12240" w:h="15840"/>
      <w:pgMar w:top="1440" w:right="1325"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E951" w14:textId="77777777" w:rsidR="000A5595" w:rsidRDefault="000A5595" w:rsidP="005C265B">
      <w:pPr>
        <w:spacing w:after="0" w:line="240" w:lineRule="auto"/>
      </w:pPr>
      <w:r>
        <w:separator/>
      </w:r>
    </w:p>
  </w:endnote>
  <w:endnote w:type="continuationSeparator" w:id="0">
    <w:p w14:paraId="0EBCB523" w14:textId="77777777" w:rsidR="000A5595" w:rsidRDefault="000A5595" w:rsidP="005C265B">
      <w:pPr>
        <w:spacing w:after="0" w:line="240" w:lineRule="auto"/>
      </w:pPr>
      <w:r>
        <w:continuationSeparator/>
      </w:r>
    </w:p>
  </w:endnote>
  <w:endnote w:type="continuationNotice" w:id="1">
    <w:p w14:paraId="0C442E77" w14:textId="77777777" w:rsidR="000A5595" w:rsidRDefault="000A55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0AB8" w14:textId="77777777" w:rsidR="008271E8" w:rsidRDefault="005029FC">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2879BA">
      <w:rPr>
        <w:b/>
        <w:bCs/>
        <w:noProof/>
      </w:rPr>
      <w:t>6</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2879BA">
      <w:rPr>
        <w:b/>
        <w:bCs/>
        <w:noProof/>
      </w:rPr>
      <w:t>9</w:t>
    </w:r>
    <w:r>
      <w:rPr>
        <w:b/>
        <w:bCs/>
        <w:color w:val="2B579A"/>
        <w:sz w:val="24"/>
        <w:szCs w:val="24"/>
        <w:shd w:val="clear" w:color="auto" w:fill="E6E6E6"/>
      </w:rPr>
      <w:fldChar w:fldCharType="end"/>
    </w:r>
  </w:p>
  <w:p w14:paraId="6B62F1B3" w14:textId="77777777" w:rsidR="008271E8" w:rsidRDefault="0082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2872" w14:textId="77777777" w:rsidR="000A5595" w:rsidRDefault="000A5595" w:rsidP="005C265B">
      <w:pPr>
        <w:spacing w:after="0" w:line="240" w:lineRule="auto"/>
      </w:pPr>
      <w:r>
        <w:separator/>
      </w:r>
    </w:p>
  </w:footnote>
  <w:footnote w:type="continuationSeparator" w:id="0">
    <w:p w14:paraId="1A9F83D2" w14:textId="77777777" w:rsidR="000A5595" w:rsidRDefault="000A5595" w:rsidP="005C265B">
      <w:pPr>
        <w:spacing w:after="0" w:line="240" w:lineRule="auto"/>
      </w:pPr>
      <w:r>
        <w:continuationSeparator/>
      </w:r>
    </w:p>
  </w:footnote>
  <w:footnote w:type="continuationNotice" w:id="1">
    <w:p w14:paraId="74190201" w14:textId="77777777" w:rsidR="000A5595" w:rsidRDefault="000A5595">
      <w:pPr>
        <w:spacing w:after="0" w:line="240" w:lineRule="auto"/>
      </w:pPr>
    </w:p>
  </w:footnote>
  <w:footnote w:id="2">
    <w:p w14:paraId="14CF1DF9" w14:textId="77777777" w:rsidR="00884E54" w:rsidRPr="00683D51" w:rsidRDefault="00884E54" w:rsidP="00884E54">
      <w:pPr>
        <w:pStyle w:val="FootnoteText"/>
        <w:rPr>
          <w:lang w:val="ka-GE"/>
        </w:rPr>
      </w:pPr>
      <w:r>
        <w:rPr>
          <w:rStyle w:val="FootnoteReference"/>
        </w:rPr>
        <w:footnoteRef/>
      </w:r>
      <w:r>
        <w:t xml:space="preserve"> </w:t>
      </w:r>
      <w:r w:rsidRPr="000A4D0A">
        <w:rPr>
          <w:sz w:val="16"/>
          <w:szCs w:val="16"/>
        </w:rPr>
        <w:t>UNHCR, World Vision, Ukrainian refugees in Georgia, Profile, Intentions and Needs, November 2022</w:t>
      </w:r>
    </w:p>
  </w:footnote>
  <w:footnote w:id="3">
    <w:p w14:paraId="68BD84C3" w14:textId="77777777" w:rsidR="00884E54" w:rsidRPr="00C448E9" w:rsidRDefault="00884E54" w:rsidP="00884E54">
      <w:pPr>
        <w:pStyle w:val="FootnoteText"/>
        <w:rPr>
          <w:sz w:val="16"/>
          <w:szCs w:val="16"/>
        </w:rPr>
      </w:pPr>
      <w:r w:rsidRPr="000A4D0A">
        <w:rPr>
          <w:rStyle w:val="FootnoteReference"/>
          <w:sz w:val="16"/>
          <w:szCs w:val="16"/>
        </w:rPr>
        <w:footnoteRef/>
      </w:r>
      <w:r w:rsidRPr="000A4D0A">
        <w:rPr>
          <w:sz w:val="16"/>
          <w:szCs w:val="16"/>
        </w:rPr>
        <w:t xml:space="preserve"> </w:t>
      </w:r>
      <w:r>
        <w:rPr>
          <w:sz w:val="16"/>
          <w:szCs w:val="16"/>
        </w:rPr>
        <w:t>ibid.</w:t>
      </w:r>
    </w:p>
  </w:footnote>
  <w:footnote w:id="4">
    <w:p w14:paraId="499B2C98" w14:textId="77777777" w:rsidR="00884E54" w:rsidRPr="005C7B21" w:rsidRDefault="00884E54" w:rsidP="00884E54">
      <w:pPr>
        <w:pStyle w:val="FootnoteText"/>
        <w:contextualSpacing/>
        <w:jc w:val="both"/>
        <w:rPr>
          <w:sz w:val="16"/>
          <w:szCs w:val="16"/>
        </w:rPr>
      </w:pPr>
      <w:r w:rsidRPr="005C7B21">
        <w:rPr>
          <w:rStyle w:val="FootnoteReference"/>
          <w:sz w:val="18"/>
          <w:szCs w:val="18"/>
        </w:rPr>
        <w:footnoteRef/>
      </w:r>
      <w:r w:rsidRPr="005C7B21">
        <w:rPr>
          <w:sz w:val="18"/>
          <w:szCs w:val="18"/>
        </w:rPr>
        <w:t xml:space="preserve"> </w:t>
      </w:r>
      <w:r w:rsidRPr="004F58C1">
        <w:rPr>
          <w:sz w:val="16"/>
          <w:szCs w:val="16"/>
        </w:rPr>
        <w:t>Non-State, not-for-profit, voluntary entities formed by people in the social sphere that are separate from the State and the market. CSOs represent a wide range of interests and ties. The definition of CSOs includes but are not limited to community-</w:t>
      </w:r>
      <w:r w:rsidRPr="005C7B21">
        <w:rPr>
          <w:sz w:val="16"/>
          <w:szCs w:val="16"/>
        </w:rPr>
        <w:t>based organizations (CBOs), non-governmental organizations (NGOs), youth-led organizations, LGBTI organizations, faith-based organizations and academic institutions but the definition of CSOs does not include business or for-profit associations</w:t>
      </w:r>
      <w:r>
        <w:rPr>
          <w:sz w:val="16"/>
          <w:szCs w:val="16"/>
        </w:rPr>
        <w:t xml:space="preserve"> (</w:t>
      </w:r>
      <w:hyperlink r:id="rId1" w:history="1">
        <w:r w:rsidRPr="0024578F">
          <w:rPr>
            <w:rStyle w:val="Hyperlink"/>
            <w:sz w:val="16"/>
            <w:szCs w:val="16"/>
          </w:rPr>
          <w:t>https://www.undp.org/sites/g/files/zskgke326/files/migration/cn/UNDP-CH03-Annexes.pdf</w:t>
        </w:r>
      </w:hyperlink>
      <w:r>
        <w:rPr>
          <w:sz w:val="16"/>
          <w:szCs w:val="16"/>
        </w:rPr>
        <w:t xml:space="preserve"> )</w:t>
      </w:r>
      <w:r w:rsidRPr="005C7B21">
        <w:rPr>
          <w:sz w:val="16"/>
          <w:szCs w:val="16"/>
        </w:rPr>
        <w:t>.</w:t>
      </w:r>
    </w:p>
  </w:footnote>
  <w:footnote w:id="5">
    <w:p w14:paraId="610A9171" w14:textId="77777777" w:rsidR="00884E54" w:rsidRPr="0075041B" w:rsidRDefault="00884E54" w:rsidP="00884E54">
      <w:pPr>
        <w:pStyle w:val="FootnoteText"/>
        <w:rPr>
          <w:sz w:val="18"/>
          <w:szCs w:val="18"/>
        </w:rPr>
      </w:pPr>
      <w:r w:rsidRPr="0075041B">
        <w:rPr>
          <w:rStyle w:val="FootnoteReference"/>
          <w:sz w:val="18"/>
          <w:szCs w:val="18"/>
        </w:rPr>
        <w:footnoteRef/>
      </w:r>
      <w:r w:rsidRPr="0075041B">
        <w:rPr>
          <w:sz w:val="18"/>
          <w:szCs w:val="18"/>
        </w:rPr>
        <w:t xml:space="preserve"> </w:t>
      </w:r>
      <w:hyperlink r:id="rId2" w:history="1">
        <w:r w:rsidRPr="0075041B">
          <w:rPr>
            <w:rStyle w:val="Hyperlink"/>
            <w:sz w:val="18"/>
            <w:szCs w:val="18"/>
          </w:rPr>
          <w:t>https://www.un.org/securitycouncil/content/un-sc-consolidated-list</w:t>
        </w:r>
      </w:hyperlink>
    </w:p>
    <w:p w14:paraId="6D7A8E2A" w14:textId="77777777" w:rsidR="00884E54" w:rsidRDefault="00884E54" w:rsidP="00884E54">
      <w:pPr>
        <w:pStyle w:val="FootnoteText"/>
      </w:pPr>
    </w:p>
  </w:footnote>
  <w:footnote w:id="6">
    <w:p w14:paraId="11ACD39A" w14:textId="77777777" w:rsidR="00884E54" w:rsidRDefault="00884E54" w:rsidP="00884E54">
      <w:pPr>
        <w:pStyle w:val="FootnoteText"/>
        <w:jc w:val="both"/>
      </w:pPr>
      <w:r>
        <w:rPr>
          <w:rStyle w:val="FootnoteReference"/>
        </w:rPr>
        <w:footnoteRef/>
      </w:r>
      <w:r>
        <w:t xml:space="preserve"> </w:t>
      </w:r>
      <w:r w:rsidRPr="006D77AC">
        <w:rPr>
          <w:b/>
          <w:bCs/>
        </w:rPr>
        <w:t>Support costs</w:t>
      </w:r>
      <w:r>
        <w:t xml:space="preserve"> - </w:t>
      </w:r>
      <w:r w:rsidRPr="00A322AF">
        <w:t>mean those indirect costs that are incurred to operate the CSO as a whole or a segment thereof and that cannot be easily connected or traced to the Allowed Activities to be performed with the small grant, i.e., operating expenses, over-head costs and general costs connected to the normal functioning of an organization/business, such as cost for support staff, office space and equipment that are not Direct Costs.</w:t>
      </w:r>
    </w:p>
    <w:p w14:paraId="2E3E759E" w14:textId="77777777" w:rsidR="00884E54" w:rsidRDefault="00884E54" w:rsidP="00884E54">
      <w:pPr>
        <w:pStyle w:val="FootnoteText"/>
        <w:jc w:val="both"/>
      </w:pPr>
      <w:r w:rsidRPr="006D77AC">
        <w:rPr>
          <w:b/>
          <w:bCs/>
        </w:rPr>
        <w:t>Direct costs</w:t>
      </w:r>
      <w:r>
        <w:t xml:space="preserve"> - </w:t>
      </w:r>
      <w:r w:rsidRPr="00253F44">
        <w:t>mean costs that can easily be connected and traced to the Allowed Activities to be performed with the small grant. For example, if an employee or consultant is hired to work on the Allowed Activities, either exclusively or for an assigned number of hours, their labor with respect to the Allowed Activities is a direct cost.</w:t>
      </w:r>
    </w:p>
    <w:p w14:paraId="2D32EA7E" w14:textId="77777777" w:rsidR="00884E54" w:rsidRDefault="00884E54" w:rsidP="00884E54">
      <w:pPr>
        <w:pStyle w:val="FootnoteText"/>
        <w:jc w:val="both"/>
      </w:pPr>
      <w:r w:rsidRPr="006D77AC">
        <w:rPr>
          <w:b/>
          <w:bCs/>
        </w:rPr>
        <w:t>Allowed activities</w:t>
      </w:r>
      <w:r>
        <w:t xml:space="preserve"> - </w:t>
      </w:r>
      <w:r w:rsidRPr="000A1C3B">
        <w:t>means introduction or improvement of organizational systems, tools and processes, training of workforce in technical and managerial skills and purchase of adequate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58"/>
      <w:gridCol w:w="3158"/>
      <w:gridCol w:w="3159"/>
    </w:tblGrid>
    <w:tr w:rsidR="005C265B" w:rsidRPr="002879BA" w14:paraId="296FEF7D" w14:textId="77777777" w:rsidTr="002879BA">
      <w:tc>
        <w:tcPr>
          <w:tcW w:w="3179" w:type="dxa"/>
          <w:shd w:val="clear" w:color="auto" w:fill="auto"/>
        </w:tcPr>
        <w:p w14:paraId="7194DBDC" w14:textId="77777777" w:rsidR="005C265B" w:rsidRPr="002879BA" w:rsidRDefault="005C265B" w:rsidP="002879BA">
          <w:pPr>
            <w:spacing w:after="0" w:line="240" w:lineRule="auto"/>
            <w:jc w:val="center"/>
            <w:rPr>
              <w:rFonts w:cs="Calibri"/>
              <w:i/>
              <w:sz w:val="20"/>
              <w:szCs w:val="20"/>
              <w:lang w:val="ro-RO"/>
            </w:rPr>
          </w:pPr>
        </w:p>
      </w:tc>
      <w:tc>
        <w:tcPr>
          <w:tcW w:w="3180" w:type="dxa"/>
          <w:shd w:val="clear" w:color="auto" w:fill="auto"/>
        </w:tcPr>
        <w:p w14:paraId="769D0D3C" w14:textId="77777777" w:rsidR="005C265B" w:rsidRPr="002879BA" w:rsidRDefault="005C265B" w:rsidP="002879BA">
          <w:pPr>
            <w:spacing w:after="0" w:line="240" w:lineRule="auto"/>
            <w:jc w:val="center"/>
            <w:rPr>
              <w:rFonts w:eastAsia="Times New Roman" w:cs="Times New Roman"/>
              <w:i/>
              <w:sz w:val="28"/>
              <w:szCs w:val="24"/>
            </w:rPr>
          </w:pPr>
        </w:p>
      </w:tc>
      <w:tc>
        <w:tcPr>
          <w:tcW w:w="3181" w:type="dxa"/>
          <w:shd w:val="clear" w:color="auto" w:fill="auto"/>
        </w:tcPr>
        <w:p w14:paraId="54CD245A" w14:textId="77777777" w:rsidR="005C265B" w:rsidRPr="002879BA" w:rsidRDefault="005C265B" w:rsidP="002879BA">
          <w:pPr>
            <w:pStyle w:val="Header"/>
            <w:jc w:val="center"/>
            <w:rPr>
              <w:rFonts w:cs="Calibri"/>
              <w:sz w:val="20"/>
              <w:szCs w:val="20"/>
            </w:rPr>
          </w:pPr>
        </w:p>
      </w:tc>
    </w:tr>
  </w:tbl>
  <w:p w14:paraId="3BB59BE0" w14:textId="77777777" w:rsidR="005C265B" w:rsidRDefault="004362F3">
    <w:pPr>
      <w:pStyle w:val="Header"/>
    </w:pPr>
    <w:r>
      <w:rPr>
        <w:noProof/>
      </w:rPr>
      <w:drawing>
        <wp:anchor distT="0" distB="0" distL="114300" distR="114300" simplePos="0" relativeHeight="251658240" behindDoc="0" locked="0" layoutInCell="1" allowOverlap="1" wp14:anchorId="6D579AEE" wp14:editId="07777777">
          <wp:simplePos x="0" y="0"/>
          <wp:positionH relativeFrom="column">
            <wp:posOffset>4254500</wp:posOffset>
          </wp:positionH>
          <wp:positionV relativeFrom="paragraph">
            <wp:posOffset>-452120</wp:posOffset>
          </wp:positionV>
          <wp:extent cx="1619250" cy="800100"/>
          <wp:effectExtent l="0" t="0" r="0" b="0"/>
          <wp:wrapThrough wrapText="bothSides">
            <wp:wrapPolygon edited="0">
              <wp:start x="6353" y="0"/>
              <wp:lineTo x="0" y="5657"/>
              <wp:lineTo x="0" y="21086"/>
              <wp:lineTo x="21346" y="21086"/>
              <wp:lineTo x="21346" y="0"/>
              <wp:lineTo x="6353" y="0"/>
            </wp:wrapPolygon>
          </wp:wrapThrough>
          <wp:docPr id="342901171" name="Picture 342901171" descr="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ext&#10;&#10;Description automatically generated with low confid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B04"/>
    <w:multiLevelType w:val="hybridMultilevel"/>
    <w:tmpl w:val="446A16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BF325BD"/>
    <w:multiLevelType w:val="hybridMultilevel"/>
    <w:tmpl w:val="E9F05C42"/>
    <w:lvl w:ilvl="0" w:tplc="B75CC644">
      <w:start w:val="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FEDB"/>
    <w:multiLevelType w:val="hybridMultilevel"/>
    <w:tmpl w:val="F222B47E"/>
    <w:lvl w:ilvl="0" w:tplc="D6FE7F8A">
      <w:start w:val="1"/>
      <w:numFmt w:val="bullet"/>
      <w:lvlText w:val="-"/>
      <w:lvlJc w:val="left"/>
      <w:pPr>
        <w:ind w:left="720" w:hanging="360"/>
      </w:pPr>
      <w:rPr>
        <w:rFonts w:ascii="Calibri" w:hAnsi="Calibri" w:hint="default"/>
      </w:rPr>
    </w:lvl>
    <w:lvl w:ilvl="1" w:tplc="58760A9E">
      <w:start w:val="1"/>
      <w:numFmt w:val="bullet"/>
      <w:lvlText w:val="o"/>
      <w:lvlJc w:val="left"/>
      <w:pPr>
        <w:ind w:left="1440" w:hanging="360"/>
      </w:pPr>
      <w:rPr>
        <w:rFonts w:ascii="Courier New" w:hAnsi="Courier New" w:hint="default"/>
      </w:rPr>
    </w:lvl>
    <w:lvl w:ilvl="2" w:tplc="A5264EAE">
      <w:start w:val="1"/>
      <w:numFmt w:val="bullet"/>
      <w:lvlText w:val=""/>
      <w:lvlJc w:val="left"/>
      <w:pPr>
        <w:ind w:left="2160" w:hanging="360"/>
      </w:pPr>
      <w:rPr>
        <w:rFonts w:ascii="Wingdings" w:hAnsi="Wingdings" w:hint="default"/>
      </w:rPr>
    </w:lvl>
    <w:lvl w:ilvl="3" w:tplc="D5803032">
      <w:start w:val="1"/>
      <w:numFmt w:val="bullet"/>
      <w:lvlText w:val=""/>
      <w:lvlJc w:val="left"/>
      <w:pPr>
        <w:ind w:left="2880" w:hanging="360"/>
      </w:pPr>
      <w:rPr>
        <w:rFonts w:ascii="Symbol" w:hAnsi="Symbol" w:hint="default"/>
      </w:rPr>
    </w:lvl>
    <w:lvl w:ilvl="4" w:tplc="347CF3A4">
      <w:start w:val="1"/>
      <w:numFmt w:val="bullet"/>
      <w:lvlText w:val="o"/>
      <w:lvlJc w:val="left"/>
      <w:pPr>
        <w:ind w:left="3600" w:hanging="360"/>
      </w:pPr>
      <w:rPr>
        <w:rFonts w:ascii="Courier New" w:hAnsi="Courier New" w:hint="default"/>
      </w:rPr>
    </w:lvl>
    <w:lvl w:ilvl="5" w:tplc="6958C02E">
      <w:start w:val="1"/>
      <w:numFmt w:val="bullet"/>
      <w:lvlText w:val=""/>
      <w:lvlJc w:val="left"/>
      <w:pPr>
        <w:ind w:left="4320" w:hanging="360"/>
      </w:pPr>
      <w:rPr>
        <w:rFonts w:ascii="Wingdings" w:hAnsi="Wingdings" w:hint="default"/>
      </w:rPr>
    </w:lvl>
    <w:lvl w:ilvl="6" w:tplc="2F02DB12">
      <w:start w:val="1"/>
      <w:numFmt w:val="bullet"/>
      <w:lvlText w:val=""/>
      <w:lvlJc w:val="left"/>
      <w:pPr>
        <w:ind w:left="5040" w:hanging="360"/>
      </w:pPr>
      <w:rPr>
        <w:rFonts w:ascii="Symbol" w:hAnsi="Symbol" w:hint="default"/>
      </w:rPr>
    </w:lvl>
    <w:lvl w:ilvl="7" w:tplc="CE38DD46">
      <w:start w:val="1"/>
      <w:numFmt w:val="bullet"/>
      <w:lvlText w:val="o"/>
      <w:lvlJc w:val="left"/>
      <w:pPr>
        <w:ind w:left="5760" w:hanging="360"/>
      </w:pPr>
      <w:rPr>
        <w:rFonts w:ascii="Courier New" w:hAnsi="Courier New" w:hint="default"/>
      </w:rPr>
    </w:lvl>
    <w:lvl w:ilvl="8" w:tplc="742C2FF8">
      <w:start w:val="1"/>
      <w:numFmt w:val="bullet"/>
      <w:lvlText w:val=""/>
      <w:lvlJc w:val="left"/>
      <w:pPr>
        <w:ind w:left="6480" w:hanging="360"/>
      </w:pPr>
      <w:rPr>
        <w:rFonts w:ascii="Wingdings" w:hAnsi="Wingdings" w:hint="default"/>
      </w:rPr>
    </w:lvl>
  </w:abstractNum>
  <w:abstractNum w:abstractNumId="3" w15:restartNumberingAfterBreak="0">
    <w:nsid w:val="0EB44A98"/>
    <w:multiLevelType w:val="hybridMultilevel"/>
    <w:tmpl w:val="E1202E2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5AF0681"/>
    <w:multiLevelType w:val="hybridMultilevel"/>
    <w:tmpl w:val="4B881864"/>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914BA"/>
    <w:multiLevelType w:val="hybridMultilevel"/>
    <w:tmpl w:val="B8E2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A436E"/>
    <w:multiLevelType w:val="hybridMultilevel"/>
    <w:tmpl w:val="4B601E32"/>
    <w:lvl w:ilvl="0" w:tplc="B75CC644">
      <w:start w:val="1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1BF25AD3"/>
    <w:multiLevelType w:val="hybridMultilevel"/>
    <w:tmpl w:val="564ABF0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202016F2"/>
    <w:multiLevelType w:val="hybridMultilevel"/>
    <w:tmpl w:val="E82A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731C04"/>
    <w:multiLevelType w:val="hybridMultilevel"/>
    <w:tmpl w:val="06F89312"/>
    <w:lvl w:ilvl="0" w:tplc="A38A7C48">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9F269B"/>
    <w:multiLevelType w:val="multilevel"/>
    <w:tmpl w:val="A130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C3621"/>
    <w:multiLevelType w:val="hybridMultilevel"/>
    <w:tmpl w:val="BB06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8341B"/>
    <w:multiLevelType w:val="hybridMultilevel"/>
    <w:tmpl w:val="682CBB70"/>
    <w:lvl w:ilvl="0" w:tplc="84F64DE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835623"/>
    <w:multiLevelType w:val="hybridMultilevel"/>
    <w:tmpl w:val="8AFECCA4"/>
    <w:lvl w:ilvl="0" w:tplc="84F64DE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D523B"/>
    <w:multiLevelType w:val="multilevel"/>
    <w:tmpl w:val="B79E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0D29AB"/>
    <w:multiLevelType w:val="hybridMultilevel"/>
    <w:tmpl w:val="779284B4"/>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F6B33"/>
    <w:multiLevelType w:val="hybridMultilevel"/>
    <w:tmpl w:val="9D2652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48977D8"/>
    <w:multiLevelType w:val="hybridMultilevel"/>
    <w:tmpl w:val="C8C0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C7CAA"/>
    <w:multiLevelType w:val="hybridMultilevel"/>
    <w:tmpl w:val="9D8EFBB2"/>
    <w:lvl w:ilvl="0" w:tplc="84F64DE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84FE4"/>
    <w:multiLevelType w:val="hybridMultilevel"/>
    <w:tmpl w:val="1EC2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55714"/>
    <w:multiLevelType w:val="multilevel"/>
    <w:tmpl w:val="C174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B00FF4"/>
    <w:multiLevelType w:val="hybridMultilevel"/>
    <w:tmpl w:val="8CC01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06CD3"/>
    <w:multiLevelType w:val="hybridMultilevel"/>
    <w:tmpl w:val="953EF7FC"/>
    <w:lvl w:ilvl="0" w:tplc="B75CC644">
      <w:start w:val="1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57551AAC"/>
    <w:multiLevelType w:val="hybridMultilevel"/>
    <w:tmpl w:val="B86A4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D8F7A97"/>
    <w:multiLevelType w:val="hybridMultilevel"/>
    <w:tmpl w:val="AEC663F0"/>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23B0F"/>
    <w:multiLevelType w:val="hybridMultilevel"/>
    <w:tmpl w:val="EDAE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75126"/>
    <w:multiLevelType w:val="hybridMultilevel"/>
    <w:tmpl w:val="E40E928E"/>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8356F"/>
    <w:multiLevelType w:val="hybridMultilevel"/>
    <w:tmpl w:val="57FE2C52"/>
    <w:lvl w:ilvl="0" w:tplc="AFA27794">
      <w:start w:val="1"/>
      <w:numFmt w:val="bullet"/>
      <w:lvlText w:val="-"/>
      <w:lvlJc w:val="left"/>
      <w:pPr>
        <w:ind w:left="720" w:hanging="360"/>
      </w:pPr>
      <w:rPr>
        <w:rFonts w:ascii="Calibri" w:hAnsi="Calibri" w:cs="Times New Roman" w:hint="default"/>
      </w:rPr>
    </w:lvl>
    <w:lvl w:ilvl="1" w:tplc="C65A0084">
      <w:start w:val="1"/>
      <w:numFmt w:val="bullet"/>
      <w:lvlText w:val="o"/>
      <w:lvlJc w:val="left"/>
      <w:pPr>
        <w:ind w:left="1440" w:hanging="360"/>
      </w:pPr>
      <w:rPr>
        <w:rFonts w:ascii="Courier New" w:hAnsi="Courier New" w:cs="Times New Roman" w:hint="default"/>
      </w:rPr>
    </w:lvl>
    <w:lvl w:ilvl="2" w:tplc="26A8654A">
      <w:start w:val="1"/>
      <w:numFmt w:val="bullet"/>
      <w:lvlText w:val=""/>
      <w:lvlJc w:val="left"/>
      <w:pPr>
        <w:ind w:left="2160" w:hanging="360"/>
      </w:pPr>
      <w:rPr>
        <w:rFonts w:ascii="Wingdings" w:hAnsi="Wingdings" w:hint="default"/>
      </w:rPr>
    </w:lvl>
    <w:lvl w:ilvl="3" w:tplc="1FE2938C">
      <w:start w:val="1"/>
      <w:numFmt w:val="bullet"/>
      <w:lvlText w:val=""/>
      <w:lvlJc w:val="left"/>
      <w:pPr>
        <w:ind w:left="2880" w:hanging="360"/>
      </w:pPr>
      <w:rPr>
        <w:rFonts w:ascii="Symbol" w:hAnsi="Symbol" w:hint="default"/>
      </w:rPr>
    </w:lvl>
    <w:lvl w:ilvl="4" w:tplc="F37A22BA">
      <w:start w:val="1"/>
      <w:numFmt w:val="bullet"/>
      <w:lvlText w:val="o"/>
      <w:lvlJc w:val="left"/>
      <w:pPr>
        <w:ind w:left="3600" w:hanging="360"/>
      </w:pPr>
      <w:rPr>
        <w:rFonts w:ascii="Courier New" w:hAnsi="Courier New" w:cs="Times New Roman" w:hint="default"/>
      </w:rPr>
    </w:lvl>
    <w:lvl w:ilvl="5" w:tplc="C28039B8">
      <w:start w:val="1"/>
      <w:numFmt w:val="bullet"/>
      <w:lvlText w:val=""/>
      <w:lvlJc w:val="left"/>
      <w:pPr>
        <w:ind w:left="4320" w:hanging="360"/>
      </w:pPr>
      <w:rPr>
        <w:rFonts w:ascii="Wingdings" w:hAnsi="Wingdings" w:hint="default"/>
      </w:rPr>
    </w:lvl>
    <w:lvl w:ilvl="6" w:tplc="CF50E2BE">
      <w:start w:val="1"/>
      <w:numFmt w:val="bullet"/>
      <w:lvlText w:val=""/>
      <w:lvlJc w:val="left"/>
      <w:pPr>
        <w:ind w:left="5040" w:hanging="360"/>
      </w:pPr>
      <w:rPr>
        <w:rFonts w:ascii="Symbol" w:hAnsi="Symbol" w:hint="default"/>
      </w:rPr>
    </w:lvl>
    <w:lvl w:ilvl="7" w:tplc="54AEFD6C">
      <w:start w:val="1"/>
      <w:numFmt w:val="bullet"/>
      <w:lvlText w:val="o"/>
      <w:lvlJc w:val="left"/>
      <w:pPr>
        <w:ind w:left="5760" w:hanging="360"/>
      </w:pPr>
      <w:rPr>
        <w:rFonts w:ascii="Courier New" w:hAnsi="Courier New" w:cs="Times New Roman" w:hint="default"/>
      </w:rPr>
    </w:lvl>
    <w:lvl w:ilvl="8" w:tplc="A0EAE002">
      <w:start w:val="1"/>
      <w:numFmt w:val="bullet"/>
      <w:lvlText w:val=""/>
      <w:lvlJc w:val="left"/>
      <w:pPr>
        <w:ind w:left="6480" w:hanging="360"/>
      </w:pPr>
      <w:rPr>
        <w:rFonts w:ascii="Wingdings" w:hAnsi="Wingdings" w:hint="default"/>
      </w:rPr>
    </w:lvl>
  </w:abstractNum>
  <w:abstractNum w:abstractNumId="28" w15:restartNumberingAfterBreak="0">
    <w:nsid w:val="6C0142E8"/>
    <w:multiLevelType w:val="hybridMultilevel"/>
    <w:tmpl w:val="25A6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44220"/>
    <w:multiLevelType w:val="hybridMultilevel"/>
    <w:tmpl w:val="64EE71E6"/>
    <w:lvl w:ilvl="0" w:tplc="B75CC644">
      <w:start w:val="14"/>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B25552"/>
    <w:multiLevelType w:val="hybridMultilevel"/>
    <w:tmpl w:val="0ED8E2AC"/>
    <w:lvl w:ilvl="0" w:tplc="7FD24452">
      <w:start w:val="1"/>
      <w:numFmt w:val="bullet"/>
      <w:lvlText w:val="-"/>
      <w:lvlJc w:val="left"/>
      <w:pPr>
        <w:ind w:left="720" w:hanging="360"/>
      </w:pPr>
      <w:rPr>
        <w:rFonts w:ascii="Calibri" w:hAnsi="Calibri" w:cs="Times New Roman" w:hint="default"/>
      </w:rPr>
    </w:lvl>
    <w:lvl w:ilvl="1" w:tplc="638428CA">
      <w:start w:val="1"/>
      <w:numFmt w:val="bullet"/>
      <w:lvlText w:val="o"/>
      <w:lvlJc w:val="left"/>
      <w:pPr>
        <w:ind w:left="1440" w:hanging="360"/>
      </w:pPr>
      <w:rPr>
        <w:rFonts w:ascii="Courier New" w:hAnsi="Courier New" w:cs="Times New Roman" w:hint="default"/>
      </w:rPr>
    </w:lvl>
    <w:lvl w:ilvl="2" w:tplc="35DA6A50">
      <w:start w:val="1"/>
      <w:numFmt w:val="bullet"/>
      <w:lvlText w:val=""/>
      <w:lvlJc w:val="left"/>
      <w:pPr>
        <w:ind w:left="2160" w:hanging="360"/>
      </w:pPr>
      <w:rPr>
        <w:rFonts w:ascii="Wingdings" w:hAnsi="Wingdings" w:hint="default"/>
      </w:rPr>
    </w:lvl>
    <w:lvl w:ilvl="3" w:tplc="0B8C3EE8">
      <w:start w:val="1"/>
      <w:numFmt w:val="bullet"/>
      <w:lvlText w:val=""/>
      <w:lvlJc w:val="left"/>
      <w:pPr>
        <w:ind w:left="2880" w:hanging="360"/>
      </w:pPr>
      <w:rPr>
        <w:rFonts w:ascii="Symbol" w:hAnsi="Symbol" w:hint="default"/>
      </w:rPr>
    </w:lvl>
    <w:lvl w:ilvl="4" w:tplc="990A82AA">
      <w:start w:val="1"/>
      <w:numFmt w:val="bullet"/>
      <w:lvlText w:val="o"/>
      <w:lvlJc w:val="left"/>
      <w:pPr>
        <w:ind w:left="3600" w:hanging="360"/>
      </w:pPr>
      <w:rPr>
        <w:rFonts w:ascii="Courier New" w:hAnsi="Courier New" w:cs="Times New Roman" w:hint="default"/>
      </w:rPr>
    </w:lvl>
    <w:lvl w:ilvl="5" w:tplc="48DEBBB0">
      <w:start w:val="1"/>
      <w:numFmt w:val="bullet"/>
      <w:lvlText w:val=""/>
      <w:lvlJc w:val="left"/>
      <w:pPr>
        <w:ind w:left="4320" w:hanging="360"/>
      </w:pPr>
      <w:rPr>
        <w:rFonts w:ascii="Wingdings" w:hAnsi="Wingdings" w:hint="default"/>
      </w:rPr>
    </w:lvl>
    <w:lvl w:ilvl="6" w:tplc="D9400942">
      <w:start w:val="1"/>
      <w:numFmt w:val="bullet"/>
      <w:lvlText w:val=""/>
      <w:lvlJc w:val="left"/>
      <w:pPr>
        <w:ind w:left="5040" w:hanging="360"/>
      </w:pPr>
      <w:rPr>
        <w:rFonts w:ascii="Symbol" w:hAnsi="Symbol" w:hint="default"/>
      </w:rPr>
    </w:lvl>
    <w:lvl w:ilvl="7" w:tplc="7F402FF4">
      <w:start w:val="1"/>
      <w:numFmt w:val="bullet"/>
      <w:lvlText w:val="o"/>
      <w:lvlJc w:val="left"/>
      <w:pPr>
        <w:ind w:left="5760" w:hanging="360"/>
      </w:pPr>
      <w:rPr>
        <w:rFonts w:ascii="Courier New" w:hAnsi="Courier New" w:cs="Times New Roman" w:hint="default"/>
      </w:rPr>
    </w:lvl>
    <w:lvl w:ilvl="8" w:tplc="15D626D6">
      <w:start w:val="1"/>
      <w:numFmt w:val="bullet"/>
      <w:lvlText w:val=""/>
      <w:lvlJc w:val="left"/>
      <w:pPr>
        <w:ind w:left="6480" w:hanging="360"/>
      </w:pPr>
      <w:rPr>
        <w:rFonts w:ascii="Wingdings" w:hAnsi="Wingdings" w:hint="default"/>
      </w:rPr>
    </w:lvl>
  </w:abstractNum>
  <w:abstractNum w:abstractNumId="31" w15:restartNumberingAfterBreak="0">
    <w:nsid w:val="75EC306F"/>
    <w:multiLevelType w:val="hybridMultilevel"/>
    <w:tmpl w:val="8996A64E"/>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547538">
    <w:abstractNumId w:val="2"/>
  </w:num>
  <w:num w:numId="2" w16cid:durableId="1889147645">
    <w:abstractNumId w:val="23"/>
  </w:num>
  <w:num w:numId="3" w16cid:durableId="8526828">
    <w:abstractNumId w:val="3"/>
  </w:num>
  <w:num w:numId="4" w16cid:durableId="304355757">
    <w:abstractNumId w:val="28"/>
  </w:num>
  <w:num w:numId="5" w16cid:durableId="1914969497">
    <w:abstractNumId w:val="10"/>
  </w:num>
  <w:num w:numId="6" w16cid:durableId="1519124726">
    <w:abstractNumId w:val="26"/>
  </w:num>
  <w:num w:numId="7" w16cid:durableId="140392098">
    <w:abstractNumId w:val="19"/>
  </w:num>
  <w:num w:numId="8" w16cid:durableId="2136026435">
    <w:abstractNumId w:val="17"/>
  </w:num>
  <w:num w:numId="9" w16cid:durableId="2098162973">
    <w:abstractNumId w:val="25"/>
  </w:num>
  <w:num w:numId="10" w16cid:durableId="1615749092">
    <w:abstractNumId w:val="9"/>
  </w:num>
  <w:num w:numId="11" w16cid:durableId="1053964941">
    <w:abstractNumId w:val="7"/>
  </w:num>
  <w:num w:numId="12" w16cid:durableId="1914780608">
    <w:abstractNumId w:val="4"/>
  </w:num>
  <w:num w:numId="13" w16cid:durableId="904683932">
    <w:abstractNumId w:val="11"/>
  </w:num>
  <w:num w:numId="14" w16cid:durableId="1998072144">
    <w:abstractNumId w:val="5"/>
  </w:num>
  <w:num w:numId="15" w16cid:durableId="2040742164">
    <w:abstractNumId w:val="18"/>
  </w:num>
  <w:num w:numId="16" w16cid:durableId="78210057">
    <w:abstractNumId w:val="31"/>
  </w:num>
  <w:num w:numId="17" w16cid:durableId="1786533504">
    <w:abstractNumId w:val="15"/>
  </w:num>
  <w:num w:numId="18" w16cid:durableId="2042587768">
    <w:abstractNumId w:val="8"/>
  </w:num>
  <w:num w:numId="19" w16cid:durableId="2012567306">
    <w:abstractNumId w:val="12"/>
  </w:num>
  <w:num w:numId="20" w16cid:durableId="1624270790">
    <w:abstractNumId w:val="21"/>
  </w:num>
  <w:num w:numId="21" w16cid:durableId="1141775425">
    <w:abstractNumId w:val="13"/>
  </w:num>
  <w:num w:numId="22" w16cid:durableId="1284733380">
    <w:abstractNumId w:val="24"/>
  </w:num>
  <w:num w:numId="23" w16cid:durableId="2077589474">
    <w:abstractNumId w:val="1"/>
  </w:num>
  <w:num w:numId="24" w16cid:durableId="1226256418">
    <w:abstractNumId w:val="29"/>
  </w:num>
  <w:num w:numId="25" w16cid:durableId="1030640435">
    <w:abstractNumId w:val="22"/>
  </w:num>
  <w:num w:numId="26" w16cid:durableId="2113083256">
    <w:abstractNumId w:val="6"/>
  </w:num>
  <w:num w:numId="27" w16cid:durableId="1614172495">
    <w:abstractNumId w:val="20"/>
  </w:num>
  <w:num w:numId="28" w16cid:durableId="1044257408">
    <w:abstractNumId w:val="14"/>
  </w:num>
  <w:num w:numId="29" w16cid:durableId="1713531874">
    <w:abstractNumId w:val="16"/>
  </w:num>
  <w:num w:numId="30" w16cid:durableId="1811901327">
    <w:abstractNumId w:val="0"/>
  </w:num>
  <w:num w:numId="31" w16cid:durableId="1691760213">
    <w:abstractNumId w:val="30"/>
  </w:num>
  <w:num w:numId="32" w16cid:durableId="842548239">
    <w:abstractNumId w:val="27"/>
  </w:num>
  <w:num w:numId="33" w16cid:durableId="376321918">
    <w:abstractNumId w:val="12"/>
  </w:num>
  <w:num w:numId="34" w16cid:durableId="12937474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5B"/>
    <w:rsid w:val="000019B3"/>
    <w:rsid w:val="00003EA1"/>
    <w:rsid w:val="000047DC"/>
    <w:rsid w:val="000108F0"/>
    <w:rsid w:val="00021C9E"/>
    <w:rsid w:val="0002281C"/>
    <w:rsid w:val="00022D69"/>
    <w:rsid w:val="0002384E"/>
    <w:rsid w:val="0003377E"/>
    <w:rsid w:val="000404AD"/>
    <w:rsid w:val="00040EFC"/>
    <w:rsid w:val="00043BFE"/>
    <w:rsid w:val="00045EDF"/>
    <w:rsid w:val="00050387"/>
    <w:rsid w:val="0005117E"/>
    <w:rsid w:val="00052B2A"/>
    <w:rsid w:val="00055205"/>
    <w:rsid w:val="0005566F"/>
    <w:rsid w:val="00061360"/>
    <w:rsid w:val="00062CC5"/>
    <w:rsid w:val="00063A29"/>
    <w:rsid w:val="000646D6"/>
    <w:rsid w:val="00064715"/>
    <w:rsid w:val="000666F5"/>
    <w:rsid w:val="00070471"/>
    <w:rsid w:val="000708E6"/>
    <w:rsid w:val="000759A1"/>
    <w:rsid w:val="00077525"/>
    <w:rsid w:val="000818F6"/>
    <w:rsid w:val="00082034"/>
    <w:rsid w:val="0008434D"/>
    <w:rsid w:val="0008528A"/>
    <w:rsid w:val="00085E32"/>
    <w:rsid w:val="00087FD4"/>
    <w:rsid w:val="0009390A"/>
    <w:rsid w:val="000976C6"/>
    <w:rsid w:val="000A1C3B"/>
    <w:rsid w:val="000A35B0"/>
    <w:rsid w:val="000A416B"/>
    <w:rsid w:val="000A4D0A"/>
    <w:rsid w:val="000A5595"/>
    <w:rsid w:val="000A6F9B"/>
    <w:rsid w:val="000A7426"/>
    <w:rsid w:val="000B1048"/>
    <w:rsid w:val="000B25AE"/>
    <w:rsid w:val="000C12DB"/>
    <w:rsid w:val="000C6D32"/>
    <w:rsid w:val="000D34AD"/>
    <w:rsid w:val="000D3DD1"/>
    <w:rsid w:val="000D3F30"/>
    <w:rsid w:val="000D4B6C"/>
    <w:rsid w:val="000E1232"/>
    <w:rsid w:val="000E1315"/>
    <w:rsid w:val="000E1611"/>
    <w:rsid w:val="000E2E84"/>
    <w:rsid w:val="000E3594"/>
    <w:rsid w:val="000E4F61"/>
    <w:rsid w:val="000F36B4"/>
    <w:rsid w:val="00101429"/>
    <w:rsid w:val="001055FB"/>
    <w:rsid w:val="0010604A"/>
    <w:rsid w:val="00107019"/>
    <w:rsid w:val="001071FE"/>
    <w:rsid w:val="00112C65"/>
    <w:rsid w:val="00126807"/>
    <w:rsid w:val="001269A8"/>
    <w:rsid w:val="001300B8"/>
    <w:rsid w:val="00131717"/>
    <w:rsid w:val="00135B69"/>
    <w:rsid w:val="0014134E"/>
    <w:rsid w:val="00143A68"/>
    <w:rsid w:val="00144E3D"/>
    <w:rsid w:val="00150379"/>
    <w:rsid w:val="00150850"/>
    <w:rsid w:val="00150895"/>
    <w:rsid w:val="00151243"/>
    <w:rsid w:val="0015220D"/>
    <w:rsid w:val="00163FE9"/>
    <w:rsid w:val="00166376"/>
    <w:rsid w:val="00166520"/>
    <w:rsid w:val="0017255B"/>
    <w:rsid w:val="001762A4"/>
    <w:rsid w:val="0018096D"/>
    <w:rsid w:val="001922F0"/>
    <w:rsid w:val="00192DCA"/>
    <w:rsid w:val="00197BA7"/>
    <w:rsid w:val="001A2B9C"/>
    <w:rsid w:val="001A4777"/>
    <w:rsid w:val="001A6794"/>
    <w:rsid w:val="001B5783"/>
    <w:rsid w:val="001B7772"/>
    <w:rsid w:val="001C2A19"/>
    <w:rsid w:val="001C60B7"/>
    <w:rsid w:val="001D0337"/>
    <w:rsid w:val="001D2011"/>
    <w:rsid w:val="001D3857"/>
    <w:rsid w:val="001D5326"/>
    <w:rsid w:val="001E09A1"/>
    <w:rsid w:val="001E2AF4"/>
    <w:rsid w:val="001E6470"/>
    <w:rsid w:val="001E762B"/>
    <w:rsid w:val="001E7AD0"/>
    <w:rsid w:val="001F602F"/>
    <w:rsid w:val="001F7AD8"/>
    <w:rsid w:val="00203EF9"/>
    <w:rsid w:val="002043D2"/>
    <w:rsid w:val="00207A7F"/>
    <w:rsid w:val="00207EEB"/>
    <w:rsid w:val="0021386E"/>
    <w:rsid w:val="00214B5A"/>
    <w:rsid w:val="0022126A"/>
    <w:rsid w:val="00221951"/>
    <w:rsid w:val="00223B3F"/>
    <w:rsid w:val="002251A3"/>
    <w:rsid w:val="00225793"/>
    <w:rsid w:val="00226D05"/>
    <w:rsid w:val="00227B78"/>
    <w:rsid w:val="00241E8E"/>
    <w:rsid w:val="00242D0B"/>
    <w:rsid w:val="0025157C"/>
    <w:rsid w:val="00252FB3"/>
    <w:rsid w:val="00253F44"/>
    <w:rsid w:val="0025408F"/>
    <w:rsid w:val="002548F6"/>
    <w:rsid w:val="00257987"/>
    <w:rsid w:val="00260F3F"/>
    <w:rsid w:val="0026204B"/>
    <w:rsid w:val="00263EDE"/>
    <w:rsid w:val="00265164"/>
    <w:rsid w:val="00270CD7"/>
    <w:rsid w:val="002713BD"/>
    <w:rsid w:val="00272AA5"/>
    <w:rsid w:val="00274D83"/>
    <w:rsid w:val="00281032"/>
    <w:rsid w:val="002848D2"/>
    <w:rsid w:val="002873AA"/>
    <w:rsid w:val="002879BA"/>
    <w:rsid w:val="00291113"/>
    <w:rsid w:val="0029715F"/>
    <w:rsid w:val="002A2C55"/>
    <w:rsid w:val="002A5415"/>
    <w:rsid w:val="002B0BD7"/>
    <w:rsid w:val="002B45E5"/>
    <w:rsid w:val="002C0AD9"/>
    <w:rsid w:val="002C67ED"/>
    <w:rsid w:val="002D3E77"/>
    <w:rsid w:val="002E63BD"/>
    <w:rsid w:val="002E7A46"/>
    <w:rsid w:val="002F70D7"/>
    <w:rsid w:val="002F7BA9"/>
    <w:rsid w:val="0030329B"/>
    <w:rsid w:val="00304881"/>
    <w:rsid w:val="00304F4C"/>
    <w:rsid w:val="0031410C"/>
    <w:rsid w:val="00315448"/>
    <w:rsid w:val="00317B44"/>
    <w:rsid w:val="00321EF8"/>
    <w:rsid w:val="0032304E"/>
    <w:rsid w:val="0032364F"/>
    <w:rsid w:val="00330DED"/>
    <w:rsid w:val="0033281D"/>
    <w:rsid w:val="00345D6E"/>
    <w:rsid w:val="0034788D"/>
    <w:rsid w:val="003547BD"/>
    <w:rsid w:val="00355094"/>
    <w:rsid w:val="0035772C"/>
    <w:rsid w:val="003635D8"/>
    <w:rsid w:val="00373FD4"/>
    <w:rsid w:val="003773DA"/>
    <w:rsid w:val="003819B5"/>
    <w:rsid w:val="00381C92"/>
    <w:rsid w:val="003829F7"/>
    <w:rsid w:val="00383B32"/>
    <w:rsid w:val="00393BEE"/>
    <w:rsid w:val="003A0891"/>
    <w:rsid w:val="003A2B45"/>
    <w:rsid w:val="003B273E"/>
    <w:rsid w:val="003B306A"/>
    <w:rsid w:val="003B49D1"/>
    <w:rsid w:val="003B75E5"/>
    <w:rsid w:val="003C2702"/>
    <w:rsid w:val="003C2963"/>
    <w:rsid w:val="003C7A43"/>
    <w:rsid w:val="003D4921"/>
    <w:rsid w:val="003D4A5E"/>
    <w:rsid w:val="003D56EC"/>
    <w:rsid w:val="003D7DE3"/>
    <w:rsid w:val="003E2ED8"/>
    <w:rsid w:val="003E398B"/>
    <w:rsid w:val="003E66FB"/>
    <w:rsid w:val="003E6A84"/>
    <w:rsid w:val="003E7E1A"/>
    <w:rsid w:val="003F2DC9"/>
    <w:rsid w:val="003F3084"/>
    <w:rsid w:val="003F33D3"/>
    <w:rsid w:val="003F4926"/>
    <w:rsid w:val="003F7B0B"/>
    <w:rsid w:val="00400A12"/>
    <w:rsid w:val="00403719"/>
    <w:rsid w:val="00406FAE"/>
    <w:rsid w:val="00411DB3"/>
    <w:rsid w:val="0041287D"/>
    <w:rsid w:val="00412E43"/>
    <w:rsid w:val="00415738"/>
    <w:rsid w:val="004161DE"/>
    <w:rsid w:val="004172C4"/>
    <w:rsid w:val="004204EF"/>
    <w:rsid w:val="0042495B"/>
    <w:rsid w:val="00430A68"/>
    <w:rsid w:val="004311C1"/>
    <w:rsid w:val="0043287A"/>
    <w:rsid w:val="00434E52"/>
    <w:rsid w:val="00435F01"/>
    <w:rsid w:val="004362F3"/>
    <w:rsid w:val="00437BB1"/>
    <w:rsid w:val="004415DF"/>
    <w:rsid w:val="00445C57"/>
    <w:rsid w:val="00446909"/>
    <w:rsid w:val="00447DCA"/>
    <w:rsid w:val="004529F3"/>
    <w:rsid w:val="0045499A"/>
    <w:rsid w:val="00457B34"/>
    <w:rsid w:val="00461168"/>
    <w:rsid w:val="00464A88"/>
    <w:rsid w:val="00464AA1"/>
    <w:rsid w:val="0047005A"/>
    <w:rsid w:val="00474572"/>
    <w:rsid w:val="004807CD"/>
    <w:rsid w:val="00484AB8"/>
    <w:rsid w:val="0048579B"/>
    <w:rsid w:val="0049291A"/>
    <w:rsid w:val="004A0A61"/>
    <w:rsid w:val="004A76BF"/>
    <w:rsid w:val="004B03C6"/>
    <w:rsid w:val="004B3AF7"/>
    <w:rsid w:val="004B3B20"/>
    <w:rsid w:val="004B4A4A"/>
    <w:rsid w:val="004B4EB0"/>
    <w:rsid w:val="004B50C1"/>
    <w:rsid w:val="004C0193"/>
    <w:rsid w:val="004C4330"/>
    <w:rsid w:val="004C47C8"/>
    <w:rsid w:val="004C72BF"/>
    <w:rsid w:val="004D0A98"/>
    <w:rsid w:val="004D2CD5"/>
    <w:rsid w:val="004D425B"/>
    <w:rsid w:val="004D44C8"/>
    <w:rsid w:val="004E173E"/>
    <w:rsid w:val="004E46A6"/>
    <w:rsid w:val="004E7076"/>
    <w:rsid w:val="004E784D"/>
    <w:rsid w:val="004F07CA"/>
    <w:rsid w:val="004F0A30"/>
    <w:rsid w:val="004F44F1"/>
    <w:rsid w:val="004F4577"/>
    <w:rsid w:val="004F58C1"/>
    <w:rsid w:val="004F6E34"/>
    <w:rsid w:val="005025E8"/>
    <w:rsid w:val="005029FC"/>
    <w:rsid w:val="00503ACF"/>
    <w:rsid w:val="0050590F"/>
    <w:rsid w:val="00506338"/>
    <w:rsid w:val="005131BB"/>
    <w:rsid w:val="00515E97"/>
    <w:rsid w:val="005274F8"/>
    <w:rsid w:val="00527DC1"/>
    <w:rsid w:val="00530FE8"/>
    <w:rsid w:val="005320B7"/>
    <w:rsid w:val="00532678"/>
    <w:rsid w:val="00542247"/>
    <w:rsid w:val="00542967"/>
    <w:rsid w:val="0055024D"/>
    <w:rsid w:val="005504B6"/>
    <w:rsid w:val="00554DE6"/>
    <w:rsid w:val="00557FA7"/>
    <w:rsid w:val="00561383"/>
    <w:rsid w:val="00566F6E"/>
    <w:rsid w:val="005676B7"/>
    <w:rsid w:val="00567DEC"/>
    <w:rsid w:val="00576832"/>
    <w:rsid w:val="005829D4"/>
    <w:rsid w:val="0058358A"/>
    <w:rsid w:val="00583D13"/>
    <w:rsid w:val="00584995"/>
    <w:rsid w:val="00585B12"/>
    <w:rsid w:val="005870FE"/>
    <w:rsid w:val="00587A3B"/>
    <w:rsid w:val="005906C5"/>
    <w:rsid w:val="005910D3"/>
    <w:rsid w:val="00591E41"/>
    <w:rsid w:val="00593F25"/>
    <w:rsid w:val="00594AAF"/>
    <w:rsid w:val="005959ED"/>
    <w:rsid w:val="005B163D"/>
    <w:rsid w:val="005B452E"/>
    <w:rsid w:val="005B4653"/>
    <w:rsid w:val="005B7A72"/>
    <w:rsid w:val="005C1270"/>
    <w:rsid w:val="005C25B6"/>
    <w:rsid w:val="005C265B"/>
    <w:rsid w:val="005C7B21"/>
    <w:rsid w:val="005D1559"/>
    <w:rsid w:val="005D286D"/>
    <w:rsid w:val="005D3A96"/>
    <w:rsid w:val="005E1389"/>
    <w:rsid w:val="005E150B"/>
    <w:rsid w:val="005E4DBA"/>
    <w:rsid w:val="005E534F"/>
    <w:rsid w:val="005E57F6"/>
    <w:rsid w:val="005E6FB4"/>
    <w:rsid w:val="005F196A"/>
    <w:rsid w:val="005F19C9"/>
    <w:rsid w:val="005F3803"/>
    <w:rsid w:val="0060152F"/>
    <w:rsid w:val="00604561"/>
    <w:rsid w:val="0061023E"/>
    <w:rsid w:val="00610A8D"/>
    <w:rsid w:val="00616D6D"/>
    <w:rsid w:val="0061713C"/>
    <w:rsid w:val="00617199"/>
    <w:rsid w:val="0061725A"/>
    <w:rsid w:val="00620D05"/>
    <w:rsid w:val="0062720D"/>
    <w:rsid w:val="006340A8"/>
    <w:rsid w:val="00634C4F"/>
    <w:rsid w:val="00635DD2"/>
    <w:rsid w:val="00636B32"/>
    <w:rsid w:val="00637E84"/>
    <w:rsid w:val="00643D7F"/>
    <w:rsid w:val="00645A0F"/>
    <w:rsid w:val="00647559"/>
    <w:rsid w:val="0065224C"/>
    <w:rsid w:val="00653EBF"/>
    <w:rsid w:val="00654193"/>
    <w:rsid w:val="00655D83"/>
    <w:rsid w:val="0066193F"/>
    <w:rsid w:val="00663BAB"/>
    <w:rsid w:val="00664DBD"/>
    <w:rsid w:val="00665F06"/>
    <w:rsid w:val="00671976"/>
    <w:rsid w:val="0067223E"/>
    <w:rsid w:val="006779F9"/>
    <w:rsid w:val="00680F41"/>
    <w:rsid w:val="0068189B"/>
    <w:rsid w:val="00683553"/>
    <w:rsid w:val="00683D51"/>
    <w:rsid w:val="00693FA8"/>
    <w:rsid w:val="00695C16"/>
    <w:rsid w:val="006A12CE"/>
    <w:rsid w:val="006A2726"/>
    <w:rsid w:val="006A2B43"/>
    <w:rsid w:val="006A3EFD"/>
    <w:rsid w:val="006A6CA1"/>
    <w:rsid w:val="006B33F6"/>
    <w:rsid w:val="006B5E67"/>
    <w:rsid w:val="006B72B1"/>
    <w:rsid w:val="006B7EAB"/>
    <w:rsid w:val="006C08EC"/>
    <w:rsid w:val="006C5508"/>
    <w:rsid w:val="006C6EFA"/>
    <w:rsid w:val="006C7EC5"/>
    <w:rsid w:val="006D0669"/>
    <w:rsid w:val="006D5CB7"/>
    <w:rsid w:val="006D73FA"/>
    <w:rsid w:val="006D77AC"/>
    <w:rsid w:val="006E6485"/>
    <w:rsid w:val="006E7749"/>
    <w:rsid w:val="006E78B0"/>
    <w:rsid w:val="006E7E8B"/>
    <w:rsid w:val="006ED2AD"/>
    <w:rsid w:val="006F0F40"/>
    <w:rsid w:val="006F2296"/>
    <w:rsid w:val="006F2AA1"/>
    <w:rsid w:val="006F2CAD"/>
    <w:rsid w:val="006F2E9E"/>
    <w:rsid w:val="006F3169"/>
    <w:rsid w:val="006F3580"/>
    <w:rsid w:val="006F5FC7"/>
    <w:rsid w:val="006F6474"/>
    <w:rsid w:val="006F667C"/>
    <w:rsid w:val="006F77CF"/>
    <w:rsid w:val="00701757"/>
    <w:rsid w:val="007023FC"/>
    <w:rsid w:val="00702FC3"/>
    <w:rsid w:val="0070317B"/>
    <w:rsid w:val="00704D30"/>
    <w:rsid w:val="007066EA"/>
    <w:rsid w:val="00720D85"/>
    <w:rsid w:val="00722BF5"/>
    <w:rsid w:val="0072336D"/>
    <w:rsid w:val="0072346A"/>
    <w:rsid w:val="00726250"/>
    <w:rsid w:val="00727490"/>
    <w:rsid w:val="00730E99"/>
    <w:rsid w:val="00734EBB"/>
    <w:rsid w:val="0073623C"/>
    <w:rsid w:val="00737CE7"/>
    <w:rsid w:val="0073DB60"/>
    <w:rsid w:val="007404BB"/>
    <w:rsid w:val="00742406"/>
    <w:rsid w:val="00745A3B"/>
    <w:rsid w:val="0074728B"/>
    <w:rsid w:val="0075041B"/>
    <w:rsid w:val="0075089D"/>
    <w:rsid w:val="0075331F"/>
    <w:rsid w:val="00753782"/>
    <w:rsid w:val="00762A8B"/>
    <w:rsid w:val="0076575B"/>
    <w:rsid w:val="00765CE6"/>
    <w:rsid w:val="0076725E"/>
    <w:rsid w:val="007709D6"/>
    <w:rsid w:val="00771523"/>
    <w:rsid w:val="00771C4C"/>
    <w:rsid w:val="00772B38"/>
    <w:rsid w:val="00774BB5"/>
    <w:rsid w:val="00783204"/>
    <w:rsid w:val="00790FD3"/>
    <w:rsid w:val="00792D45"/>
    <w:rsid w:val="00793BDF"/>
    <w:rsid w:val="007952E5"/>
    <w:rsid w:val="0079699A"/>
    <w:rsid w:val="00797014"/>
    <w:rsid w:val="007A09F5"/>
    <w:rsid w:val="007A21BA"/>
    <w:rsid w:val="007A485E"/>
    <w:rsid w:val="007A4ECD"/>
    <w:rsid w:val="007B1E55"/>
    <w:rsid w:val="007B514B"/>
    <w:rsid w:val="007C261D"/>
    <w:rsid w:val="007C279A"/>
    <w:rsid w:val="007C5B26"/>
    <w:rsid w:val="007D03BE"/>
    <w:rsid w:val="007D287F"/>
    <w:rsid w:val="007D3AF2"/>
    <w:rsid w:val="007D7E6C"/>
    <w:rsid w:val="007E3522"/>
    <w:rsid w:val="007E5986"/>
    <w:rsid w:val="007F01A2"/>
    <w:rsid w:val="007F10D5"/>
    <w:rsid w:val="007F37B1"/>
    <w:rsid w:val="007F441B"/>
    <w:rsid w:val="00804E2D"/>
    <w:rsid w:val="00806C91"/>
    <w:rsid w:val="0081135C"/>
    <w:rsid w:val="0081270C"/>
    <w:rsid w:val="00812E22"/>
    <w:rsid w:val="00813AAD"/>
    <w:rsid w:val="00816F7C"/>
    <w:rsid w:val="00817A5E"/>
    <w:rsid w:val="00823DD2"/>
    <w:rsid w:val="008246D1"/>
    <w:rsid w:val="008271E8"/>
    <w:rsid w:val="00827E6C"/>
    <w:rsid w:val="00831C8A"/>
    <w:rsid w:val="0083266A"/>
    <w:rsid w:val="00832EAF"/>
    <w:rsid w:val="0083636F"/>
    <w:rsid w:val="0083771C"/>
    <w:rsid w:val="00837AAD"/>
    <w:rsid w:val="00837B72"/>
    <w:rsid w:val="0084039E"/>
    <w:rsid w:val="00842EB0"/>
    <w:rsid w:val="008431D3"/>
    <w:rsid w:val="00845C2F"/>
    <w:rsid w:val="00846AA2"/>
    <w:rsid w:val="00853A16"/>
    <w:rsid w:val="00860584"/>
    <w:rsid w:val="008623BD"/>
    <w:rsid w:val="00864172"/>
    <w:rsid w:val="008649D9"/>
    <w:rsid w:val="008672D3"/>
    <w:rsid w:val="00867632"/>
    <w:rsid w:val="00872C9F"/>
    <w:rsid w:val="00876C84"/>
    <w:rsid w:val="0087787A"/>
    <w:rsid w:val="00884C39"/>
    <w:rsid w:val="00884E54"/>
    <w:rsid w:val="00886C95"/>
    <w:rsid w:val="00892536"/>
    <w:rsid w:val="0089613F"/>
    <w:rsid w:val="008A1DEB"/>
    <w:rsid w:val="008A5928"/>
    <w:rsid w:val="008B1A39"/>
    <w:rsid w:val="008B28C4"/>
    <w:rsid w:val="008B3B99"/>
    <w:rsid w:val="008B58A6"/>
    <w:rsid w:val="008B6745"/>
    <w:rsid w:val="008B7DE2"/>
    <w:rsid w:val="008C0782"/>
    <w:rsid w:val="008C7D47"/>
    <w:rsid w:val="008D0EDC"/>
    <w:rsid w:val="008D2E0D"/>
    <w:rsid w:val="008D6ADA"/>
    <w:rsid w:val="008E136E"/>
    <w:rsid w:val="008E20CD"/>
    <w:rsid w:val="008E3438"/>
    <w:rsid w:val="008E5264"/>
    <w:rsid w:val="008E72FA"/>
    <w:rsid w:val="008E744A"/>
    <w:rsid w:val="008F07B0"/>
    <w:rsid w:val="008F1ECD"/>
    <w:rsid w:val="008F570B"/>
    <w:rsid w:val="00901293"/>
    <w:rsid w:val="00901C7E"/>
    <w:rsid w:val="00902123"/>
    <w:rsid w:val="00904852"/>
    <w:rsid w:val="009061A4"/>
    <w:rsid w:val="009151A9"/>
    <w:rsid w:val="00915F40"/>
    <w:rsid w:val="00921D3E"/>
    <w:rsid w:val="00936DF8"/>
    <w:rsid w:val="00943FC8"/>
    <w:rsid w:val="009444F3"/>
    <w:rsid w:val="00956C2F"/>
    <w:rsid w:val="009636AF"/>
    <w:rsid w:val="00966CDE"/>
    <w:rsid w:val="00971868"/>
    <w:rsid w:val="00972DE9"/>
    <w:rsid w:val="009740C3"/>
    <w:rsid w:val="009820A5"/>
    <w:rsid w:val="009822C8"/>
    <w:rsid w:val="009830B9"/>
    <w:rsid w:val="00994155"/>
    <w:rsid w:val="00994438"/>
    <w:rsid w:val="009A0A0B"/>
    <w:rsid w:val="009A1847"/>
    <w:rsid w:val="009A3E53"/>
    <w:rsid w:val="009A6F6E"/>
    <w:rsid w:val="009A738E"/>
    <w:rsid w:val="009A770D"/>
    <w:rsid w:val="009B0856"/>
    <w:rsid w:val="009B4538"/>
    <w:rsid w:val="009B5A1D"/>
    <w:rsid w:val="009B768C"/>
    <w:rsid w:val="009B7ED8"/>
    <w:rsid w:val="009C0ADA"/>
    <w:rsid w:val="009C49E3"/>
    <w:rsid w:val="009C62E1"/>
    <w:rsid w:val="009C6931"/>
    <w:rsid w:val="009D1168"/>
    <w:rsid w:val="009D1A2E"/>
    <w:rsid w:val="009E1F33"/>
    <w:rsid w:val="009F4FD9"/>
    <w:rsid w:val="009F5CF8"/>
    <w:rsid w:val="009F70F9"/>
    <w:rsid w:val="00A03864"/>
    <w:rsid w:val="00A059B9"/>
    <w:rsid w:val="00A07CD1"/>
    <w:rsid w:val="00A143D6"/>
    <w:rsid w:val="00A16A04"/>
    <w:rsid w:val="00A20F27"/>
    <w:rsid w:val="00A21B7E"/>
    <w:rsid w:val="00A221D0"/>
    <w:rsid w:val="00A2237D"/>
    <w:rsid w:val="00A23D9A"/>
    <w:rsid w:val="00A256AE"/>
    <w:rsid w:val="00A272CA"/>
    <w:rsid w:val="00A3008E"/>
    <w:rsid w:val="00A3087F"/>
    <w:rsid w:val="00A322AF"/>
    <w:rsid w:val="00A423FE"/>
    <w:rsid w:val="00A44510"/>
    <w:rsid w:val="00A47FB9"/>
    <w:rsid w:val="00A50825"/>
    <w:rsid w:val="00A53ED6"/>
    <w:rsid w:val="00A579FC"/>
    <w:rsid w:val="00A74865"/>
    <w:rsid w:val="00A77D56"/>
    <w:rsid w:val="00A80C9F"/>
    <w:rsid w:val="00A85783"/>
    <w:rsid w:val="00A86957"/>
    <w:rsid w:val="00A874E7"/>
    <w:rsid w:val="00A9130F"/>
    <w:rsid w:val="00A94E72"/>
    <w:rsid w:val="00A95C8E"/>
    <w:rsid w:val="00AA4708"/>
    <w:rsid w:val="00AA7919"/>
    <w:rsid w:val="00AA7AC7"/>
    <w:rsid w:val="00AB0D66"/>
    <w:rsid w:val="00AB222A"/>
    <w:rsid w:val="00AC2A5C"/>
    <w:rsid w:val="00AC333C"/>
    <w:rsid w:val="00AD029B"/>
    <w:rsid w:val="00AD2373"/>
    <w:rsid w:val="00AD406D"/>
    <w:rsid w:val="00AD5332"/>
    <w:rsid w:val="00AD6683"/>
    <w:rsid w:val="00AE031E"/>
    <w:rsid w:val="00AE13E2"/>
    <w:rsid w:val="00AE18E6"/>
    <w:rsid w:val="00AE2530"/>
    <w:rsid w:val="00AE6CA0"/>
    <w:rsid w:val="00AF0BAB"/>
    <w:rsid w:val="00AF15B6"/>
    <w:rsid w:val="00AF3989"/>
    <w:rsid w:val="00AF45EE"/>
    <w:rsid w:val="00AF49BF"/>
    <w:rsid w:val="00B00769"/>
    <w:rsid w:val="00B00915"/>
    <w:rsid w:val="00B0299A"/>
    <w:rsid w:val="00B02F20"/>
    <w:rsid w:val="00B032BF"/>
    <w:rsid w:val="00B048C2"/>
    <w:rsid w:val="00B10918"/>
    <w:rsid w:val="00B12120"/>
    <w:rsid w:val="00B13C43"/>
    <w:rsid w:val="00B20D8B"/>
    <w:rsid w:val="00B21967"/>
    <w:rsid w:val="00B235F1"/>
    <w:rsid w:val="00B26212"/>
    <w:rsid w:val="00B26883"/>
    <w:rsid w:val="00B27697"/>
    <w:rsid w:val="00B36EF9"/>
    <w:rsid w:val="00B37B1D"/>
    <w:rsid w:val="00B408C2"/>
    <w:rsid w:val="00B44AD8"/>
    <w:rsid w:val="00B471A1"/>
    <w:rsid w:val="00B52A22"/>
    <w:rsid w:val="00B61585"/>
    <w:rsid w:val="00B757BF"/>
    <w:rsid w:val="00B77F61"/>
    <w:rsid w:val="00B8110C"/>
    <w:rsid w:val="00B819EB"/>
    <w:rsid w:val="00B879EE"/>
    <w:rsid w:val="00B87C4B"/>
    <w:rsid w:val="00B87C8C"/>
    <w:rsid w:val="00B907FC"/>
    <w:rsid w:val="00B90822"/>
    <w:rsid w:val="00B9114B"/>
    <w:rsid w:val="00BA2D6D"/>
    <w:rsid w:val="00BA4D7A"/>
    <w:rsid w:val="00BA6D65"/>
    <w:rsid w:val="00BB0F24"/>
    <w:rsid w:val="00BB196C"/>
    <w:rsid w:val="00BB2319"/>
    <w:rsid w:val="00BB35F9"/>
    <w:rsid w:val="00BB613A"/>
    <w:rsid w:val="00BB62FA"/>
    <w:rsid w:val="00BB69D8"/>
    <w:rsid w:val="00BB7AA3"/>
    <w:rsid w:val="00BC02A6"/>
    <w:rsid w:val="00BC03AB"/>
    <w:rsid w:val="00BC501D"/>
    <w:rsid w:val="00BE31A4"/>
    <w:rsid w:val="00BE5773"/>
    <w:rsid w:val="00BF293B"/>
    <w:rsid w:val="00BF3FA4"/>
    <w:rsid w:val="00C0210B"/>
    <w:rsid w:val="00C02C5C"/>
    <w:rsid w:val="00C03B51"/>
    <w:rsid w:val="00C05D23"/>
    <w:rsid w:val="00C070A0"/>
    <w:rsid w:val="00C1303F"/>
    <w:rsid w:val="00C24616"/>
    <w:rsid w:val="00C34330"/>
    <w:rsid w:val="00C40488"/>
    <w:rsid w:val="00C40AFD"/>
    <w:rsid w:val="00C430F5"/>
    <w:rsid w:val="00C448E9"/>
    <w:rsid w:val="00C507F5"/>
    <w:rsid w:val="00C54C1D"/>
    <w:rsid w:val="00C569D3"/>
    <w:rsid w:val="00C6118E"/>
    <w:rsid w:val="00C64C90"/>
    <w:rsid w:val="00C654E1"/>
    <w:rsid w:val="00C655A3"/>
    <w:rsid w:val="00C65F67"/>
    <w:rsid w:val="00C7197D"/>
    <w:rsid w:val="00C72554"/>
    <w:rsid w:val="00C7385E"/>
    <w:rsid w:val="00C74800"/>
    <w:rsid w:val="00C7507C"/>
    <w:rsid w:val="00C75EBB"/>
    <w:rsid w:val="00C7690B"/>
    <w:rsid w:val="00C8105C"/>
    <w:rsid w:val="00C81C0E"/>
    <w:rsid w:val="00C8299D"/>
    <w:rsid w:val="00C84E3F"/>
    <w:rsid w:val="00C857CB"/>
    <w:rsid w:val="00C8691D"/>
    <w:rsid w:val="00C86EDF"/>
    <w:rsid w:val="00C9131C"/>
    <w:rsid w:val="00C93F01"/>
    <w:rsid w:val="00C94154"/>
    <w:rsid w:val="00C95486"/>
    <w:rsid w:val="00C974D3"/>
    <w:rsid w:val="00C97528"/>
    <w:rsid w:val="00CA0CA6"/>
    <w:rsid w:val="00CA6007"/>
    <w:rsid w:val="00CA7729"/>
    <w:rsid w:val="00CB2849"/>
    <w:rsid w:val="00CC0045"/>
    <w:rsid w:val="00CC1359"/>
    <w:rsid w:val="00CC699F"/>
    <w:rsid w:val="00CD031A"/>
    <w:rsid w:val="00CD4D22"/>
    <w:rsid w:val="00CE224C"/>
    <w:rsid w:val="00CE5138"/>
    <w:rsid w:val="00D00828"/>
    <w:rsid w:val="00D01010"/>
    <w:rsid w:val="00D012E0"/>
    <w:rsid w:val="00D04327"/>
    <w:rsid w:val="00D048F6"/>
    <w:rsid w:val="00D075C9"/>
    <w:rsid w:val="00D077AA"/>
    <w:rsid w:val="00D07C1B"/>
    <w:rsid w:val="00D12AF8"/>
    <w:rsid w:val="00D1337A"/>
    <w:rsid w:val="00D15DBA"/>
    <w:rsid w:val="00D17E39"/>
    <w:rsid w:val="00D200C7"/>
    <w:rsid w:val="00D270E4"/>
    <w:rsid w:val="00D2790C"/>
    <w:rsid w:val="00D30114"/>
    <w:rsid w:val="00D30F06"/>
    <w:rsid w:val="00D331F5"/>
    <w:rsid w:val="00D33D27"/>
    <w:rsid w:val="00D33DFA"/>
    <w:rsid w:val="00D34D5C"/>
    <w:rsid w:val="00D35043"/>
    <w:rsid w:val="00D40314"/>
    <w:rsid w:val="00D43EB6"/>
    <w:rsid w:val="00D501EB"/>
    <w:rsid w:val="00D52D72"/>
    <w:rsid w:val="00D560CC"/>
    <w:rsid w:val="00D622BE"/>
    <w:rsid w:val="00D64038"/>
    <w:rsid w:val="00D65E11"/>
    <w:rsid w:val="00D66B9F"/>
    <w:rsid w:val="00D70C49"/>
    <w:rsid w:val="00D7565F"/>
    <w:rsid w:val="00D81905"/>
    <w:rsid w:val="00D845AC"/>
    <w:rsid w:val="00D86A0C"/>
    <w:rsid w:val="00D86DCC"/>
    <w:rsid w:val="00D90651"/>
    <w:rsid w:val="00D91B92"/>
    <w:rsid w:val="00D92376"/>
    <w:rsid w:val="00D940B7"/>
    <w:rsid w:val="00D95774"/>
    <w:rsid w:val="00D97163"/>
    <w:rsid w:val="00DA2E51"/>
    <w:rsid w:val="00DA41AC"/>
    <w:rsid w:val="00DA4A4C"/>
    <w:rsid w:val="00DA52B7"/>
    <w:rsid w:val="00DB0DF2"/>
    <w:rsid w:val="00DB24EA"/>
    <w:rsid w:val="00DB427B"/>
    <w:rsid w:val="00DC10DB"/>
    <w:rsid w:val="00DC1A4E"/>
    <w:rsid w:val="00DC23FC"/>
    <w:rsid w:val="00DC28D3"/>
    <w:rsid w:val="00DC36AB"/>
    <w:rsid w:val="00DC3B58"/>
    <w:rsid w:val="00DCEB62"/>
    <w:rsid w:val="00DD4051"/>
    <w:rsid w:val="00DD6A7A"/>
    <w:rsid w:val="00DD7859"/>
    <w:rsid w:val="00DE0F05"/>
    <w:rsid w:val="00DE0FF5"/>
    <w:rsid w:val="00DE6930"/>
    <w:rsid w:val="00DE76CA"/>
    <w:rsid w:val="00DE78DA"/>
    <w:rsid w:val="00DF0B30"/>
    <w:rsid w:val="00DF2212"/>
    <w:rsid w:val="00DF5E31"/>
    <w:rsid w:val="00E05C48"/>
    <w:rsid w:val="00E07150"/>
    <w:rsid w:val="00E10C52"/>
    <w:rsid w:val="00E1148D"/>
    <w:rsid w:val="00E1255E"/>
    <w:rsid w:val="00E13E5A"/>
    <w:rsid w:val="00E20CE2"/>
    <w:rsid w:val="00E26DF9"/>
    <w:rsid w:val="00E27508"/>
    <w:rsid w:val="00E27DA0"/>
    <w:rsid w:val="00E30545"/>
    <w:rsid w:val="00E30BCF"/>
    <w:rsid w:val="00E314D9"/>
    <w:rsid w:val="00E3236C"/>
    <w:rsid w:val="00E32538"/>
    <w:rsid w:val="00E329E3"/>
    <w:rsid w:val="00E34799"/>
    <w:rsid w:val="00E35D6C"/>
    <w:rsid w:val="00E3666B"/>
    <w:rsid w:val="00E41DD0"/>
    <w:rsid w:val="00E42791"/>
    <w:rsid w:val="00E42F46"/>
    <w:rsid w:val="00E46509"/>
    <w:rsid w:val="00E46AFF"/>
    <w:rsid w:val="00E47040"/>
    <w:rsid w:val="00E51B90"/>
    <w:rsid w:val="00E51F59"/>
    <w:rsid w:val="00E55993"/>
    <w:rsid w:val="00E55E36"/>
    <w:rsid w:val="00E56B15"/>
    <w:rsid w:val="00E62E78"/>
    <w:rsid w:val="00E6307D"/>
    <w:rsid w:val="00E65035"/>
    <w:rsid w:val="00E70E2A"/>
    <w:rsid w:val="00E716EA"/>
    <w:rsid w:val="00E7171B"/>
    <w:rsid w:val="00E75997"/>
    <w:rsid w:val="00E820C8"/>
    <w:rsid w:val="00E843AC"/>
    <w:rsid w:val="00E868C1"/>
    <w:rsid w:val="00E91906"/>
    <w:rsid w:val="00E92EEF"/>
    <w:rsid w:val="00E97749"/>
    <w:rsid w:val="00E978E0"/>
    <w:rsid w:val="00EA056B"/>
    <w:rsid w:val="00EA1632"/>
    <w:rsid w:val="00EA179A"/>
    <w:rsid w:val="00EA1B13"/>
    <w:rsid w:val="00EA21B7"/>
    <w:rsid w:val="00EA4601"/>
    <w:rsid w:val="00EA4D0B"/>
    <w:rsid w:val="00EA5F8F"/>
    <w:rsid w:val="00EA6586"/>
    <w:rsid w:val="00EA674E"/>
    <w:rsid w:val="00EB1DC0"/>
    <w:rsid w:val="00EB31C6"/>
    <w:rsid w:val="00EB5923"/>
    <w:rsid w:val="00EB68AC"/>
    <w:rsid w:val="00EC1C1B"/>
    <w:rsid w:val="00EC3C5A"/>
    <w:rsid w:val="00EC5570"/>
    <w:rsid w:val="00ED0EFA"/>
    <w:rsid w:val="00ED3E63"/>
    <w:rsid w:val="00ED5427"/>
    <w:rsid w:val="00ED6D7B"/>
    <w:rsid w:val="00ED6E05"/>
    <w:rsid w:val="00EE1A75"/>
    <w:rsid w:val="00EE3A51"/>
    <w:rsid w:val="00EE4816"/>
    <w:rsid w:val="00EE49D8"/>
    <w:rsid w:val="00EE49F6"/>
    <w:rsid w:val="00EE59B1"/>
    <w:rsid w:val="00EE6421"/>
    <w:rsid w:val="00EE7262"/>
    <w:rsid w:val="00EF0CDC"/>
    <w:rsid w:val="00EF2F4E"/>
    <w:rsid w:val="00EF3DBE"/>
    <w:rsid w:val="00EF47E1"/>
    <w:rsid w:val="00EF5521"/>
    <w:rsid w:val="00EF7E6F"/>
    <w:rsid w:val="00F02384"/>
    <w:rsid w:val="00F02976"/>
    <w:rsid w:val="00F05960"/>
    <w:rsid w:val="00F06FFB"/>
    <w:rsid w:val="00F1087E"/>
    <w:rsid w:val="00F252CB"/>
    <w:rsid w:val="00F255BD"/>
    <w:rsid w:val="00F30B66"/>
    <w:rsid w:val="00F30C94"/>
    <w:rsid w:val="00F33C3D"/>
    <w:rsid w:val="00F451A6"/>
    <w:rsid w:val="00F47334"/>
    <w:rsid w:val="00F47952"/>
    <w:rsid w:val="00F57C6B"/>
    <w:rsid w:val="00F61CA2"/>
    <w:rsid w:val="00F62C74"/>
    <w:rsid w:val="00F65E85"/>
    <w:rsid w:val="00F71CAA"/>
    <w:rsid w:val="00F732C6"/>
    <w:rsid w:val="00F75214"/>
    <w:rsid w:val="00F7524D"/>
    <w:rsid w:val="00F7691F"/>
    <w:rsid w:val="00F81076"/>
    <w:rsid w:val="00F82619"/>
    <w:rsid w:val="00F85A16"/>
    <w:rsid w:val="00F86CCE"/>
    <w:rsid w:val="00F86E51"/>
    <w:rsid w:val="00F90B91"/>
    <w:rsid w:val="00F92B2D"/>
    <w:rsid w:val="00F95B26"/>
    <w:rsid w:val="00F95E97"/>
    <w:rsid w:val="00F97CC6"/>
    <w:rsid w:val="00FA0FEA"/>
    <w:rsid w:val="00FA1B02"/>
    <w:rsid w:val="00FA1E1F"/>
    <w:rsid w:val="00FA2815"/>
    <w:rsid w:val="00FB20FE"/>
    <w:rsid w:val="00FB2BB3"/>
    <w:rsid w:val="00FB3822"/>
    <w:rsid w:val="00FB3AA8"/>
    <w:rsid w:val="00FB6307"/>
    <w:rsid w:val="00FC537A"/>
    <w:rsid w:val="00FD0233"/>
    <w:rsid w:val="00FD0C1F"/>
    <w:rsid w:val="00FD3FE8"/>
    <w:rsid w:val="00FD6EDF"/>
    <w:rsid w:val="00FD7060"/>
    <w:rsid w:val="00FD7BBD"/>
    <w:rsid w:val="00FE2FA2"/>
    <w:rsid w:val="00FE4502"/>
    <w:rsid w:val="00FE45E2"/>
    <w:rsid w:val="00FE4F76"/>
    <w:rsid w:val="00FF4FF6"/>
    <w:rsid w:val="00FF5BC5"/>
    <w:rsid w:val="00FF6636"/>
    <w:rsid w:val="00FF75DD"/>
    <w:rsid w:val="0119FE03"/>
    <w:rsid w:val="01306AC1"/>
    <w:rsid w:val="0134DD52"/>
    <w:rsid w:val="016203D7"/>
    <w:rsid w:val="017D6625"/>
    <w:rsid w:val="0189E7E5"/>
    <w:rsid w:val="01973145"/>
    <w:rsid w:val="01B99057"/>
    <w:rsid w:val="01CC39A3"/>
    <w:rsid w:val="01EBB977"/>
    <w:rsid w:val="02B618C0"/>
    <w:rsid w:val="02C26EF6"/>
    <w:rsid w:val="03010644"/>
    <w:rsid w:val="035634EA"/>
    <w:rsid w:val="0361889E"/>
    <w:rsid w:val="037AB134"/>
    <w:rsid w:val="03B6A128"/>
    <w:rsid w:val="042AAC28"/>
    <w:rsid w:val="0435E77B"/>
    <w:rsid w:val="044D145E"/>
    <w:rsid w:val="04A91F72"/>
    <w:rsid w:val="04C8745E"/>
    <w:rsid w:val="04DB3262"/>
    <w:rsid w:val="04E275B8"/>
    <w:rsid w:val="04F008A8"/>
    <w:rsid w:val="054F09B1"/>
    <w:rsid w:val="05700D5A"/>
    <w:rsid w:val="05CBB98E"/>
    <w:rsid w:val="05DFCDE3"/>
    <w:rsid w:val="0623B946"/>
    <w:rsid w:val="0623C73B"/>
    <w:rsid w:val="0651C3EA"/>
    <w:rsid w:val="06A066E0"/>
    <w:rsid w:val="06C03704"/>
    <w:rsid w:val="06FDBCEB"/>
    <w:rsid w:val="0706F9CA"/>
    <w:rsid w:val="0749248D"/>
    <w:rsid w:val="077A3866"/>
    <w:rsid w:val="0783A708"/>
    <w:rsid w:val="078482D1"/>
    <w:rsid w:val="078BF1C8"/>
    <w:rsid w:val="07B3A59A"/>
    <w:rsid w:val="07CED4CB"/>
    <w:rsid w:val="0848044E"/>
    <w:rsid w:val="087D7433"/>
    <w:rsid w:val="088EE02A"/>
    <w:rsid w:val="08B7F246"/>
    <w:rsid w:val="08BA7E8C"/>
    <w:rsid w:val="08DDF30E"/>
    <w:rsid w:val="09025518"/>
    <w:rsid w:val="091D422F"/>
    <w:rsid w:val="092840B8"/>
    <w:rsid w:val="096036F9"/>
    <w:rsid w:val="0984BB0B"/>
    <w:rsid w:val="09857064"/>
    <w:rsid w:val="09953BC2"/>
    <w:rsid w:val="09FE923D"/>
    <w:rsid w:val="0A15B4F3"/>
    <w:rsid w:val="0A523E1E"/>
    <w:rsid w:val="0AF8F3DF"/>
    <w:rsid w:val="0B8AF328"/>
    <w:rsid w:val="0BA82EF8"/>
    <w:rsid w:val="0BDC8C57"/>
    <w:rsid w:val="0BECF422"/>
    <w:rsid w:val="0BF5D9CE"/>
    <w:rsid w:val="0C13630C"/>
    <w:rsid w:val="0C1C9565"/>
    <w:rsid w:val="0C7AB23D"/>
    <w:rsid w:val="0D03E719"/>
    <w:rsid w:val="0D7A6139"/>
    <w:rsid w:val="0D7BE623"/>
    <w:rsid w:val="0DA6366E"/>
    <w:rsid w:val="0DD09637"/>
    <w:rsid w:val="0DD2437F"/>
    <w:rsid w:val="0DD58320"/>
    <w:rsid w:val="0DF7CB9B"/>
    <w:rsid w:val="0E12CA5C"/>
    <w:rsid w:val="0E175E4F"/>
    <w:rsid w:val="0E1AC7C2"/>
    <w:rsid w:val="0E2E7B8A"/>
    <w:rsid w:val="0E67D833"/>
    <w:rsid w:val="0E7A11F2"/>
    <w:rsid w:val="0E978C20"/>
    <w:rsid w:val="0EDE767E"/>
    <w:rsid w:val="0F124076"/>
    <w:rsid w:val="0F317824"/>
    <w:rsid w:val="0F40933C"/>
    <w:rsid w:val="0F95A1FC"/>
    <w:rsid w:val="0FA468B4"/>
    <w:rsid w:val="0FBEFADF"/>
    <w:rsid w:val="0FE270EC"/>
    <w:rsid w:val="0FEC8512"/>
    <w:rsid w:val="10526FDD"/>
    <w:rsid w:val="106121C2"/>
    <w:rsid w:val="1085DC4C"/>
    <w:rsid w:val="10982C92"/>
    <w:rsid w:val="10E1DC0F"/>
    <w:rsid w:val="10E8E130"/>
    <w:rsid w:val="10F9877E"/>
    <w:rsid w:val="116807C8"/>
    <w:rsid w:val="11A3C53D"/>
    <w:rsid w:val="11A641F4"/>
    <w:rsid w:val="11A91B83"/>
    <w:rsid w:val="11A9FBA4"/>
    <w:rsid w:val="11B50A12"/>
    <w:rsid w:val="11B86815"/>
    <w:rsid w:val="11DC370F"/>
    <w:rsid w:val="11F19406"/>
    <w:rsid w:val="11FEF9A7"/>
    <w:rsid w:val="1261CC50"/>
    <w:rsid w:val="128DD942"/>
    <w:rsid w:val="12B5FAA1"/>
    <w:rsid w:val="130AFD77"/>
    <w:rsid w:val="130EE6D7"/>
    <w:rsid w:val="132413C6"/>
    <w:rsid w:val="1398C284"/>
    <w:rsid w:val="13D4436D"/>
    <w:rsid w:val="1430FF16"/>
    <w:rsid w:val="1435DC26"/>
    <w:rsid w:val="1461AD4D"/>
    <w:rsid w:val="1485DC0E"/>
    <w:rsid w:val="149441C5"/>
    <w:rsid w:val="14C87021"/>
    <w:rsid w:val="14C8F87F"/>
    <w:rsid w:val="14D61C3B"/>
    <w:rsid w:val="14F4A4B8"/>
    <w:rsid w:val="150416A7"/>
    <w:rsid w:val="154CBC69"/>
    <w:rsid w:val="156FAC4A"/>
    <w:rsid w:val="15A1995A"/>
    <w:rsid w:val="15C2DB57"/>
    <w:rsid w:val="16504C38"/>
    <w:rsid w:val="16CC3E8F"/>
    <w:rsid w:val="16E98863"/>
    <w:rsid w:val="1715EC8C"/>
    <w:rsid w:val="173E81B6"/>
    <w:rsid w:val="17918EAE"/>
    <w:rsid w:val="17D0B851"/>
    <w:rsid w:val="17DE6E9A"/>
    <w:rsid w:val="17F76617"/>
    <w:rsid w:val="17FDA4FA"/>
    <w:rsid w:val="182E682F"/>
    <w:rsid w:val="18BDF57D"/>
    <w:rsid w:val="18FCE76A"/>
    <w:rsid w:val="1970B1B1"/>
    <w:rsid w:val="1979DF6C"/>
    <w:rsid w:val="1A08CB11"/>
    <w:rsid w:val="1A43F3FC"/>
    <w:rsid w:val="1A59B115"/>
    <w:rsid w:val="1A614ECD"/>
    <w:rsid w:val="1ADAB118"/>
    <w:rsid w:val="1B2C4FB3"/>
    <w:rsid w:val="1B3C11C6"/>
    <w:rsid w:val="1B740A68"/>
    <w:rsid w:val="1B7BBAA9"/>
    <w:rsid w:val="1B991872"/>
    <w:rsid w:val="1BCAA905"/>
    <w:rsid w:val="1BDD0300"/>
    <w:rsid w:val="1BF9FB7C"/>
    <w:rsid w:val="1C05A93A"/>
    <w:rsid w:val="1C13AC97"/>
    <w:rsid w:val="1C1CBD06"/>
    <w:rsid w:val="1C21888B"/>
    <w:rsid w:val="1C2C1F00"/>
    <w:rsid w:val="1C4FD8CE"/>
    <w:rsid w:val="1C7E6EFF"/>
    <w:rsid w:val="1D2EBBDC"/>
    <w:rsid w:val="1D397C20"/>
    <w:rsid w:val="1D65A80C"/>
    <w:rsid w:val="1D76826B"/>
    <w:rsid w:val="1D8E1921"/>
    <w:rsid w:val="1D9243C4"/>
    <w:rsid w:val="1DB67318"/>
    <w:rsid w:val="1DF73753"/>
    <w:rsid w:val="1E2C8D72"/>
    <w:rsid w:val="1E7EE936"/>
    <w:rsid w:val="1E822D05"/>
    <w:rsid w:val="1E93046D"/>
    <w:rsid w:val="1EBF0FD1"/>
    <w:rsid w:val="1EDB752B"/>
    <w:rsid w:val="1F1AE2EF"/>
    <w:rsid w:val="1FD652A4"/>
    <w:rsid w:val="2004635F"/>
    <w:rsid w:val="203E2944"/>
    <w:rsid w:val="20712626"/>
    <w:rsid w:val="207841FF"/>
    <w:rsid w:val="208BFA02"/>
    <w:rsid w:val="20DCFD97"/>
    <w:rsid w:val="211D8122"/>
    <w:rsid w:val="2175B4D7"/>
    <w:rsid w:val="21D7570C"/>
    <w:rsid w:val="22546E17"/>
    <w:rsid w:val="227FDDA0"/>
    <w:rsid w:val="22A858BB"/>
    <w:rsid w:val="22DF93AB"/>
    <w:rsid w:val="23066211"/>
    <w:rsid w:val="231E6C0C"/>
    <w:rsid w:val="235519AF"/>
    <w:rsid w:val="2389267B"/>
    <w:rsid w:val="23BFE15E"/>
    <w:rsid w:val="23F1D16C"/>
    <w:rsid w:val="241F64C1"/>
    <w:rsid w:val="2422E4FB"/>
    <w:rsid w:val="24459634"/>
    <w:rsid w:val="244B2A3A"/>
    <w:rsid w:val="24940FB5"/>
    <w:rsid w:val="249820C9"/>
    <w:rsid w:val="24D89F3E"/>
    <w:rsid w:val="24E9DEC4"/>
    <w:rsid w:val="25576570"/>
    <w:rsid w:val="2568BF4B"/>
    <w:rsid w:val="259E5605"/>
    <w:rsid w:val="25A4A7BD"/>
    <w:rsid w:val="25A9C8F9"/>
    <w:rsid w:val="2631546A"/>
    <w:rsid w:val="26450225"/>
    <w:rsid w:val="264925FA"/>
    <w:rsid w:val="265C625D"/>
    <w:rsid w:val="2673D43F"/>
    <w:rsid w:val="267B1F2F"/>
    <w:rsid w:val="269732F8"/>
    <w:rsid w:val="26977BC2"/>
    <w:rsid w:val="26BE4009"/>
    <w:rsid w:val="274212FB"/>
    <w:rsid w:val="276BA8CA"/>
    <w:rsid w:val="2797A7D3"/>
    <w:rsid w:val="27B29B79"/>
    <w:rsid w:val="28515A45"/>
    <w:rsid w:val="28B06C1E"/>
    <w:rsid w:val="28BFF852"/>
    <w:rsid w:val="28CB9BA5"/>
    <w:rsid w:val="28F591B5"/>
    <w:rsid w:val="291B4931"/>
    <w:rsid w:val="2921258C"/>
    <w:rsid w:val="292F49AA"/>
    <w:rsid w:val="2931538C"/>
    <w:rsid w:val="29382269"/>
    <w:rsid w:val="296261B3"/>
    <w:rsid w:val="296B8ABD"/>
    <w:rsid w:val="29878A3F"/>
    <w:rsid w:val="29CEA85C"/>
    <w:rsid w:val="2A34DF91"/>
    <w:rsid w:val="2A61EC91"/>
    <w:rsid w:val="2AC296AD"/>
    <w:rsid w:val="2AC410D2"/>
    <w:rsid w:val="2B7FB349"/>
    <w:rsid w:val="2BA603EC"/>
    <w:rsid w:val="2BC305BD"/>
    <w:rsid w:val="2BC997CA"/>
    <w:rsid w:val="2C0E0C48"/>
    <w:rsid w:val="2C6F5F37"/>
    <w:rsid w:val="2CD77D1C"/>
    <w:rsid w:val="2D540849"/>
    <w:rsid w:val="2D780446"/>
    <w:rsid w:val="2D7D6617"/>
    <w:rsid w:val="2DC548EA"/>
    <w:rsid w:val="2E186410"/>
    <w:rsid w:val="2E5501B7"/>
    <w:rsid w:val="2E6BAF60"/>
    <w:rsid w:val="2E9DF4D9"/>
    <w:rsid w:val="2EA33AC4"/>
    <w:rsid w:val="2F1C3897"/>
    <w:rsid w:val="2F9D1C0F"/>
    <w:rsid w:val="2FEE20A3"/>
    <w:rsid w:val="2FF65171"/>
    <w:rsid w:val="301F4EC9"/>
    <w:rsid w:val="3023D8DE"/>
    <w:rsid w:val="302BD8C0"/>
    <w:rsid w:val="30863D40"/>
    <w:rsid w:val="308885A8"/>
    <w:rsid w:val="30B1E1DA"/>
    <w:rsid w:val="30E108AC"/>
    <w:rsid w:val="3145AB41"/>
    <w:rsid w:val="3170D85D"/>
    <w:rsid w:val="319194B1"/>
    <w:rsid w:val="31C97184"/>
    <w:rsid w:val="31D188DA"/>
    <w:rsid w:val="31EB77DE"/>
    <w:rsid w:val="31ED3629"/>
    <w:rsid w:val="31F14CC2"/>
    <w:rsid w:val="322DF3DD"/>
    <w:rsid w:val="32471811"/>
    <w:rsid w:val="3289B4B5"/>
    <w:rsid w:val="3293471D"/>
    <w:rsid w:val="32B6B73D"/>
    <w:rsid w:val="32F67EBB"/>
    <w:rsid w:val="3307D8DD"/>
    <w:rsid w:val="332DF7BA"/>
    <w:rsid w:val="3344BC5A"/>
    <w:rsid w:val="338E6711"/>
    <w:rsid w:val="33AF0373"/>
    <w:rsid w:val="33BA73E6"/>
    <w:rsid w:val="342BC8A5"/>
    <w:rsid w:val="343D5875"/>
    <w:rsid w:val="346A066E"/>
    <w:rsid w:val="34FB000B"/>
    <w:rsid w:val="34FEC707"/>
    <w:rsid w:val="3517DF55"/>
    <w:rsid w:val="352A3588"/>
    <w:rsid w:val="3536326C"/>
    <w:rsid w:val="353CB250"/>
    <w:rsid w:val="355C56EB"/>
    <w:rsid w:val="356D1CB0"/>
    <w:rsid w:val="358CAFE6"/>
    <w:rsid w:val="35A6FB48"/>
    <w:rsid w:val="35B479CF"/>
    <w:rsid w:val="35BB0F80"/>
    <w:rsid w:val="364D0956"/>
    <w:rsid w:val="364FAABE"/>
    <w:rsid w:val="364FF4AD"/>
    <w:rsid w:val="36B8A314"/>
    <w:rsid w:val="36B91F49"/>
    <w:rsid w:val="36BA253A"/>
    <w:rsid w:val="36BA8944"/>
    <w:rsid w:val="36C5676B"/>
    <w:rsid w:val="37470B28"/>
    <w:rsid w:val="376A4673"/>
    <w:rsid w:val="3787F158"/>
    <w:rsid w:val="3788B4E3"/>
    <w:rsid w:val="37D74230"/>
    <w:rsid w:val="3811FAF6"/>
    <w:rsid w:val="383EF5DF"/>
    <w:rsid w:val="3860E6F0"/>
    <w:rsid w:val="386BD729"/>
    <w:rsid w:val="388DB850"/>
    <w:rsid w:val="389F54B3"/>
    <w:rsid w:val="38A828F6"/>
    <w:rsid w:val="38B72887"/>
    <w:rsid w:val="38C4CA51"/>
    <w:rsid w:val="38C8634B"/>
    <w:rsid w:val="38D5B4BB"/>
    <w:rsid w:val="391DF4BF"/>
    <w:rsid w:val="3923A77D"/>
    <w:rsid w:val="394048E2"/>
    <w:rsid w:val="3978D330"/>
    <w:rsid w:val="39926186"/>
    <w:rsid w:val="39BDCA1F"/>
    <w:rsid w:val="39BF92C5"/>
    <w:rsid w:val="39E4B4D6"/>
    <w:rsid w:val="39E5EF80"/>
    <w:rsid w:val="3A369D77"/>
    <w:rsid w:val="3A53D4CB"/>
    <w:rsid w:val="3A99DF13"/>
    <w:rsid w:val="3AE5C66E"/>
    <w:rsid w:val="3B51BA4C"/>
    <w:rsid w:val="3B5E6040"/>
    <w:rsid w:val="3B65FFDA"/>
    <w:rsid w:val="3B704BC4"/>
    <w:rsid w:val="3C2B9907"/>
    <w:rsid w:val="3C5B627B"/>
    <w:rsid w:val="3C8EBCFA"/>
    <w:rsid w:val="3CB6CCE6"/>
    <w:rsid w:val="3CE85774"/>
    <w:rsid w:val="3D1361F7"/>
    <w:rsid w:val="3D22B146"/>
    <w:rsid w:val="3D765FC6"/>
    <w:rsid w:val="3D8316C6"/>
    <w:rsid w:val="3E00A866"/>
    <w:rsid w:val="3E2D5E97"/>
    <w:rsid w:val="3E2DFF1F"/>
    <w:rsid w:val="3E35810E"/>
    <w:rsid w:val="3E394DE8"/>
    <w:rsid w:val="3E983401"/>
    <w:rsid w:val="3ED36C56"/>
    <w:rsid w:val="3F3B6824"/>
    <w:rsid w:val="3F425367"/>
    <w:rsid w:val="3F7EA5FA"/>
    <w:rsid w:val="3F99EF1C"/>
    <w:rsid w:val="3FC92EF8"/>
    <w:rsid w:val="3FDCBAB9"/>
    <w:rsid w:val="3FE60DD5"/>
    <w:rsid w:val="3FF5E5C9"/>
    <w:rsid w:val="4035F6AB"/>
    <w:rsid w:val="403628F6"/>
    <w:rsid w:val="403BE2E8"/>
    <w:rsid w:val="406B57D7"/>
    <w:rsid w:val="40FE3A27"/>
    <w:rsid w:val="4129A409"/>
    <w:rsid w:val="4174F4DC"/>
    <w:rsid w:val="41BC415C"/>
    <w:rsid w:val="41D1C70C"/>
    <w:rsid w:val="41F0165C"/>
    <w:rsid w:val="42448BEF"/>
    <w:rsid w:val="426F8B84"/>
    <w:rsid w:val="4304F363"/>
    <w:rsid w:val="431CD677"/>
    <w:rsid w:val="4379F85B"/>
    <w:rsid w:val="437BAA0A"/>
    <w:rsid w:val="438F9CFF"/>
    <w:rsid w:val="43C21076"/>
    <w:rsid w:val="4405044D"/>
    <w:rsid w:val="44157B4C"/>
    <w:rsid w:val="44D7D42B"/>
    <w:rsid w:val="44DB69F7"/>
    <w:rsid w:val="44FE05AD"/>
    <w:rsid w:val="451C6097"/>
    <w:rsid w:val="454B6A60"/>
    <w:rsid w:val="45700029"/>
    <w:rsid w:val="4598A885"/>
    <w:rsid w:val="45A9F343"/>
    <w:rsid w:val="45DC5697"/>
    <w:rsid w:val="45E78BE0"/>
    <w:rsid w:val="460B603C"/>
    <w:rsid w:val="461685BC"/>
    <w:rsid w:val="46273F8D"/>
    <w:rsid w:val="468AAFB9"/>
    <w:rsid w:val="468AF740"/>
    <w:rsid w:val="46AC6C5C"/>
    <w:rsid w:val="46CC6ABD"/>
    <w:rsid w:val="47ACDEB8"/>
    <w:rsid w:val="4822D7C0"/>
    <w:rsid w:val="482B5A85"/>
    <w:rsid w:val="483C5186"/>
    <w:rsid w:val="483E2B70"/>
    <w:rsid w:val="48C9832A"/>
    <w:rsid w:val="48CE992F"/>
    <w:rsid w:val="48E75228"/>
    <w:rsid w:val="48F3C60B"/>
    <w:rsid w:val="4951AAA0"/>
    <w:rsid w:val="49A93B70"/>
    <w:rsid w:val="49EFC931"/>
    <w:rsid w:val="49F9FF1C"/>
    <w:rsid w:val="4A4552F7"/>
    <w:rsid w:val="4A66C8EA"/>
    <w:rsid w:val="4A9D06FD"/>
    <w:rsid w:val="4AABC0AE"/>
    <w:rsid w:val="4AC6E13D"/>
    <w:rsid w:val="4AF3A3B6"/>
    <w:rsid w:val="4B1A08FB"/>
    <w:rsid w:val="4B61F651"/>
    <w:rsid w:val="4BB20071"/>
    <w:rsid w:val="4BBBACB0"/>
    <w:rsid w:val="4C3B89AB"/>
    <w:rsid w:val="4C47A9F9"/>
    <w:rsid w:val="4C4AA9D8"/>
    <w:rsid w:val="4C4FEBF3"/>
    <w:rsid w:val="4C7F4AA9"/>
    <w:rsid w:val="4C967729"/>
    <w:rsid w:val="4CAF7CD5"/>
    <w:rsid w:val="4D1479B3"/>
    <w:rsid w:val="4D7408C2"/>
    <w:rsid w:val="4DC2825E"/>
    <w:rsid w:val="4E0F0792"/>
    <w:rsid w:val="4E1A985A"/>
    <w:rsid w:val="4E1C2786"/>
    <w:rsid w:val="4E3129DF"/>
    <w:rsid w:val="4E380752"/>
    <w:rsid w:val="4EB0AFB6"/>
    <w:rsid w:val="4EB8379A"/>
    <w:rsid w:val="4EDA2D0A"/>
    <w:rsid w:val="4EF1567C"/>
    <w:rsid w:val="4EFF82F1"/>
    <w:rsid w:val="4F22ABFA"/>
    <w:rsid w:val="4F4C6255"/>
    <w:rsid w:val="4F4F7220"/>
    <w:rsid w:val="4FD1D691"/>
    <w:rsid w:val="502ECD1A"/>
    <w:rsid w:val="504C1A75"/>
    <w:rsid w:val="505407FB"/>
    <w:rsid w:val="50A7067B"/>
    <w:rsid w:val="50E26088"/>
    <w:rsid w:val="5122B07F"/>
    <w:rsid w:val="513DEB1F"/>
    <w:rsid w:val="51441F79"/>
    <w:rsid w:val="517A53D6"/>
    <w:rsid w:val="51A54690"/>
    <w:rsid w:val="51AC6CEC"/>
    <w:rsid w:val="51F11901"/>
    <w:rsid w:val="521AA807"/>
    <w:rsid w:val="5239B4CF"/>
    <w:rsid w:val="524FBFC4"/>
    <w:rsid w:val="52583BAC"/>
    <w:rsid w:val="52D8D819"/>
    <w:rsid w:val="52E555C8"/>
    <w:rsid w:val="530A4564"/>
    <w:rsid w:val="536EDD83"/>
    <w:rsid w:val="537BCE09"/>
    <w:rsid w:val="53CF7036"/>
    <w:rsid w:val="53DB900F"/>
    <w:rsid w:val="5417A4D5"/>
    <w:rsid w:val="5420E7BD"/>
    <w:rsid w:val="5473A84D"/>
    <w:rsid w:val="54B25C77"/>
    <w:rsid w:val="55317FB9"/>
    <w:rsid w:val="5548F236"/>
    <w:rsid w:val="558009E4"/>
    <w:rsid w:val="5603C0B3"/>
    <w:rsid w:val="565F9210"/>
    <w:rsid w:val="56641E10"/>
    <w:rsid w:val="5686B064"/>
    <w:rsid w:val="56FDB0B4"/>
    <w:rsid w:val="572F991A"/>
    <w:rsid w:val="574A220E"/>
    <w:rsid w:val="5776CB2E"/>
    <w:rsid w:val="5798010B"/>
    <w:rsid w:val="57A11B79"/>
    <w:rsid w:val="58034D3D"/>
    <w:rsid w:val="584E43B0"/>
    <w:rsid w:val="585F19E0"/>
    <w:rsid w:val="589B46A3"/>
    <w:rsid w:val="58C0E18E"/>
    <w:rsid w:val="58E7B1A4"/>
    <w:rsid w:val="58ED4107"/>
    <w:rsid w:val="597D3FA8"/>
    <w:rsid w:val="599BBED2"/>
    <w:rsid w:val="59E4846B"/>
    <w:rsid w:val="59F67D1B"/>
    <w:rsid w:val="5A00C7DD"/>
    <w:rsid w:val="5A08FCDE"/>
    <w:rsid w:val="5A2AA3E3"/>
    <w:rsid w:val="5A3E69E3"/>
    <w:rsid w:val="5AB57772"/>
    <w:rsid w:val="5ABCFEE6"/>
    <w:rsid w:val="5ADBF8AA"/>
    <w:rsid w:val="5B40B2A2"/>
    <w:rsid w:val="5B4CBA86"/>
    <w:rsid w:val="5B664EDA"/>
    <w:rsid w:val="5B70AFA7"/>
    <w:rsid w:val="5B95B673"/>
    <w:rsid w:val="5BF88250"/>
    <w:rsid w:val="5CBAF5ED"/>
    <w:rsid w:val="5D27B2DB"/>
    <w:rsid w:val="5D3E578A"/>
    <w:rsid w:val="5DAEA1A6"/>
    <w:rsid w:val="5E12B47C"/>
    <w:rsid w:val="5E5058DA"/>
    <w:rsid w:val="5E93711B"/>
    <w:rsid w:val="5E9E3376"/>
    <w:rsid w:val="5EC21D3F"/>
    <w:rsid w:val="5EDF1048"/>
    <w:rsid w:val="5EFDB5E0"/>
    <w:rsid w:val="5F0F82AE"/>
    <w:rsid w:val="5F2305EA"/>
    <w:rsid w:val="5F5391F2"/>
    <w:rsid w:val="5F674097"/>
    <w:rsid w:val="5FAD4BAE"/>
    <w:rsid w:val="5FD42D14"/>
    <w:rsid w:val="60223AAB"/>
    <w:rsid w:val="6029830E"/>
    <w:rsid w:val="6030F67C"/>
    <w:rsid w:val="6093057A"/>
    <w:rsid w:val="60CA53DC"/>
    <w:rsid w:val="60FCE18C"/>
    <w:rsid w:val="611C424E"/>
    <w:rsid w:val="6126DA60"/>
    <w:rsid w:val="615EE304"/>
    <w:rsid w:val="61BED95D"/>
    <w:rsid w:val="61D39307"/>
    <w:rsid w:val="61FAE666"/>
    <w:rsid w:val="622E0BAC"/>
    <w:rsid w:val="6234C0B0"/>
    <w:rsid w:val="624E9B77"/>
    <w:rsid w:val="62523BFC"/>
    <w:rsid w:val="6267B6BC"/>
    <w:rsid w:val="6269CEC3"/>
    <w:rsid w:val="62797DC7"/>
    <w:rsid w:val="627B0CD1"/>
    <w:rsid w:val="6282797A"/>
    <w:rsid w:val="628CF426"/>
    <w:rsid w:val="62936D03"/>
    <w:rsid w:val="62AF2D4D"/>
    <w:rsid w:val="62B05C80"/>
    <w:rsid w:val="63829E62"/>
    <w:rsid w:val="638B66B1"/>
    <w:rsid w:val="638E3489"/>
    <w:rsid w:val="63B9303B"/>
    <w:rsid w:val="63DE0B66"/>
    <w:rsid w:val="63ED7AD5"/>
    <w:rsid w:val="641C05E9"/>
    <w:rsid w:val="6428C487"/>
    <w:rsid w:val="643B61A5"/>
    <w:rsid w:val="648A9C98"/>
    <w:rsid w:val="649B2E44"/>
    <w:rsid w:val="65273712"/>
    <w:rsid w:val="655B2554"/>
    <w:rsid w:val="656485DE"/>
    <w:rsid w:val="65773A43"/>
    <w:rsid w:val="65FE71D7"/>
    <w:rsid w:val="663BD890"/>
    <w:rsid w:val="66473F38"/>
    <w:rsid w:val="667FADA7"/>
    <w:rsid w:val="66A9DF16"/>
    <w:rsid w:val="66FE4872"/>
    <w:rsid w:val="6747402C"/>
    <w:rsid w:val="676E4D97"/>
    <w:rsid w:val="676FD462"/>
    <w:rsid w:val="67B9E095"/>
    <w:rsid w:val="67D7E689"/>
    <w:rsid w:val="68093F90"/>
    <w:rsid w:val="6870C81B"/>
    <w:rsid w:val="688CA15E"/>
    <w:rsid w:val="6897D0CA"/>
    <w:rsid w:val="68AEC850"/>
    <w:rsid w:val="68BAC506"/>
    <w:rsid w:val="6906454D"/>
    <w:rsid w:val="695DB326"/>
    <w:rsid w:val="695E07CE"/>
    <w:rsid w:val="69939B83"/>
    <w:rsid w:val="6993EEC3"/>
    <w:rsid w:val="69E17FD8"/>
    <w:rsid w:val="69EB4A05"/>
    <w:rsid w:val="6A30FBA1"/>
    <w:rsid w:val="6A3B422F"/>
    <w:rsid w:val="6A56C72E"/>
    <w:rsid w:val="6A594A99"/>
    <w:rsid w:val="6A9A8B53"/>
    <w:rsid w:val="6AACB7F4"/>
    <w:rsid w:val="6B0433C6"/>
    <w:rsid w:val="6B06B83D"/>
    <w:rsid w:val="6B1FEA7F"/>
    <w:rsid w:val="6B2F7B94"/>
    <w:rsid w:val="6B5850CA"/>
    <w:rsid w:val="6B7BF210"/>
    <w:rsid w:val="6B834E8B"/>
    <w:rsid w:val="6B94E129"/>
    <w:rsid w:val="6BB68AF8"/>
    <w:rsid w:val="6BC355AB"/>
    <w:rsid w:val="6BD1D86C"/>
    <w:rsid w:val="6BDCE5D7"/>
    <w:rsid w:val="6BE5DB2A"/>
    <w:rsid w:val="6C0261A3"/>
    <w:rsid w:val="6C526D2C"/>
    <w:rsid w:val="6C62AB69"/>
    <w:rsid w:val="6C62E4F5"/>
    <w:rsid w:val="6C88838C"/>
    <w:rsid w:val="6CC0976A"/>
    <w:rsid w:val="6CD8A205"/>
    <w:rsid w:val="6D0553AF"/>
    <w:rsid w:val="6DA550C1"/>
    <w:rsid w:val="6E0D4AEE"/>
    <w:rsid w:val="6E100D75"/>
    <w:rsid w:val="6E35C7A5"/>
    <w:rsid w:val="6EB1708A"/>
    <w:rsid w:val="6EE0D9A9"/>
    <w:rsid w:val="6F03B638"/>
    <w:rsid w:val="6F18C6CF"/>
    <w:rsid w:val="6F530722"/>
    <w:rsid w:val="6F9E5F87"/>
    <w:rsid w:val="6F9FA525"/>
    <w:rsid w:val="702482EC"/>
    <w:rsid w:val="7035AB26"/>
    <w:rsid w:val="70652A38"/>
    <w:rsid w:val="70652AF3"/>
    <w:rsid w:val="70E925C9"/>
    <w:rsid w:val="70EAF8AC"/>
    <w:rsid w:val="70EB1807"/>
    <w:rsid w:val="71053ED8"/>
    <w:rsid w:val="7108E48F"/>
    <w:rsid w:val="71B0B744"/>
    <w:rsid w:val="71DB73BE"/>
    <w:rsid w:val="7218E353"/>
    <w:rsid w:val="72271C6D"/>
    <w:rsid w:val="72330D94"/>
    <w:rsid w:val="723A9EBB"/>
    <w:rsid w:val="723B6619"/>
    <w:rsid w:val="7267B8E3"/>
    <w:rsid w:val="72AFDC0F"/>
    <w:rsid w:val="72C940C0"/>
    <w:rsid w:val="72D0AF8B"/>
    <w:rsid w:val="7319CD14"/>
    <w:rsid w:val="7320A2B9"/>
    <w:rsid w:val="732AEE73"/>
    <w:rsid w:val="73BD51C2"/>
    <w:rsid w:val="73DCDA40"/>
    <w:rsid w:val="74450EE9"/>
    <w:rsid w:val="747C8C72"/>
    <w:rsid w:val="7486A24D"/>
    <w:rsid w:val="74A87477"/>
    <w:rsid w:val="74DCC29B"/>
    <w:rsid w:val="750AC848"/>
    <w:rsid w:val="7551FC09"/>
    <w:rsid w:val="75534B12"/>
    <w:rsid w:val="75590E4E"/>
    <w:rsid w:val="755FE9DE"/>
    <w:rsid w:val="756E20BF"/>
    <w:rsid w:val="757FDFB1"/>
    <w:rsid w:val="7581B851"/>
    <w:rsid w:val="75B338AF"/>
    <w:rsid w:val="762E5B48"/>
    <w:rsid w:val="7686364A"/>
    <w:rsid w:val="76929E6D"/>
    <w:rsid w:val="769C2E2B"/>
    <w:rsid w:val="76CE6184"/>
    <w:rsid w:val="76F152F4"/>
    <w:rsid w:val="76F3CEE3"/>
    <w:rsid w:val="76F84907"/>
    <w:rsid w:val="772B7B5D"/>
    <w:rsid w:val="774A4AE7"/>
    <w:rsid w:val="77675586"/>
    <w:rsid w:val="77816E24"/>
    <w:rsid w:val="778982F2"/>
    <w:rsid w:val="779A7272"/>
    <w:rsid w:val="77BF3CD0"/>
    <w:rsid w:val="77E43F26"/>
    <w:rsid w:val="78161F7B"/>
    <w:rsid w:val="78205238"/>
    <w:rsid w:val="7883AD2B"/>
    <w:rsid w:val="78BDEE9C"/>
    <w:rsid w:val="78E7F980"/>
    <w:rsid w:val="78E8DF37"/>
    <w:rsid w:val="78F094CD"/>
    <w:rsid w:val="78F51AE5"/>
    <w:rsid w:val="790463ED"/>
    <w:rsid w:val="7949B36F"/>
    <w:rsid w:val="7998A985"/>
    <w:rsid w:val="79A9C409"/>
    <w:rsid w:val="79B0B191"/>
    <w:rsid w:val="79CE73E4"/>
    <w:rsid w:val="7A0A1EF1"/>
    <w:rsid w:val="7A15F401"/>
    <w:rsid w:val="7A17DE3D"/>
    <w:rsid w:val="7AB45A84"/>
    <w:rsid w:val="7AEE4AEE"/>
    <w:rsid w:val="7B1CE5EC"/>
    <w:rsid w:val="7BCA7EDB"/>
    <w:rsid w:val="7BD8C424"/>
    <w:rsid w:val="7C100EF8"/>
    <w:rsid w:val="7C6BD9A5"/>
    <w:rsid w:val="7C6E75FA"/>
    <w:rsid w:val="7CF74A63"/>
    <w:rsid w:val="7D12AD77"/>
    <w:rsid w:val="7D3973A0"/>
    <w:rsid w:val="7D82AE37"/>
    <w:rsid w:val="7DF3A378"/>
    <w:rsid w:val="7E1F86E6"/>
    <w:rsid w:val="7E2142C9"/>
    <w:rsid w:val="7E43AFB2"/>
    <w:rsid w:val="7E664D27"/>
    <w:rsid w:val="7E6E7CC5"/>
    <w:rsid w:val="7E7CB5DF"/>
    <w:rsid w:val="7ED56775"/>
    <w:rsid w:val="7F0481A2"/>
    <w:rsid w:val="7F2A1229"/>
    <w:rsid w:val="7F30DA65"/>
    <w:rsid w:val="7F573B04"/>
    <w:rsid w:val="7F83CAA9"/>
    <w:rsid w:val="7FC5B217"/>
    <w:rsid w:val="7FF58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F3B79"/>
  <w15:chartTrackingRefBased/>
  <w15:docId w15:val="{AA4AA223-B6DE-4699-B050-24FBDA19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4B"/>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C64C90"/>
    <w:pPr>
      <w:keepNext/>
      <w:keepLines/>
      <w:shd w:val="clear" w:color="auto" w:fill="FFFFFF"/>
      <w:spacing w:after="0" w:line="240" w:lineRule="auto"/>
      <w:jc w:val="center"/>
      <w:outlineLvl w:val="0"/>
    </w:pPr>
    <w:rPr>
      <w:rFonts w:eastAsia="Malgun Gothic" w:cs="Calibri"/>
      <w:b/>
    </w:rPr>
  </w:style>
  <w:style w:type="paragraph" w:styleId="Heading2">
    <w:name w:val="heading 2"/>
    <w:basedOn w:val="Normal"/>
    <w:link w:val="Heading2Char"/>
    <w:uiPriority w:val="9"/>
    <w:qFormat/>
    <w:rsid w:val="005C26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C265B"/>
    <w:pPr>
      <w:keepNext/>
      <w:keepLines/>
      <w:spacing w:before="40" w:after="0"/>
      <w:outlineLvl w:val="2"/>
    </w:pPr>
    <w:rPr>
      <w:rFonts w:ascii="Calibri Light" w:eastAsia="Yu Gothic Light"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4C90"/>
    <w:rPr>
      <w:rFonts w:eastAsia="Malgun Gothic" w:cs="Calibri"/>
      <w:b/>
      <w:sz w:val="22"/>
      <w:szCs w:val="22"/>
      <w:shd w:val="clear" w:color="auto" w:fill="FFFFFF"/>
      <w:lang w:eastAsia="en-US"/>
    </w:rPr>
  </w:style>
  <w:style w:type="character" w:customStyle="1" w:styleId="Heading2Char">
    <w:name w:val="Heading 2 Char"/>
    <w:link w:val="Heading2"/>
    <w:uiPriority w:val="9"/>
    <w:rsid w:val="005C265B"/>
    <w:rPr>
      <w:rFonts w:ascii="Times New Roman" w:eastAsia="Times New Roman" w:hAnsi="Times New Roman" w:cs="Times New Roman"/>
      <w:b/>
      <w:bCs/>
      <w:sz w:val="36"/>
      <w:szCs w:val="36"/>
    </w:rPr>
  </w:style>
  <w:style w:type="character" w:customStyle="1" w:styleId="Heading3Char">
    <w:name w:val="Heading 3 Char"/>
    <w:link w:val="Heading3"/>
    <w:uiPriority w:val="9"/>
    <w:rsid w:val="005C265B"/>
    <w:rPr>
      <w:rFonts w:ascii="Calibri Light" w:eastAsia="Yu Gothic Light" w:hAnsi="Calibri Light" w:cs="Times New Roman"/>
      <w:color w:val="1F3763"/>
      <w:sz w:val="24"/>
      <w:szCs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5C265B"/>
    <w:pPr>
      <w:ind w:left="720"/>
      <w:contextualSpacing/>
    </w:pPr>
  </w:style>
  <w:style w:type="paragraph" w:styleId="Footer">
    <w:name w:val="footer"/>
    <w:basedOn w:val="Normal"/>
    <w:link w:val="FooterChar"/>
    <w:uiPriority w:val="99"/>
    <w:unhideWhenUsed/>
    <w:rsid w:val="005C2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65B"/>
  </w:style>
  <w:style w:type="paragraph" w:styleId="ListNumber3">
    <w:name w:val="List Number 3"/>
    <w:basedOn w:val="Normal"/>
    <w:autoRedefine/>
    <w:uiPriority w:val="99"/>
    <w:unhideWhenUsed/>
    <w:qFormat/>
    <w:rsid w:val="00163FE9"/>
    <w:pPr>
      <w:spacing w:before="240" w:after="240" w:line="240" w:lineRule="auto"/>
      <w:contextualSpacing/>
      <w:jc w:val="both"/>
    </w:pPr>
    <w:rPr>
      <w:rFonts w:cs="Calibri"/>
      <w:b/>
      <w:bCs/>
      <w:sz w:val="20"/>
      <w:szCs w:val="20"/>
      <w:lang w:val="en-CA"/>
    </w:rPr>
  </w:style>
  <w:style w:type="table" w:styleId="TableGrid">
    <w:name w:val="Table Grid"/>
    <w:basedOn w:val="TableNormal"/>
    <w:uiPriority w:val="39"/>
    <w:rsid w:val="005C2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5C265B"/>
  </w:style>
  <w:style w:type="paragraph" w:styleId="Header">
    <w:name w:val="header"/>
    <w:basedOn w:val="Normal"/>
    <w:link w:val="HeaderChar"/>
    <w:uiPriority w:val="99"/>
    <w:unhideWhenUsed/>
    <w:rsid w:val="005C2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65B"/>
  </w:style>
  <w:style w:type="character" w:customStyle="1" w:styleId="normaltextrun">
    <w:name w:val="normaltextrun"/>
    <w:rsid w:val="00C7690B"/>
  </w:style>
  <w:style w:type="character" w:customStyle="1" w:styleId="eop">
    <w:name w:val="eop"/>
    <w:rsid w:val="00C7690B"/>
  </w:style>
  <w:style w:type="paragraph" w:customStyle="1" w:styleId="paragraph">
    <w:name w:val="paragraph"/>
    <w:basedOn w:val="Normal"/>
    <w:rsid w:val="00C76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C7690B"/>
    <w:rPr>
      <w:color w:val="0563C1"/>
      <w:u w:val="single"/>
    </w:rPr>
  </w:style>
  <w:style w:type="character" w:styleId="UnresolvedMention">
    <w:name w:val="Unresolved Mention"/>
    <w:uiPriority w:val="99"/>
    <w:unhideWhenUsed/>
    <w:rsid w:val="00C7690B"/>
    <w:rPr>
      <w:color w:val="605E5C"/>
      <w:shd w:val="clear" w:color="auto" w:fill="E1DFDD"/>
    </w:rPr>
  </w:style>
  <w:style w:type="paragraph" w:styleId="NormalWeb">
    <w:name w:val="Normal (Web)"/>
    <w:basedOn w:val="Normal"/>
    <w:uiPriority w:val="99"/>
    <w:unhideWhenUsed/>
    <w:rsid w:val="00AD5332"/>
    <w:rPr>
      <w:rFonts w:ascii="Times New Roman" w:hAnsi="Times New Roman" w:cs="Times New Roman"/>
      <w:sz w:val="24"/>
      <w:szCs w:val="24"/>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Текст сноски Знак,Footnote Text Char1 Char,Char"/>
    <w:basedOn w:val="Normal"/>
    <w:link w:val="FootnoteTextChar"/>
    <w:uiPriority w:val="99"/>
    <w:semiHidden/>
    <w:unhideWhenUsed/>
    <w:qFormat/>
    <w:rsid w:val="008D6ADA"/>
    <w:pPr>
      <w:spacing w:after="0" w:line="240" w:lineRule="auto"/>
    </w:pPr>
    <w:rPr>
      <w:sz w:val="20"/>
      <w:szCs w:val="20"/>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Текст сноски Знак Char"/>
    <w:link w:val="FootnoteText"/>
    <w:uiPriority w:val="99"/>
    <w:semiHidden/>
    <w:rsid w:val="008D6ADA"/>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unhideWhenUsed/>
    <w:qFormat/>
    <w:rsid w:val="008D6ADA"/>
    <w:rPr>
      <w:vertAlign w:val="superscript"/>
    </w:rPr>
  </w:style>
  <w:style w:type="character" w:styleId="Emphasis">
    <w:name w:val="Emphasis"/>
    <w:uiPriority w:val="20"/>
    <w:qFormat/>
    <w:rsid w:val="0075331F"/>
    <w:rPr>
      <w:i/>
      <w:iCs/>
    </w:rPr>
  </w:style>
  <w:style w:type="character" w:customStyle="1" w:styleId="contextualspellingandgrammarerror">
    <w:name w:val="contextualspellingandgrammarerror"/>
    <w:basedOn w:val="DefaultParagraphFont"/>
    <w:rsid w:val="0075331F"/>
  </w:style>
  <w:style w:type="character" w:styleId="Mention">
    <w:name w:val="Mention"/>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sz w:val="20"/>
      <w:szCs w:val="2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01010"/>
    <w:rPr>
      <w:b/>
      <w:bCs/>
    </w:rPr>
  </w:style>
  <w:style w:type="character" w:customStyle="1" w:styleId="CommentSubjectChar">
    <w:name w:val="Comment Subject Char"/>
    <w:link w:val="CommentSubject"/>
    <w:uiPriority w:val="99"/>
    <w:semiHidden/>
    <w:rsid w:val="00D01010"/>
    <w:rPr>
      <w:b/>
      <w:bCs/>
      <w:sz w:val="20"/>
      <w:szCs w:val="20"/>
    </w:rPr>
  </w:style>
  <w:style w:type="character" w:styleId="FollowedHyperlink">
    <w:name w:val="FollowedHyperlink"/>
    <w:uiPriority w:val="99"/>
    <w:semiHidden/>
    <w:unhideWhenUsed/>
    <w:rsid w:val="00E35D6C"/>
    <w:rPr>
      <w:color w:val="954F72"/>
      <w:u w:val="single"/>
    </w:rPr>
  </w:style>
  <w:style w:type="paragraph" w:styleId="BalloonText">
    <w:name w:val="Balloon Text"/>
    <w:basedOn w:val="Normal"/>
    <w:link w:val="BalloonTextChar"/>
    <w:uiPriority w:val="99"/>
    <w:semiHidden/>
    <w:unhideWhenUsed/>
    <w:rsid w:val="00C86E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86EDF"/>
    <w:rPr>
      <w:rFonts w:ascii="Segoe UI" w:hAnsi="Segoe UI" w:cs="Segoe UI"/>
      <w:sz w:val="18"/>
      <w:szCs w:val="18"/>
    </w:rPr>
  </w:style>
  <w:style w:type="paragraph" w:styleId="NoSpacing">
    <w:name w:val="No Spacing"/>
    <w:uiPriority w:val="1"/>
    <w:qFormat/>
    <w:rsid w:val="00C95486"/>
    <w:rPr>
      <w:sz w:val="22"/>
      <w:szCs w:val="22"/>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75997"/>
    <w:pPr>
      <w:spacing w:line="240" w:lineRule="exact"/>
      <w:jc w:val="both"/>
    </w:pPr>
    <w:rPr>
      <w:sz w:val="20"/>
      <w:szCs w:val="20"/>
      <w:vertAlign w:val="superscript"/>
      <w:lang w:eastAsia="ja-JP"/>
    </w:rPr>
  </w:style>
  <w:style w:type="character" w:customStyle="1" w:styleId="contentpasted1">
    <w:name w:val="contentpasted1"/>
    <w:basedOn w:val="DefaultParagraphFont"/>
    <w:rsid w:val="00F90B91"/>
  </w:style>
  <w:style w:type="paragraph" w:styleId="Revision">
    <w:name w:val="Revision"/>
    <w:hidden/>
    <w:uiPriority w:val="99"/>
    <w:semiHidden/>
    <w:rsid w:val="007B514B"/>
    <w:rPr>
      <w:sz w:val="22"/>
      <w:szCs w:val="22"/>
      <w:lang w:eastAsia="en-US"/>
    </w:rPr>
  </w:style>
  <w:style w:type="character" w:customStyle="1" w:styleId="ui-provider">
    <w:name w:val="ui-provider"/>
    <w:basedOn w:val="DefaultParagraphFont"/>
    <w:rsid w:val="0088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7442">
      <w:bodyDiv w:val="1"/>
      <w:marLeft w:val="0"/>
      <w:marRight w:val="0"/>
      <w:marTop w:val="0"/>
      <w:marBottom w:val="0"/>
      <w:divBdr>
        <w:top w:val="none" w:sz="0" w:space="0" w:color="auto"/>
        <w:left w:val="none" w:sz="0" w:space="0" w:color="auto"/>
        <w:bottom w:val="none" w:sz="0" w:space="0" w:color="auto"/>
        <w:right w:val="none" w:sz="0" w:space="0" w:color="auto"/>
      </w:divBdr>
    </w:div>
    <w:div w:id="408423990">
      <w:bodyDiv w:val="1"/>
      <w:marLeft w:val="0"/>
      <w:marRight w:val="0"/>
      <w:marTop w:val="0"/>
      <w:marBottom w:val="0"/>
      <w:divBdr>
        <w:top w:val="none" w:sz="0" w:space="0" w:color="auto"/>
        <w:left w:val="none" w:sz="0" w:space="0" w:color="auto"/>
        <w:bottom w:val="none" w:sz="0" w:space="0" w:color="auto"/>
        <w:right w:val="none" w:sz="0" w:space="0" w:color="auto"/>
      </w:divBdr>
    </w:div>
    <w:div w:id="410660878">
      <w:bodyDiv w:val="1"/>
      <w:marLeft w:val="0"/>
      <w:marRight w:val="0"/>
      <w:marTop w:val="0"/>
      <w:marBottom w:val="0"/>
      <w:divBdr>
        <w:top w:val="none" w:sz="0" w:space="0" w:color="auto"/>
        <w:left w:val="none" w:sz="0" w:space="0" w:color="auto"/>
        <w:bottom w:val="none" w:sz="0" w:space="0" w:color="auto"/>
        <w:right w:val="none" w:sz="0" w:space="0" w:color="auto"/>
      </w:divBdr>
      <w:divsChild>
        <w:div w:id="387070270">
          <w:marLeft w:val="0"/>
          <w:marRight w:val="0"/>
          <w:marTop w:val="0"/>
          <w:marBottom w:val="0"/>
          <w:divBdr>
            <w:top w:val="none" w:sz="0" w:space="0" w:color="auto"/>
            <w:left w:val="none" w:sz="0" w:space="0" w:color="auto"/>
            <w:bottom w:val="none" w:sz="0" w:space="0" w:color="auto"/>
            <w:right w:val="none" w:sz="0" w:space="0" w:color="auto"/>
          </w:divBdr>
        </w:div>
      </w:divsChild>
    </w:div>
    <w:div w:id="608975807">
      <w:bodyDiv w:val="1"/>
      <w:marLeft w:val="0"/>
      <w:marRight w:val="0"/>
      <w:marTop w:val="0"/>
      <w:marBottom w:val="0"/>
      <w:divBdr>
        <w:top w:val="none" w:sz="0" w:space="0" w:color="auto"/>
        <w:left w:val="none" w:sz="0" w:space="0" w:color="auto"/>
        <w:bottom w:val="none" w:sz="0" w:space="0" w:color="auto"/>
        <w:right w:val="none" w:sz="0" w:space="0" w:color="auto"/>
      </w:divBdr>
      <w:divsChild>
        <w:div w:id="607616293">
          <w:marLeft w:val="0"/>
          <w:marRight w:val="0"/>
          <w:marTop w:val="0"/>
          <w:marBottom w:val="0"/>
          <w:divBdr>
            <w:top w:val="none" w:sz="0" w:space="0" w:color="auto"/>
            <w:left w:val="none" w:sz="0" w:space="0" w:color="auto"/>
            <w:bottom w:val="none" w:sz="0" w:space="0" w:color="auto"/>
            <w:right w:val="none" w:sz="0" w:space="0" w:color="auto"/>
          </w:divBdr>
        </w:div>
        <w:div w:id="1436899736">
          <w:marLeft w:val="0"/>
          <w:marRight w:val="0"/>
          <w:marTop w:val="0"/>
          <w:marBottom w:val="0"/>
          <w:divBdr>
            <w:top w:val="none" w:sz="0" w:space="0" w:color="auto"/>
            <w:left w:val="none" w:sz="0" w:space="0" w:color="auto"/>
            <w:bottom w:val="none" w:sz="0" w:space="0" w:color="auto"/>
            <w:right w:val="none" w:sz="0" w:space="0" w:color="auto"/>
          </w:divBdr>
        </w:div>
      </w:divsChild>
    </w:div>
    <w:div w:id="639765971">
      <w:bodyDiv w:val="1"/>
      <w:marLeft w:val="0"/>
      <w:marRight w:val="0"/>
      <w:marTop w:val="0"/>
      <w:marBottom w:val="0"/>
      <w:divBdr>
        <w:top w:val="none" w:sz="0" w:space="0" w:color="auto"/>
        <w:left w:val="none" w:sz="0" w:space="0" w:color="auto"/>
        <w:bottom w:val="none" w:sz="0" w:space="0" w:color="auto"/>
        <w:right w:val="none" w:sz="0" w:space="0" w:color="auto"/>
      </w:divBdr>
    </w:div>
    <w:div w:id="784157324">
      <w:bodyDiv w:val="1"/>
      <w:marLeft w:val="0"/>
      <w:marRight w:val="0"/>
      <w:marTop w:val="0"/>
      <w:marBottom w:val="0"/>
      <w:divBdr>
        <w:top w:val="none" w:sz="0" w:space="0" w:color="auto"/>
        <w:left w:val="none" w:sz="0" w:space="0" w:color="auto"/>
        <w:bottom w:val="none" w:sz="0" w:space="0" w:color="auto"/>
        <w:right w:val="none" w:sz="0" w:space="0" w:color="auto"/>
      </w:divBdr>
    </w:div>
    <w:div w:id="1414475416">
      <w:bodyDiv w:val="1"/>
      <w:marLeft w:val="0"/>
      <w:marRight w:val="0"/>
      <w:marTop w:val="0"/>
      <w:marBottom w:val="0"/>
      <w:divBdr>
        <w:top w:val="none" w:sz="0" w:space="0" w:color="auto"/>
        <w:left w:val="none" w:sz="0" w:space="0" w:color="auto"/>
        <w:bottom w:val="none" w:sz="0" w:space="0" w:color="auto"/>
        <w:right w:val="none" w:sz="0" w:space="0" w:color="auto"/>
      </w:divBdr>
      <w:divsChild>
        <w:div w:id="1770810107">
          <w:marLeft w:val="0"/>
          <w:marRight w:val="0"/>
          <w:marTop w:val="0"/>
          <w:marBottom w:val="0"/>
          <w:divBdr>
            <w:top w:val="none" w:sz="0" w:space="0" w:color="auto"/>
            <w:left w:val="none" w:sz="0" w:space="0" w:color="auto"/>
            <w:bottom w:val="none" w:sz="0" w:space="0" w:color="auto"/>
            <w:right w:val="none" w:sz="0" w:space="0" w:color="auto"/>
          </w:divBdr>
        </w:div>
      </w:divsChild>
    </w:div>
    <w:div w:id="1520972334">
      <w:bodyDiv w:val="1"/>
      <w:marLeft w:val="0"/>
      <w:marRight w:val="0"/>
      <w:marTop w:val="0"/>
      <w:marBottom w:val="0"/>
      <w:divBdr>
        <w:top w:val="none" w:sz="0" w:space="0" w:color="auto"/>
        <w:left w:val="none" w:sz="0" w:space="0" w:color="auto"/>
        <w:bottom w:val="none" w:sz="0" w:space="0" w:color="auto"/>
        <w:right w:val="none" w:sz="0" w:space="0" w:color="auto"/>
      </w:divBdr>
    </w:div>
    <w:div w:id="1689597101">
      <w:bodyDiv w:val="1"/>
      <w:marLeft w:val="0"/>
      <w:marRight w:val="0"/>
      <w:marTop w:val="0"/>
      <w:marBottom w:val="0"/>
      <w:divBdr>
        <w:top w:val="none" w:sz="0" w:space="0" w:color="auto"/>
        <w:left w:val="none" w:sz="0" w:space="0" w:color="auto"/>
        <w:bottom w:val="none" w:sz="0" w:space="0" w:color="auto"/>
        <w:right w:val="none" w:sz="0" w:space="0" w:color="auto"/>
      </w:divBdr>
    </w:div>
    <w:div w:id="1807549135">
      <w:bodyDiv w:val="1"/>
      <w:marLeft w:val="0"/>
      <w:marRight w:val="0"/>
      <w:marTop w:val="0"/>
      <w:marBottom w:val="0"/>
      <w:divBdr>
        <w:top w:val="none" w:sz="0" w:space="0" w:color="auto"/>
        <w:left w:val="none" w:sz="0" w:space="0" w:color="auto"/>
        <w:bottom w:val="none" w:sz="0" w:space="0" w:color="auto"/>
        <w:right w:val="none" w:sz="0" w:space="0" w:color="auto"/>
      </w:divBdr>
      <w:divsChild>
        <w:div w:id="2144997640">
          <w:marLeft w:val="0"/>
          <w:marRight w:val="0"/>
          <w:marTop w:val="0"/>
          <w:marBottom w:val="0"/>
          <w:divBdr>
            <w:top w:val="none" w:sz="0" w:space="0" w:color="auto"/>
            <w:left w:val="none" w:sz="0" w:space="0" w:color="auto"/>
            <w:bottom w:val="none" w:sz="0" w:space="0" w:color="auto"/>
            <w:right w:val="none" w:sz="0" w:space="0" w:color="auto"/>
          </w:divBdr>
        </w:div>
      </w:divsChild>
    </w:div>
    <w:div w:id="2033073747">
      <w:bodyDiv w:val="1"/>
      <w:marLeft w:val="0"/>
      <w:marRight w:val="0"/>
      <w:marTop w:val="0"/>
      <w:marBottom w:val="0"/>
      <w:divBdr>
        <w:top w:val="none" w:sz="0" w:space="0" w:color="auto"/>
        <w:left w:val="none" w:sz="0" w:space="0" w:color="auto"/>
        <w:bottom w:val="none" w:sz="0" w:space="0" w:color="auto"/>
        <w:right w:val="none" w:sz="0" w:space="0" w:color="auto"/>
      </w:divBdr>
    </w:div>
    <w:div w:id="20876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fundsforngos.org/tag/organisation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fundsforngos.org/category/civil-socie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eo.cfp@unwome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fundsforngos.org/tag/organisation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fundsforngos.org/category/civil-societ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org/securitycouncil/content/un-sc-consolidated-list" TargetMode="External"/><Relationship Id="rId1" Type="http://schemas.openxmlformats.org/officeDocument/2006/relationships/hyperlink" Target="https://www.undp.org/sites/g/files/zskgke326/files/migration/cn/UNDP-CH03-Annex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0161A484009B4784B38CAFC8A94AE2" ma:contentTypeVersion="17" ma:contentTypeDescription="Create a new document." ma:contentTypeScope="" ma:versionID="5c6148dfea7c9bdd5de5643bfdf4a759">
  <xsd:schema xmlns:xsd="http://www.w3.org/2001/XMLSchema" xmlns:xs="http://www.w3.org/2001/XMLSchema" xmlns:p="http://schemas.microsoft.com/office/2006/metadata/properties" xmlns:ns2="7878f18a-e0ee-4186-b015-415b11548714" xmlns:ns3="baebb7ee-2ec0-4cc9-942c-fd04cc55e912" targetNamespace="http://schemas.microsoft.com/office/2006/metadata/properties" ma:root="true" ma:fieldsID="1cce9b6373b35bf6965d8d891c0e7f7c" ns2:_="" ns3:_="">
    <xsd:import namespace="7878f18a-e0ee-4186-b015-415b11548714"/>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f18a-e0ee-4186-b015-415b11548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aebb7ee-2ec0-4cc9-942c-fd04cc55e912" xsi:nil="true"/>
    <SharedWithUsers xmlns="baebb7ee-2ec0-4cc9-942c-fd04cc55e912">
      <UserInfo>
        <DisplayName>Victoria Ignat</DisplayName>
        <AccountId>5625</AccountId>
        <AccountType/>
      </UserInfo>
      <UserInfo>
        <DisplayName>Emilia Rusu</DisplayName>
        <AccountId>244</AccountId>
        <AccountType/>
      </UserInfo>
    </SharedWithUsers>
    <lcf76f155ced4ddcb4097134ff3c332f xmlns="7878f18a-e0ee-4186-b015-415b115487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6932D0-34E9-408F-B98A-0FFFC5D7F622}">
  <ds:schemaRefs>
    <ds:schemaRef ds:uri="http://schemas.openxmlformats.org/officeDocument/2006/bibliography"/>
  </ds:schemaRefs>
</ds:datastoreItem>
</file>

<file path=customXml/itemProps2.xml><?xml version="1.0" encoding="utf-8"?>
<ds:datastoreItem xmlns:ds="http://schemas.openxmlformats.org/officeDocument/2006/customXml" ds:itemID="{67414F74-2E2E-4942-8F73-74246909E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8f18a-e0ee-4186-b015-415b11548714"/>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63979-AAC2-482B-997D-6AD8E5EF06BA}">
  <ds:schemaRefs>
    <ds:schemaRef ds:uri="http://schemas.microsoft.com/office/2006/metadata/longProperties"/>
  </ds:schemaRefs>
</ds:datastoreItem>
</file>

<file path=customXml/itemProps4.xml><?xml version="1.0" encoding="utf-8"?>
<ds:datastoreItem xmlns:ds="http://schemas.openxmlformats.org/officeDocument/2006/customXml" ds:itemID="{85C60D31-BD2F-44A9-9541-779855ABCBD5}">
  <ds:schemaRefs>
    <ds:schemaRef ds:uri="http://schemas.microsoft.com/sharepoint/v3/contenttype/forms"/>
  </ds:schemaRefs>
</ds:datastoreItem>
</file>

<file path=customXml/itemProps5.xml><?xml version="1.0" encoding="utf-8"?>
<ds:datastoreItem xmlns:ds="http://schemas.openxmlformats.org/officeDocument/2006/customXml" ds:itemID="{4496F0A0-5AC3-41CE-9F9B-A9C7CA04E3C8}">
  <ds:schemaRefs>
    <ds:schemaRef ds:uri="http://schemas.microsoft.com/office/2006/metadata/properties"/>
    <ds:schemaRef ds:uri="http://schemas.microsoft.com/office/infopath/2007/PartnerControls"/>
    <ds:schemaRef ds:uri="baebb7ee-2ec0-4cc9-942c-fd04cc55e912"/>
    <ds:schemaRef ds:uri="7878f18a-e0ee-4186-b015-415b1154871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2035</Words>
  <Characters>16954</Characters>
  <Application>Microsoft Office Word</Application>
  <DocSecurity>4</DocSecurity>
  <Lines>678</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cp:lastModifiedBy>Ekaterine VACHNADZE</cp:lastModifiedBy>
  <cp:revision>2</cp:revision>
  <dcterms:created xsi:type="dcterms:W3CDTF">2023-04-20T11:27:00Z</dcterms:created>
  <dcterms:modified xsi:type="dcterms:W3CDTF">2023-04-20T11:27:00Z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Victoria Ignat;Emilia Rusu</vt:lpwstr>
  </property>
  <property fmtid="{D5CDD505-2E9C-101B-9397-08002B2CF9AE}" pid="3" name="SharedWithUsers">
    <vt:lpwstr>5625;#Victoria Ignat;#244;#Emilia Rusu</vt:lpwstr>
  </property>
  <property fmtid="{D5CDD505-2E9C-101B-9397-08002B2CF9AE}" pid="4" name="ContentTypeId">
    <vt:lpwstr>0x010100ED0161A484009B4784B38CAFC8A94AE2</vt:lpwstr>
  </property>
  <property fmtid="{D5CDD505-2E9C-101B-9397-08002B2CF9AE}" pid="5" name="Year">
    <vt:lpwstr>2016</vt:lpwstr>
  </property>
  <property fmtid="{D5CDD505-2E9C-101B-9397-08002B2CF9AE}" pid="6" name="Document Type">
    <vt:lpwstr>Template</vt:lpwstr>
  </property>
  <property fmtid="{D5CDD505-2E9C-101B-9397-08002B2CF9AE}" pid="7" name="MediaServiceImageTags">
    <vt:lpwstr/>
  </property>
</Properties>
</file>